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23" w:rsidRDefault="00CE0722" w:rsidP="00CF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7B28">
        <w:rPr>
          <w:rFonts w:ascii="Times New Roman" w:hAnsi="Times New Roman" w:cs="Times New Roman"/>
          <w:b/>
          <w:sz w:val="28"/>
          <w:szCs w:val="24"/>
        </w:rPr>
        <w:t xml:space="preserve">МЕТОДИЧЕСКОЕ ПИСЬМО О ПРЕПОДАВАНИИ </w:t>
      </w:r>
    </w:p>
    <w:p w:rsidR="00CE0722" w:rsidRDefault="00CE0722" w:rsidP="00CF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E7B28">
        <w:rPr>
          <w:rFonts w:ascii="Times New Roman" w:hAnsi="Times New Roman" w:cs="Times New Roman"/>
          <w:b/>
          <w:sz w:val="28"/>
          <w:szCs w:val="24"/>
        </w:rPr>
        <w:t xml:space="preserve">РУССКОГО ЯЗЫКА И РОДНОГО ЯЗЫКА (РУССКОГО) </w:t>
      </w:r>
    </w:p>
    <w:p w:rsidR="00E30D3A" w:rsidRPr="002E7B28" w:rsidRDefault="00CE0722" w:rsidP="00CF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7B28">
        <w:rPr>
          <w:rFonts w:ascii="Times New Roman" w:hAnsi="Times New Roman" w:cs="Times New Roman"/>
          <w:b/>
          <w:sz w:val="28"/>
          <w:szCs w:val="24"/>
        </w:rPr>
        <w:t>В 2023-2024 УЧЕБНОМ ГОДУ</w:t>
      </w:r>
    </w:p>
    <w:p w:rsidR="002E7B28" w:rsidRPr="002E7B28" w:rsidRDefault="002E7B28" w:rsidP="00CF636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E0722" w:rsidRDefault="00CE0722" w:rsidP="00CE0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Составитель: </w:t>
      </w:r>
      <w:r w:rsidRPr="00CE0722">
        <w:rPr>
          <w:rFonts w:ascii="Times New Roman" w:hAnsi="Times New Roman" w:cs="Times New Roman"/>
          <w:sz w:val="28"/>
          <w:szCs w:val="24"/>
        </w:rPr>
        <w:t>Киселева Н.В., доцент кафедры общего образования</w:t>
      </w:r>
    </w:p>
    <w:p w:rsidR="002E7B28" w:rsidRPr="00CE0722" w:rsidRDefault="00CE0722" w:rsidP="00CE0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E0722">
        <w:rPr>
          <w:rFonts w:ascii="Times New Roman" w:hAnsi="Times New Roman" w:cs="Times New Roman"/>
          <w:sz w:val="28"/>
          <w:szCs w:val="24"/>
        </w:rPr>
        <w:t>ГАУ ДПО Ярославской области «Институт развития образования»</w:t>
      </w:r>
    </w:p>
    <w:p w:rsidR="00CE0722" w:rsidRPr="00CE0722" w:rsidRDefault="00CE0722" w:rsidP="00CF636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E7B28" w:rsidRDefault="001E6D20" w:rsidP="005A6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4"/>
        </w:rPr>
        <w:t xml:space="preserve">федеральный государственный образовательный стандарт, </w:t>
      </w:r>
      <w:r w:rsidR="00975970">
        <w:rPr>
          <w:rFonts w:ascii="Times New Roman" w:hAnsi="Times New Roman" w:cs="Times New Roman"/>
          <w:sz w:val="28"/>
          <w:szCs w:val="24"/>
        </w:rPr>
        <w:t>федеральная рабочая программа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5A653B">
        <w:rPr>
          <w:rFonts w:ascii="Times New Roman" w:hAnsi="Times New Roman" w:cs="Times New Roman"/>
          <w:sz w:val="28"/>
          <w:szCs w:val="24"/>
        </w:rPr>
        <w:t>русский язык, родной язык (русский), содержание учебного предмета, планируемые результаты, тематическое планирование.</w:t>
      </w:r>
    </w:p>
    <w:p w:rsidR="001E6D20" w:rsidRDefault="001E6D20" w:rsidP="00CF636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E34D9" w:rsidRPr="002512A3" w:rsidRDefault="002512A3" w:rsidP="002512A3">
      <w:pPr>
        <w:shd w:val="clear" w:color="auto" w:fill="F4B083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2A3">
        <w:rPr>
          <w:rFonts w:ascii="Times New Roman" w:hAnsi="Times New Roman" w:cs="Times New Roman"/>
          <w:b/>
          <w:sz w:val="28"/>
          <w:szCs w:val="24"/>
        </w:rPr>
        <w:t>РОДНОЙ ЯЗЫ</w:t>
      </w:r>
      <w:r w:rsidR="00CE0722">
        <w:rPr>
          <w:rFonts w:ascii="Times New Roman" w:hAnsi="Times New Roman" w:cs="Times New Roman"/>
          <w:b/>
          <w:sz w:val="28"/>
          <w:szCs w:val="24"/>
        </w:rPr>
        <w:t>К</w:t>
      </w:r>
      <w:r w:rsidR="00EF1DE3">
        <w:rPr>
          <w:rFonts w:ascii="Times New Roman" w:hAnsi="Times New Roman" w:cs="Times New Roman"/>
          <w:b/>
          <w:sz w:val="28"/>
          <w:szCs w:val="24"/>
        </w:rPr>
        <w:t xml:space="preserve"> (РУСС</w:t>
      </w:r>
      <w:r w:rsidRPr="002512A3">
        <w:rPr>
          <w:rFonts w:ascii="Times New Roman" w:hAnsi="Times New Roman" w:cs="Times New Roman"/>
          <w:b/>
          <w:sz w:val="28"/>
          <w:szCs w:val="24"/>
        </w:rPr>
        <w:t>КИЙ)</w:t>
      </w:r>
    </w:p>
    <w:p w:rsidR="002512A3" w:rsidRDefault="002512A3" w:rsidP="00CF636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7E1B">
        <w:rPr>
          <w:rFonts w:ascii="Times New Roman" w:hAnsi="Times New Roman" w:cs="Times New Roman"/>
          <w:sz w:val="28"/>
          <w:szCs w:val="24"/>
        </w:rPr>
        <w:t>С 1 сентября 2023 года 5-7 классы переходят на обновлённый ФГОС ООО. В документе предметная область «Родной язык и родная литература» относится к обязательной для изучения, но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7E1B">
        <w:rPr>
          <w:rFonts w:ascii="Times New Roman" w:hAnsi="Times New Roman" w:cs="Times New Roman"/>
          <w:sz w:val="28"/>
          <w:szCs w:val="24"/>
        </w:rPr>
        <w:t xml:space="preserve">В соответствии с вариантами 4, 5 учебных планов ФООП ООО в образовательных организациях изучается один из государственных языков республик Российской Федерации и (или) один из языков народов Российской Федерации. 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7E1B">
        <w:rPr>
          <w:rFonts w:ascii="Times New Roman" w:hAnsi="Times New Roman" w:cs="Times New Roman"/>
          <w:sz w:val="28"/>
          <w:szCs w:val="24"/>
        </w:rPr>
        <w:t>Изучение родного языка (русского) очень важно. Этому есть несколько причин.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37E1B">
        <w:rPr>
          <w:rFonts w:ascii="Times New Roman" w:hAnsi="Times New Roman" w:cs="Times New Roman"/>
          <w:i/>
          <w:sz w:val="28"/>
          <w:szCs w:val="24"/>
        </w:rPr>
        <w:t>Причина 1.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7E1B">
        <w:rPr>
          <w:rFonts w:ascii="Times New Roman" w:hAnsi="Times New Roman" w:cs="Times New Roman"/>
          <w:sz w:val="28"/>
          <w:szCs w:val="24"/>
        </w:rPr>
        <w:t>На уроках русского языка (основной курс) ученики изучают русский язык как «язык государствообразующего народа, входящего в многонациональный союз равноправных народов Российской Федерации». На уроках родного языка (русского) осуществляется погружение в многообразные связи русского языка с историей и культурой родной страны, что соотносится и задачами по сохранению русского языка, имеет огромное воспитательное значение.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37E1B">
        <w:rPr>
          <w:rFonts w:ascii="Times New Roman" w:hAnsi="Times New Roman" w:cs="Times New Roman"/>
          <w:i/>
          <w:sz w:val="28"/>
          <w:szCs w:val="24"/>
        </w:rPr>
        <w:t>Причина 2.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7E1B">
        <w:rPr>
          <w:rFonts w:ascii="Times New Roman" w:hAnsi="Times New Roman" w:cs="Times New Roman"/>
          <w:sz w:val="28"/>
          <w:szCs w:val="24"/>
        </w:rPr>
        <w:t xml:space="preserve">Именно на уроках родного языка (русского) с 5 по 9 класс основное внимание уделено лексической работе со словом, в первую очередь, отражающей национальную специфику: доброта, милосердие, родина, отечество и т.п., что является залогом полного и адекватного понимания текстов, написанных на русском языке в разные исторические периоды. 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37E1B">
        <w:rPr>
          <w:rFonts w:ascii="Times New Roman" w:hAnsi="Times New Roman" w:cs="Times New Roman"/>
          <w:i/>
          <w:sz w:val="28"/>
          <w:szCs w:val="24"/>
        </w:rPr>
        <w:t xml:space="preserve">Причина 3. 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7E1B">
        <w:rPr>
          <w:rFonts w:ascii="Times New Roman" w:hAnsi="Times New Roman" w:cs="Times New Roman"/>
          <w:sz w:val="28"/>
          <w:szCs w:val="24"/>
        </w:rPr>
        <w:t xml:space="preserve">На уроках родного языка осуществляется овладение культурой речи, нормами современного русского литературного языка. С 5 по 9 класс на </w:t>
      </w:r>
      <w:r w:rsidRPr="00F37E1B">
        <w:rPr>
          <w:rFonts w:ascii="Times New Roman" w:hAnsi="Times New Roman" w:cs="Times New Roman"/>
          <w:sz w:val="28"/>
          <w:szCs w:val="24"/>
        </w:rPr>
        <w:lastRenderedPageBreak/>
        <w:t xml:space="preserve">протяжении 12-13 уроков ученики занимаются на практическом уровне развитием умений использовать современные нормы русского литературного языка. </w:t>
      </w:r>
    </w:p>
    <w:p w:rsidR="00F37E1B" w:rsidRP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37E1B">
        <w:rPr>
          <w:rFonts w:ascii="Times New Roman" w:hAnsi="Times New Roman" w:cs="Times New Roman"/>
          <w:i/>
          <w:sz w:val="28"/>
          <w:szCs w:val="24"/>
        </w:rPr>
        <w:t>Причина 4.</w:t>
      </w:r>
    </w:p>
    <w:p w:rsidR="00F37E1B" w:rsidRDefault="00F37E1B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7E1B">
        <w:rPr>
          <w:rFonts w:ascii="Times New Roman" w:hAnsi="Times New Roman" w:cs="Times New Roman"/>
          <w:sz w:val="28"/>
          <w:szCs w:val="24"/>
        </w:rPr>
        <w:t>Около 90% заданий в учебниках построены на работе с текстом, причём с текстом разных форматов. Выразительное чтение позволяет развивать умение интонировать текст в соответствии с пунктуационным оформлением; совершенствуются умения читательской грамотности; задания предполагают выход в проектную и исследовательскую деятельность.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11E8" w:rsidRDefault="00746C48" w:rsidP="00F37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оказани</w:t>
      </w:r>
      <w:r w:rsidR="008011E8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помощи в преподавании родного языка (русского) </w:t>
      </w:r>
      <w:r w:rsidR="008011E8">
        <w:rPr>
          <w:rFonts w:ascii="Times New Roman" w:hAnsi="Times New Roman" w:cs="Times New Roman"/>
          <w:sz w:val="28"/>
          <w:szCs w:val="24"/>
        </w:rPr>
        <w:t>нами</w:t>
      </w:r>
    </w:p>
    <w:p w:rsidR="008011E8" w:rsidRDefault="008011E8" w:rsidP="00EF1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746C48">
        <w:rPr>
          <w:rFonts w:ascii="Times New Roman" w:hAnsi="Times New Roman" w:cs="Times New Roman"/>
          <w:sz w:val="28"/>
          <w:szCs w:val="24"/>
        </w:rPr>
        <w:t>разработа</w:t>
      </w:r>
      <w:r>
        <w:rPr>
          <w:rFonts w:ascii="Times New Roman" w:hAnsi="Times New Roman" w:cs="Times New Roman"/>
          <w:sz w:val="28"/>
          <w:szCs w:val="24"/>
        </w:rPr>
        <w:t>но</w:t>
      </w:r>
      <w:r w:rsidR="00746C4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учебно-</w:t>
      </w:r>
      <w:r w:rsidR="00746C48">
        <w:rPr>
          <w:rFonts w:ascii="Times New Roman" w:hAnsi="Times New Roman" w:cs="Times New Roman"/>
          <w:sz w:val="28"/>
          <w:szCs w:val="24"/>
        </w:rPr>
        <w:t xml:space="preserve">методическое пособие «Методические </w:t>
      </w:r>
      <w:r>
        <w:rPr>
          <w:rFonts w:ascii="Times New Roman" w:hAnsi="Times New Roman" w:cs="Times New Roman"/>
          <w:sz w:val="28"/>
          <w:szCs w:val="24"/>
        </w:rPr>
        <w:t xml:space="preserve">аспекты преподавания родного языка (русского), которое можно бесплатно скачать с сайта института </w:t>
      </w:r>
      <w:hyperlink r:id="rId7" w:history="1">
        <w:r w:rsidRPr="00310197">
          <w:rPr>
            <w:rStyle w:val="a5"/>
            <w:rFonts w:ascii="Times New Roman" w:hAnsi="Times New Roman" w:cs="Times New Roman"/>
            <w:sz w:val="28"/>
            <w:szCs w:val="24"/>
          </w:rPr>
          <w:t>http://www.iro.yar.ru/fileadmin/iro/kgd/2022/2022-06-Kiseleva_Metod-aspekti.pdf</w:t>
        </w:r>
      </w:hyperlink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:rsidR="00EF1DE3" w:rsidRDefault="008011E8" w:rsidP="00EF1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создан информационно-методический ресурс «Родной язык (русский)», на котором размещены конспекты уроков с дидактическим материалом </w:t>
      </w:r>
      <w:hyperlink r:id="rId8" w:history="1">
        <w:r w:rsidRPr="00310197">
          <w:rPr>
            <w:rStyle w:val="a5"/>
            <w:rFonts w:ascii="Times New Roman" w:hAnsi="Times New Roman" w:cs="Times New Roman"/>
            <w:sz w:val="28"/>
            <w:szCs w:val="24"/>
          </w:rPr>
          <w:t>http://wiki.iro.yar.ru/index.php/Учебный_предмет_родной_язык_русский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11E8" w:rsidRDefault="008011E8" w:rsidP="00EF1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512A3" w:rsidRDefault="002512A3" w:rsidP="00CF636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12A3" w:rsidRPr="002512A3" w:rsidRDefault="002512A3" w:rsidP="002512A3">
      <w:pPr>
        <w:shd w:val="clear" w:color="auto" w:fill="F4B083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2A3"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p w:rsidR="00975970" w:rsidRDefault="00975970" w:rsidP="00862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1 сентября 2023 года </w:t>
      </w:r>
      <w:r w:rsidR="005A653B">
        <w:rPr>
          <w:rFonts w:ascii="Times New Roman" w:hAnsi="Times New Roman" w:cs="Times New Roman"/>
          <w:sz w:val="28"/>
          <w:szCs w:val="24"/>
        </w:rPr>
        <w:t xml:space="preserve">преподавание русского языка с </w:t>
      </w:r>
      <w:r>
        <w:rPr>
          <w:rFonts w:ascii="Times New Roman" w:hAnsi="Times New Roman" w:cs="Times New Roman"/>
          <w:sz w:val="28"/>
          <w:szCs w:val="24"/>
        </w:rPr>
        <w:t xml:space="preserve">5 по 11 классах </w:t>
      </w:r>
      <w:r w:rsidR="00EE5B6B">
        <w:rPr>
          <w:rFonts w:ascii="Times New Roman" w:hAnsi="Times New Roman" w:cs="Times New Roman"/>
          <w:sz w:val="28"/>
          <w:szCs w:val="24"/>
        </w:rPr>
        <w:t xml:space="preserve">должно </w:t>
      </w:r>
      <w:r w:rsidR="00DA687A">
        <w:rPr>
          <w:rFonts w:ascii="Times New Roman" w:hAnsi="Times New Roman" w:cs="Times New Roman"/>
          <w:sz w:val="28"/>
          <w:szCs w:val="24"/>
        </w:rPr>
        <w:t>осуществля</w:t>
      </w:r>
      <w:r w:rsidR="005A653B">
        <w:rPr>
          <w:rFonts w:ascii="Times New Roman" w:hAnsi="Times New Roman" w:cs="Times New Roman"/>
          <w:sz w:val="28"/>
          <w:szCs w:val="24"/>
        </w:rPr>
        <w:t>т</w:t>
      </w:r>
      <w:r w:rsidR="00EE5B6B">
        <w:rPr>
          <w:rFonts w:ascii="Times New Roman" w:hAnsi="Times New Roman" w:cs="Times New Roman"/>
          <w:sz w:val="28"/>
          <w:szCs w:val="24"/>
        </w:rPr>
        <w:t>ь</w:t>
      </w:r>
      <w:r w:rsidR="005A653B">
        <w:rPr>
          <w:rFonts w:ascii="Times New Roman" w:hAnsi="Times New Roman" w:cs="Times New Roman"/>
          <w:sz w:val="28"/>
          <w:szCs w:val="24"/>
        </w:rPr>
        <w:t>ся на основе</w:t>
      </w:r>
      <w:r>
        <w:rPr>
          <w:rFonts w:ascii="Times New Roman" w:hAnsi="Times New Roman" w:cs="Times New Roman"/>
          <w:sz w:val="28"/>
          <w:szCs w:val="24"/>
        </w:rPr>
        <w:t xml:space="preserve"> федеральны</w:t>
      </w:r>
      <w:r w:rsidR="005A653B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 xml:space="preserve"> рабочи</w:t>
      </w:r>
      <w:r w:rsidR="005A653B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862621">
        <w:rPr>
          <w:rFonts w:ascii="Times New Roman" w:hAnsi="Times New Roman" w:cs="Times New Roman"/>
          <w:sz w:val="28"/>
          <w:szCs w:val="24"/>
        </w:rPr>
        <w:t xml:space="preserve"> (далее – ФРП):</w:t>
      </w:r>
    </w:p>
    <w:p w:rsidR="00862621" w:rsidRPr="00862621" w:rsidRDefault="00862621" w:rsidP="008626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621">
        <w:rPr>
          <w:rFonts w:ascii="Times New Roman" w:hAnsi="Times New Roman" w:cs="Times New Roman"/>
          <w:sz w:val="28"/>
          <w:szCs w:val="24"/>
        </w:rPr>
        <w:t>Федеральная рабочая программа основного общего образования «Русский язык» (для 5 – 9 классов образовательных организаций)</w:t>
      </w:r>
    </w:p>
    <w:p w:rsidR="00862621" w:rsidRPr="00862621" w:rsidRDefault="00862621" w:rsidP="008626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621">
        <w:rPr>
          <w:rFonts w:ascii="Times New Roman" w:hAnsi="Times New Roman" w:cs="Times New Roman"/>
          <w:sz w:val="28"/>
          <w:szCs w:val="24"/>
        </w:rPr>
        <w:t>Федеральная рабочая программа среднего общего образования «Русский язык» (для 10 – 11 классов образовательных организаций)</w:t>
      </w:r>
    </w:p>
    <w:p w:rsidR="00862621" w:rsidRDefault="00EE5B6B" w:rsidP="00EE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 методического письма: раскрыть особенности преподавания русского языка на уровне основного общего и среднего общего в связи с переходом на федеральные рабочие программы. Поэтому структура методического письма будет соответствовать структуре ФРП. </w:t>
      </w:r>
    </w:p>
    <w:p w:rsidR="00EE5B6B" w:rsidRDefault="00AC3CE1" w:rsidP="00CF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34D9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794432" behindDoc="0" locked="0" layoutInCell="1" allowOverlap="1" wp14:anchorId="0223E601" wp14:editId="363B637E">
                <wp:simplePos x="0" y="0"/>
                <wp:positionH relativeFrom="margin">
                  <wp:posOffset>-57150</wp:posOffset>
                </wp:positionH>
                <wp:positionV relativeFrom="margin">
                  <wp:posOffset>3834130</wp:posOffset>
                </wp:positionV>
                <wp:extent cx="5819775" cy="270510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93C" w:rsidRPr="007E34D9" w:rsidRDefault="0026693C" w:rsidP="0026693C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7E34D9"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>Актуально!</w:t>
                            </w:r>
                          </w:p>
                          <w:p w:rsidR="0026693C" w:rsidRPr="007E34D9" w:rsidRDefault="0026693C" w:rsidP="002669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предусматривают непосредственное применение при реализации обязательной части образовательной программы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начального общего образования федеральных рабочих программ по уче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бным предметам «Русский язык», «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Литературное чтение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» и «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Окружающий мир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а при реализации обязательной части образовательных программ 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основного общего и среднего общего образования федеральных рабочих программ по учебным предметам «Русский язык»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«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Литература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», «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История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«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Обществознание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», «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География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» и «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Основы безопасности жизнедеятельности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  <w:r w:rsidRPr="007E34D9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(ФЗ-273 «Об образовании в РФ», ст. 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E601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-4.5pt;margin-top:301.9pt;width:458.25pt;height:213pt;z-index:25179443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" filled="f" stroked="f" strokeweight=".5pt">
                <v:textbox inset="14.4pt,0,10.8pt,0">
                  <w:txbxContent>
                    <w:p w:rsidR="0026693C" w:rsidRPr="007E34D9" w:rsidRDefault="0026693C" w:rsidP="0026693C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7E34D9"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  <w:t>Актуально!</w:t>
                      </w:r>
                    </w:p>
                    <w:p w:rsidR="0026693C" w:rsidRPr="007E34D9" w:rsidRDefault="0026693C" w:rsidP="0026693C">
                      <w:pPr>
                        <w:jc w:val="both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</w:t>
                      </w:r>
                      <w:r w:rsidRPr="007E34D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предусматривают непосредственное применение при реализации обязательной части образовательной программы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начального общего образования федеральных рабочих программ по уче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бным предметам «Русский язык», «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Литературное чтение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» и «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Окружающий мир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»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, а при реализации обязательной части образовательных программ </w:t>
                      </w:r>
                      <w:r w:rsidRPr="007E34D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основного общего и среднего общего образования федеральных рабочих программ по учебным предметам «Русский язык»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«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Литература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», «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История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»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«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Обществознание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», «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География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» и «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Основы безопасности жизнедеятельности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»</w:t>
                      </w:r>
                      <w:r w:rsidRPr="007E34D9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(ФЗ-273 «Об образовании в РФ», ст. 12)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75970" w:rsidRPr="00975970" w:rsidRDefault="00975970" w:rsidP="00CF636D">
      <w:pPr>
        <w:shd w:val="clear" w:color="auto" w:fill="A6D86E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75970">
        <w:rPr>
          <w:rFonts w:ascii="Times New Roman" w:hAnsi="Times New Roman" w:cs="Times New Roman"/>
          <w:b/>
          <w:sz w:val="28"/>
          <w:szCs w:val="24"/>
        </w:rPr>
        <w:t>1. Содержание учебного предмета «Русский язык»</w:t>
      </w:r>
    </w:p>
    <w:p w:rsidR="007E34D9" w:rsidRDefault="007E34D9" w:rsidP="00CF636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6061A" w:rsidRDefault="0036061A" w:rsidP="0036061A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настоящее время существенно обновилось содержание школьного образования. Это связано, прежде всего, с появлением в 2021–2022 годах новых нормативно-правовых документов, отвечающих на вызовы времени: </w:t>
      </w:r>
    </w:p>
    <w:p w:rsidR="0036061A" w:rsidRDefault="0036061A" w:rsidP="00EF1E30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(далее – ФГОС ООО)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87435" w:rsidRDefault="00887435" w:rsidP="00887435">
      <w:pPr>
        <w:pStyle w:val="Default"/>
        <w:numPr>
          <w:ilvl w:val="0"/>
          <w:numId w:val="13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образовательного стандарта среднего общего образования (далее – ФГОС СОО)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образования»); </w:t>
      </w:r>
    </w:p>
    <w:p w:rsidR="0036061A" w:rsidRDefault="0036061A" w:rsidP="00EF1E30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рабочей программы основного общего образования предмета «Русский язык» (далее – ФРП ООО) (приказ Министерства просвещения Российской Федерации от 16.11.2022 № 993 «Об утверждении федеральной основной общеобразовательной программы основного общего образования» (далее – ФООП ООО); </w:t>
      </w:r>
    </w:p>
    <w:p w:rsidR="00887435" w:rsidRDefault="00887435" w:rsidP="00887435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федеральной рабочей программы среднего общего образования предмета «Русский язык» (далее – ФРП СОО) (приказ Министерства просвещения Российской Федерации от 16.11.2022 № 1014 «Об утверждении федеральной основной </w:t>
      </w:r>
      <w:r>
        <w:rPr>
          <w:sz w:val="28"/>
          <w:szCs w:val="28"/>
        </w:rPr>
        <w:lastRenderedPageBreak/>
        <w:t xml:space="preserve">общеобразовательной программы среднего общего образования» (далее – ФООП СОО); </w:t>
      </w:r>
    </w:p>
    <w:p w:rsidR="0036061A" w:rsidRDefault="0036061A" w:rsidP="00EF1E30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перечня учебников (далее – ФПУ)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36061A" w:rsidRDefault="0036061A" w:rsidP="00EF1E30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(протокол от 12.04.2021 №1/21). </w:t>
      </w:r>
    </w:p>
    <w:p w:rsidR="00887435" w:rsidRPr="00887435" w:rsidRDefault="00887435" w:rsidP="0062651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87435">
        <w:rPr>
          <w:sz w:val="28"/>
          <w:szCs w:val="28"/>
        </w:rPr>
        <w:t xml:space="preserve">универсального кодификатора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(протокол от 12.04.2021 №1/21). </w:t>
      </w:r>
    </w:p>
    <w:p w:rsidR="009F6385" w:rsidRDefault="009F6385" w:rsidP="008626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6385" w:rsidRPr="009F6385" w:rsidRDefault="009F6385" w:rsidP="009F6385">
      <w:pPr>
        <w:pStyle w:val="Default"/>
        <w:ind w:firstLine="567"/>
        <w:jc w:val="both"/>
        <w:rPr>
          <w:sz w:val="28"/>
          <w:szCs w:val="28"/>
        </w:rPr>
      </w:pPr>
      <w:r w:rsidRPr="009F6385">
        <w:rPr>
          <w:sz w:val="28"/>
          <w:szCs w:val="28"/>
        </w:rPr>
        <w:t xml:space="preserve">Во ФГОС ООО 2021 г. также обеспечена преемственность со ФГОС НОО 2021 г. (не случайно оба ФГОС утверждены в один день): единый понятийный аппарат; единые подходы к формулировке обобщенных позиций, но с поправками на возраст. Сравните использованные разработчиками формулировки: «овладение основными видами речевой деятельности на основе первоначальных представлений о нормах современного русского литературного языка» (НОО) – «совершенствование различных видов устной и письменной речевой деятельности…» (ООО). </w:t>
      </w:r>
    </w:p>
    <w:p w:rsidR="0046578E" w:rsidRPr="009F6385" w:rsidRDefault="009F6385" w:rsidP="009F6385">
      <w:pPr>
        <w:pStyle w:val="Default"/>
        <w:ind w:firstLine="567"/>
        <w:jc w:val="both"/>
        <w:rPr>
          <w:sz w:val="28"/>
          <w:szCs w:val="28"/>
        </w:rPr>
      </w:pPr>
      <w:r w:rsidRPr="009F6385">
        <w:rPr>
          <w:sz w:val="28"/>
          <w:szCs w:val="28"/>
        </w:rPr>
        <w:t>Кроме того, во ФГОС ООО 2021 г. учтена и линия преемственности со ФГОС СОО 2022 г.: отсутствуют элементы содержания, изучаемые на уровне СОО; неярко выражены элементы содержания, по</w:t>
      </w:r>
      <w:r w:rsidR="0046578E">
        <w:rPr>
          <w:sz w:val="28"/>
          <w:szCs w:val="28"/>
        </w:rPr>
        <w:t>дробно изучаемые на уровне СОО; сохранены единые содержательные линии, в которых изменены формулировки с учетом новообразований. Сравните использованные разработчиками формулировки: «понимание определяющей роли языка…» (ООО) – «сформированность представлений о функциях русского языка…» (СОО); «расширение и систематизация научных знаний о языке…» (ООО) – «обобщение знаний о языке…» (СОО); «овладение основными нормами…» (ООО) – «формирование системы знаний о нормах…» (СОО).</w:t>
      </w:r>
    </w:p>
    <w:p w:rsidR="009F6385" w:rsidRPr="009F6385" w:rsidRDefault="009F6385" w:rsidP="009F6385">
      <w:pPr>
        <w:pStyle w:val="Default"/>
        <w:ind w:firstLine="567"/>
        <w:jc w:val="both"/>
        <w:rPr>
          <w:sz w:val="28"/>
          <w:szCs w:val="28"/>
        </w:rPr>
      </w:pPr>
      <w:r w:rsidRPr="009F6385">
        <w:rPr>
          <w:sz w:val="28"/>
          <w:szCs w:val="28"/>
        </w:rPr>
        <w:t xml:space="preserve">Перечислим новые содержательные элементы во ФГОС ООО 2021 г. в части изучения русского языка. </w:t>
      </w:r>
    </w:p>
    <w:p w:rsidR="009F6385" w:rsidRPr="009F6385" w:rsidRDefault="009F6385" w:rsidP="009F6385">
      <w:pPr>
        <w:pStyle w:val="Default"/>
        <w:ind w:firstLine="567"/>
        <w:jc w:val="both"/>
        <w:rPr>
          <w:sz w:val="28"/>
          <w:szCs w:val="28"/>
        </w:rPr>
      </w:pPr>
      <w:r w:rsidRPr="009F6385">
        <w:rPr>
          <w:sz w:val="28"/>
          <w:szCs w:val="28"/>
        </w:rPr>
        <w:lastRenderedPageBreak/>
        <w:t xml:space="preserve">1. Понятийные новшества: явная и скрытая информация; канцеляризмы; звукоподражательные слова; причастия и деепричастия (в отрыве от глаголов); односоставные предложения без обобщенно-личных конструкций; союзные слова; способы связи предложений в тексте; словарь иностранных слов. </w:t>
      </w:r>
    </w:p>
    <w:p w:rsidR="009F6385" w:rsidRPr="009F6385" w:rsidRDefault="009F6385" w:rsidP="009F6385">
      <w:pPr>
        <w:pStyle w:val="Default"/>
        <w:ind w:firstLine="567"/>
        <w:jc w:val="both"/>
        <w:rPr>
          <w:sz w:val="28"/>
          <w:szCs w:val="28"/>
        </w:rPr>
      </w:pPr>
      <w:r w:rsidRPr="009F6385">
        <w:rPr>
          <w:sz w:val="28"/>
          <w:szCs w:val="28"/>
        </w:rPr>
        <w:t xml:space="preserve">2. Жанровое расширение формата сочинения за счет включения требования к оформлению деловых бумаг: заявление; инструкция; объяснительная записка; расписка; автобиография; характеристика. </w:t>
      </w:r>
    </w:p>
    <w:p w:rsidR="009F6385" w:rsidRPr="009F6385" w:rsidRDefault="009F6385" w:rsidP="009F6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385">
        <w:rPr>
          <w:rFonts w:ascii="Times New Roman" w:hAnsi="Times New Roman" w:cs="Times New Roman"/>
          <w:sz w:val="28"/>
          <w:szCs w:val="28"/>
        </w:rPr>
        <w:t xml:space="preserve">3. Новые виды деятельности: представление </w:t>
      </w:r>
      <w:proofErr w:type="gramStart"/>
      <w:r w:rsidRPr="009F638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F6385">
        <w:rPr>
          <w:rFonts w:ascii="Times New Roman" w:hAnsi="Times New Roman" w:cs="Times New Roman"/>
          <w:sz w:val="28"/>
          <w:szCs w:val="28"/>
        </w:rPr>
        <w:t xml:space="preserve"> прослушанного или прочитанного учебно-научного текста в виде таблицы, схемы; представление содержания таблицы, схемы в виде текста; извлечение информации из различных источников, ее осмысление и оперирование ею;</w:t>
      </w:r>
    </w:p>
    <w:p w:rsidR="009F6385" w:rsidRPr="009F6385" w:rsidRDefault="009F6385" w:rsidP="009F6385">
      <w:pPr>
        <w:pStyle w:val="Default"/>
        <w:ind w:firstLine="567"/>
        <w:jc w:val="both"/>
        <w:rPr>
          <w:sz w:val="28"/>
          <w:szCs w:val="28"/>
        </w:rPr>
      </w:pPr>
      <w:r w:rsidRPr="009F6385">
        <w:rPr>
          <w:sz w:val="28"/>
          <w:szCs w:val="28"/>
        </w:rPr>
        <w:t xml:space="preserve">установление значения слова по контексту; проведение орфографического анализа слова, предложения, текста или его фрагмента; проведение пунктуационного анализа предложения, текста или его фрагмента; проведение смыслового анализа текста. </w:t>
      </w:r>
    </w:p>
    <w:p w:rsidR="009F6385" w:rsidRPr="009F6385" w:rsidRDefault="009F6385" w:rsidP="009F6385">
      <w:pPr>
        <w:pStyle w:val="Default"/>
        <w:ind w:firstLine="567"/>
        <w:jc w:val="both"/>
        <w:rPr>
          <w:sz w:val="28"/>
          <w:szCs w:val="28"/>
        </w:rPr>
      </w:pPr>
      <w:r w:rsidRPr="009F6385">
        <w:rPr>
          <w:sz w:val="28"/>
          <w:szCs w:val="28"/>
        </w:rPr>
        <w:t xml:space="preserve">4. Введение новых языковых норм: употребление местоимений 3-го лица в соответствии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</w:t>
      </w:r>
      <w:r w:rsidRPr="009F6385">
        <w:rPr>
          <w:i/>
          <w:iCs/>
          <w:sz w:val="28"/>
          <w:szCs w:val="28"/>
        </w:rPr>
        <w:t>из – с</w:t>
      </w:r>
      <w:r w:rsidRPr="009F6385">
        <w:rPr>
          <w:sz w:val="28"/>
          <w:szCs w:val="28"/>
        </w:rPr>
        <w:t xml:space="preserve">; </w:t>
      </w:r>
      <w:r w:rsidRPr="009F6385">
        <w:rPr>
          <w:i/>
          <w:iCs/>
          <w:sz w:val="28"/>
          <w:szCs w:val="28"/>
        </w:rPr>
        <w:t xml:space="preserve">в – на </w:t>
      </w:r>
      <w:r w:rsidRPr="009F6385">
        <w:rPr>
          <w:sz w:val="28"/>
          <w:szCs w:val="28"/>
        </w:rPr>
        <w:t xml:space="preserve">в составе словосочетаний; согласование сказуемого с подлежащим, выраженным словосочетанием, сложносокращенными словами; построение словосочетаний с несклоняемыми именами существительными, сложносокращенными словами. </w:t>
      </w:r>
    </w:p>
    <w:p w:rsidR="0046578E" w:rsidRDefault="0046578E" w:rsidP="004657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новые содержательные элементы во ФГОС СОО 2022 г. в части изучения русского языка.</w:t>
      </w:r>
    </w:p>
    <w:p w:rsidR="0046578E" w:rsidRDefault="0046578E" w:rsidP="004657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Представление предмета только на базовом уровне. </w:t>
      </w:r>
    </w:p>
    <w:p w:rsidR="0046578E" w:rsidRDefault="0046578E" w:rsidP="004657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Понятийные новшества: логико-смысловые отношения между предложениями в тексте; функциональные разновидности языка; правила русского речевого этикет. </w:t>
      </w:r>
    </w:p>
    <w:p w:rsidR="0046578E" w:rsidRDefault="0046578E" w:rsidP="004657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Жанровое расширение репертуара изучаемых текстов: гипертекст; графика; инфографика. </w:t>
      </w:r>
    </w:p>
    <w:p w:rsidR="0046578E" w:rsidRDefault="0046578E" w:rsidP="004657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Новые виды деятельности: совершенствование умений выступать публично; представлять результаты учебно-исследовательской и проектной деятельности; создавать тексты разных функционально-смысловых типов; тексты научного, публицистического, официально-делового стилей разных жанров; совершенствование умений использовать… приемы информационно-смысловой переработки прочитанных и прослушанных текстов; сформированность умений работать со словарями и справочниками, в том числе академическими словарями и справочниками в электронном виде. </w:t>
      </w:r>
    </w:p>
    <w:p w:rsidR="0046578E" w:rsidRDefault="0046578E" w:rsidP="004657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«Реабилитация» в старшей школе изучения языка как системы на уровнях: обобщения; обогащения; расширения; совершенствования умений анализировать.</w:t>
      </w:r>
    </w:p>
    <w:p w:rsidR="009F6385" w:rsidRDefault="0046578E" w:rsidP="009F6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обоих стандартов характерно у</w:t>
      </w:r>
      <w:r w:rsidR="00341918">
        <w:rPr>
          <w:rFonts w:ascii="Times New Roman" w:hAnsi="Times New Roman" w:cs="Times New Roman"/>
          <w:sz w:val="28"/>
          <w:szCs w:val="28"/>
        </w:rPr>
        <w:t>казание количественных данных.</w:t>
      </w:r>
    </w:p>
    <w:p w:rsidR="0046578E" w:rsidRDefault="0046578E" w:rsidP="00D0688F">
      <w:pPr>
        <w:pStyle w:val="Default"/>
        <w:ind w:firstLine="567"/>
        <w:jc w:val="both"/>
        <w:rPr>
          <w:i/>
          <w:sz w:val="28"/>
          <w:szCs w:val="28"/>
        </w:rPr>
      </w:pPr>
    </w:p>
    <w:p w:rsidR="00D0688F" w:rsidRDefault="00D0688F" w:rsidP="00D0688F">
      <w:pPr>
        <w:pStyle w:val="Default"/>
        <w:ind w:firstLine="567"/>
        <w:jc w:val="both"/>
        <w:rPr>
          <w:i/>
          <w:sz w:val="28"/>
          <w:szCs w:val="28"/>
        </w:rPr>
      </w:pPr>
      <w:r w:rsidRPr="00D0688F">
        <w:rPr>
          <w:i/>
          <w:sz w:val="28"/>
          <w:szCs w:val="28"/>
        </w:rPr>
        <w:lastRenderedPageBreak/>
        <w:t>Содержательные линии школьного курса русского языка</w:t>
      </w:r>
      <w:r w:rsidR="00887435">
        <w:rPr>
          <w:i/>
          <w:sz w:val="28"/>
          <w:szCs w:val="28"/>
        </w:rPr>
        <w:t xml:space="preserve"> на уровне основного общего образования</w:t>
      </w:r>
      <w:r w:rsidRPr="00D0688F">
        <w:rPr>
          <w:i/>
          <w:sz w:val="28"/>
          <w:szCs w:val="28"/>
        </w:rPr>
        <w:t xml:space="preserve">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E6B" w:rsidRPr="00424705" w:rsidTr="00424705">
        <w:tc>
          <w:tcPr>
            <w:tcW w:w="4672" w:type="dxa"/>
          </w:tcPr>
          <w:p w:rsidR="00AF5E6B" w:rsidRPr="00424705" w:rsidRDefault="00424705" w:rsidP="0042470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24705">
              <w:rPr>
                <w:b/>
                <w:sz w:val="28"/>
                <w:szCs w:val="28"/>
              </w:rPr>
              <w:t>ФРП ООО</w:t>
            </w:r>
          </w:p>
        </w:tc>
        <w:tc>
          <w:tcPr>
            <w:tcW w:w="4673" w:type="dxa"/>
          </w:tcPr>
          <w:p w:rsidR="00AF5E6B" w:rsidRPr="00424705" w:rsidRDefault="00424705" w:rsidP="0042470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24705">
              <w:rPr>
                <w:b/>
                <w:sz w:val="28"/>
                <w:szCs w:val="28"/>
              </w:rPr>
              <w:t>ФРП СОО</w:t>
            </w:r>
          </w:p>
        </w:tc>
      </w:tr>
      <w:tr w:rsidR="00AF5E6B" w:rsidTr="00424705">
        <w:tc>
          <w:tcPr>
            <w:tcW w:w="4672" w:type="dxa"/>
          </w:tcPr>
          <w:p w:rsidR="00AF5E6B" w:rsidRPr="00D0688F" w:rsidRDefault="00AF5E6B" w:rsidP="00424705">
            <w:pPr>
              <w:pStyle w:val="Default"/>
              <w:ind w:left="171" w:right="311" w:firstLine="425"/>
              <w:jc w:val="both"/>
              <w:rPr>
                <w:sz w:val="28"/>
                <w:szCs w:val="28"/>
              </w:rPr>
            </w:pPr>
            <w:r w:rsidRPr="00D0688F">
              <w:rPr>
                <w:sz w:val="28"/>
                <w:szCs w:val="28"/>
              </w:rPr>
              <w:t xml:space="preserve">Общие сведения о языке. </w:t>
            </w:r>
          </w:p>
          <w:p w:rsidR="00AF5E6B" w:rsidRPr="00D0688F" w:rsidRDefault="00AF5E6B" w:rsidP="00424705">
            <w:pPr>
              <w:pStyle w:val="Default"/>
              <w:ind w:left="171" w:right="311" w:firstLine="425"/>
              <w:jc w:val="both"/>
              <w:rPr>
                <w:sz w:val="28"/>
                <w:szCs w:val="28"/>
              </w:rPr>
            </w:pPr>
            <w:r w:rsidRPr="00D0688F">
              <w:rPr>
                <w:sz w:val="28"/>
                <w:szCs w:val="28"/>
              </w:rPr>
              <w:t xml:space="preserve">Язык и речь. </w:t>
            </w:r>
          </w:p>
          <w:p w:rsidR="00AF5E6B" w:rsidRPr="00D0688F" w:rsidRDefault="00AF5E6B" w:rsidP="00424705">
            <w:pPr>
              <w:pStyle w:val="Default"/>
              <w:ind w:left="171" w:right="311" w:firstLine="425"/>
              <w:jc w:val="both"/>
              <w:rPr>
                <w:sz w:val="28"/>
                <w:szCs w:val="28"/>
              </w:rPr>
            </w:pPr>
            <w:r w:rsidRPr="00D0688F">
              <w:rPr>
                <w:sz w:val="28"/>
                <w:szCs w:val="28"/>
              </w:rPr>
              <w:t xml:space="preserve">Текст. </w:t>
            </w:r>
          </w:p>
          <w:p w:rsidR="00AF5E6B" w:rsidRPr="00D0688F" w:rsidRDefault="00AF5E6B" w:rsidP="00424705">
            <w:pPr>
              <w:pStyle w:val="Default"/>
              <w:ind w:left="171" w:right="311" w:firstLine="425"/>
              <w:jc w:val="both"/>
              <w:rPr>
                <w:sz w:val="28"/>
                <w:szCs w:val="28"/>
              </w:rPr>
            </w:pPr>
            <w:r w:rsidRPr="00D0688F">
              <w:rPr>
                <w:sz w:val="28"/>
                <w:szCs w:val="28"/>
              </w:rPr>
              <w:t xml:space="preserve">Функциональные разновидности языка. </w:t>
            </w:r>
          </w:p>
          <w:p w:rsidR="00AF5E6B" w:rsidRPr="00D0688F" w:rsidRDefault="00AF5E6B" w:rsidP="00424705">
            <w:pPr>
              <w:pStyle w:val="Default"/>
              <w:ind w:left="171" w:right="311" w:firstLine="425"/>
              <w:jc w:val="both"/>
              <w:rPr>
                <w:sz w:val="28"/>
                <w:szCs w:val="28"/>
              </w:rPr>
            </w:pPr>
            <w:r w:rsidRPr="00D0688F">
              <w:rPr>
                <w:sz w:val="28"/>
                <w:szCs w:val="28"/>
              </w:rPr>
              <w:t>Система языка: «Фонетика. Графика. Орфоэпия», «Лексикология. Культура речи», «</w:t>
            </w:r>
            <w:proofErr w:type="spellStart"/>
            <w:r w:rsidRPr="00D0688F">
              <w:rPr>
                <w:sz w:val="28"/>
                <w:szCs w:val="28"/>
              </w:rPr>
              <w:t>Морфемика</w:t>
            </w:r>
            <w:proofErr w:type="spellEnd"/>
            <w:r w:rsidRPr="00D0688F">
              <w:rPr>
                <w:sz w:val="28"/>
                <w:szCs w:val="28"/>
              </w:rPr>
              <w:t xml:space="preserve">. Словообразование. Культура речи», «Морфология. Культура речи», «Синтаксис. Культура речи», «Орфография», «Пунктуация». </w:t>
            </w:r>
          </w:p>
          <w:p w:rsidR="00AF5E6B" w:rsidRDefault="00AF5E6B" w:rsidP="00AF5E6B">
            <w:pPr>
              <w:pStyle w:val="Default"/>
              <w:ind w:left="171" w:firstLine="425"/>
              <w:jc w:val="both"/>
              <w:rPr>
                <w:sz w:val="28"/>
                <w:szCs w:val="28"/>
              </w:rPr>
            </w:pPr>
          </w:p>
          <w:p w:rsidR="00AF5E6B" w:rsidRDefault="00AF5E6B" w:rsidP="00D0688F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424705" w:rsidRDefault="00424705" w:rsidP="00424705">
            <w:pPr>
              <w:autoSpaceDE w:val="0"/>
              <w:autoSpaceDN w:val="0"/>
              <w:adjustRightInd w:val="0"/>
              <w:ind w:left="182" w:right="16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  <w:p w:rsidR="00AF5E6B" w:rsidRPr="00AF5E6B" w:rsidRDefault="00AF5E6B" w:rsidP="00424705">
            <w:pPr>
              <w:autoSpaceDE w:val="0"/>
              <w:autoSpaceDN w:val="0"/>
              <w:adjustRightInd w:val="0"/>
              <w:ind w:left="182" w:right="16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и речь. Культура речи: «Система языка. Культура речи», «Фонетика. Орфоэпия. Орфоэпические нормы», «Лексикология и фразеология. Лексические нормы», «</w:t>
            </w:r>
            <w:proofErr w:type="spellStart"/>
            <w:r w:rsidRPr="00AF5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AF5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словообразование. Словообразовательные нормы», «Морфология. Морфологические нормы», «Орфография. Основные правила орфографии», «Синтаксис. Синтаксические нормы», «Пунктуация. Основные правила пунктуации». </w:t>
            </w:r>
          </w:p>
          <w:p w:rsidR="00AF5E6B" w:rsidRPr="00AF5E6B" w:rsidRDefault="00AF5E6B" w:rsidP="00424705">
            <w:pPr>
              <w:autoSpaceDE w:val="0"/>
              <w:autoSpaceDN w:val="0"/>
              <w:adjustRightInd w:val="0"/>
              <w:ind w:right="16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Речь. Речевое общение. </w:t>
            </w:r>
          </w:p>
          <w:p w:rsidR="00AF5E6B" w:rsidRPr="00AF5E6B" w:rsidRDefault="00AF5E6B" w:rsidP="00424705">
            <w:pPr>
              <w:autoSpaceDE w:val="0"/>
              <w:autoSpaceDN w:val="0"/>
              <w:adjustRightInd w:val="0"/>
              <w:ind w:right="16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Текст. Информационно-смысловая переработка текста. </w:t>
            </w:r>
          </w:p>
          <w:p w:rsidR="00AF5E6B" w:rsidRPr="00AF5E6B" w:rsidRDefault="00AF5E6B" w:rsidP="00424705">
            <w:pPr>
              <w:autoSpaceDE w:val="0"/>
              <w:autoSpaceDN w:val="0"/>
              <w:adjustRightInd w:val="0"/>
              <w:ind w:right="16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Функциональная стилистика. Культура речи. </w:t>
            </w:r>
          </w:p>
          <w:p w:rsidR="00AF5E6B" w:rsidRDefault="00AF5E6B" w:rsidP="00D0688F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0688F" w:rsidRPr="00D0688F" w:rsidRDefault="00D0688F" w:rsidP="00D0688F">
      <w:pPr>
        <w:pStyle w:val="Default"/>
        <w:ind w:firstLine="567"/>
        <w:jc w:val="both"/>
        <w:rPr>
          <w:sz w:val="28"/>
          <w:szCs w:val="28"/>
        </w:rPr>
      </w:pPr>
      <w:r w:rsidRPr="00D0688F">
        <w:rPr>
          <w:sz w:val="28"/>
          <w:szCs w:val="28"/>
        </w:rPr>
        <w:t xml:space="preserve">Говоря о предметном содержании курса русского языка в 5–9 классах, правильней всего применить термин «линейно-концентрическая система прохождения тем», оправданный спецификой предмета. Это значит, что часть тем проходится линейно (например, тематическая рубрика «Фонетика. Графика. Орфоэпия» изучается только в 5 классе), а другая часть тем проходится </w:t>
      </w:r>
      <w:proofErr w:type="spellStart"/>
      <w:r w:rsidRPr="00D0688F">
        <w:rPr>
          <w:sz w:val="28"/>
          <w:szCs w:val="28"/>
        </w:rPr>
        <w:t>концентрически</w:t>
      </w:r>
      <w:proofErr w:type="spellEnd"/>
      <w:r w:rsidRPr="00D0688F">
        <w:rPr>
          <w:sz w:val="28"/>
          <w:szCs w:val="28"/>
        </w:rPr>
        <w:t xml:space="preserve">, то есть с постепенным «приращением» (усложнением) учебного материала от класса к классу: полностью </w:t>
      </w:r>
      <w:proofErr w:type="spellStart"/>
      <w:r w:rsidRPr="00D0688F">
        <w:rPr>
          <w:sz w:val="28"/>
          <w:szCs w:val="28"/>
        </w:rPr>
        <w:t>концентрически</w:t>
      </w:r>
      <w:proofErr w:type="spellEnd"/>
      <w:r w:rsidRPr="00D0688F">
        <w:rPr>
          <w:sz w:val="28"/>
          <w:szCs w:val="28"/>
        </w:rPr>
        <w:t xml:space="preserve"> (например, тематические рубрики «Общие сведения о языке», «Язык и речь», «Текст», «Функциональные разновидности языка» изучаются в каждом классе) или частично </w:t>
      </w:r>
      <w:proofErr w:type="spellStart"/>
      <w:r w:rsidRPr="00D0688F">
        <w:rPr>
          <w:sz w:val="28"/>
          <w:szCs w:val="28"/>
        </w:rPr>
        <w:t>концентрически</w:t>
      </w:r>
      <w:proofErr w:type="spellEnd"/>
      <w:r w:rsidRPr="00D0688F">
        <w:rPr>
          <w:sz w:val="28"/>
          <w:szCs w:val="28"/>
        </w:rPr>
        <w:t xml:space="preserve"> (например, тематическая рубрика «Лексикология. Культура речи» рассредоточена на 5–6 классы). </w:t>
      </w:r>
    </w:p>
    <w:p w:rsidR="00B318BA" w:rsidRPr="00B318BA" w:rsidRDefault="00B318BA" w:rsidP="00D06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BA">
        <w:rPr>
          <w:rFonts w:ascii="Times New Roman" w:hAnsi="Times New Roman" w:cs="Times New Roman"/>
          <w:sz w:val="28"/>
          <w:szCs w:val="28"/>
        </w:rPr>
        <w:t>Для курса русского языка в старшей школе выбрана линейная система прохождения тем. Так, в 10 классе изучаются тематические рубрики «Система языка. Культура речи», «Фонетика. Орфоэпия. Орфоэпические нормы», «Лексикология и фразеология. Лексические нормы», «</w:t>
      </w:r>
      <w:proofErr w:type="spellStart"/>
      <w:r w:rsidRPr="00B318B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B318BA">
        <w:rPr>
          <w:rFonts w:ascii="Times New Roman" w:hAnsi="Times New Roman" w:cs="Times New Roman"/>
          <w:sz w:val="28"/>
          <w:szCs w:val="28"/>
        </w:rPr>
        <w:t xml:space="preserve"> и словообразование. Словообразовательные нормы», «Морфология. Морфологические нормы», «Орфография. Основные правила орфографии», «Текст. Информационно-смысловая переработка текста», а в 11 классе изучаются тематические рубрики «Синтаксис. Синтаксические нормы», «Пунктуация. Основные правила пунктуации», «Функциональная стилистика. </w:t>
      </w:r>
      <w:r w:rsidRPr="00B318BA">
        <w:rPr>
          <w:rFonts w:ascii="Times New Roman" w:hAnsi="Times New Roman" w:cs="Times New Roman"/>
          <w:sz w:val="28"/>
          <w:szCs w:val="28"/>
        </w:rPr>
        <w:lastRenderedPageBreak/>
        <w:t xml:space="preserve">Культура речи». Только тематический раздел «Общие сведения о языке» проходится </w:t>
      </w:r>
      <w:proofErr w:type="spellStart"/>
      <w:r w:rsidRPr="00B318BA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B318BA">
        <w:rPr>
          <w:rFonts w:ascii="Times New Roman" w:hAnsi="Times New Roman" w:cs="Times New Roman"/>
          <w:sz w:val="28"/>
          <w:szCs w:val="28"/>
        </w:rPr>
        <w:t>, то есть с постепенным «приращением» (усложнением) учебного материала от класса к классу.</w:t>
      </w:r>
    </w:p>
    <w:p w:rsidR="00862621" w:rsidRPr="00D0688F" w:rsidRDefault="00862621" w:rsidP="00D06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В соответствии с ФРП содержание учебного предмета «Русский язык» имеет определенные отличия в распределении предметных тем по классам. </w:t>
      </w:r>
    </w:p>
    <w:p w:rsidR="002723C4" w:rsidRPr="0010071B" w:rsidRDefault="002723C4" w:rsidP="00CF636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071B">
        <w:rPr>
          <w:rFonts w:ascii="Times New Roman" w:hAnsi="Times New Roman" w:cs="Times New Roman"/>
          <w:b/>
          <w:sz w:val="28"/>
          <w:szCs w:val="28"/>
        </w:rPr>
        <w:t xml:space="preserve">5 класс: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отсутствие длительного повторения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повествование как тип речи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общее представление о функциональных разновидностях языка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«Фонетика. Графика. Орфоэпия» (полностью)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«Лексикология» (слова однозначные и многозначные, прямое и переносное значения слова, тематические группы слов, обозначение родовых и видовых понятий, синонимы, антонимы, омонимы, паронимы)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«Морфемика», «Морфология. Культура речи» (существительное – почти полностью, прилагательное и глагол – частично)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«Орфография» (ы-и после приставок, все корни с чередованием, кроме </w:t>
      </w:r>
      <w:proofErr w:type="spellStart"/>
      <w:r w:rsidRPr="00D0688F">
        <w:rPr>
          <w:rFonts w:ascii="Times New Roman" w:hAnsi="Times New Roman" w:cs="Times New Roman"/>
          <w:i/>
          <w:sz w:val="28"/>
          <w:szCs w:val="28"/>
        </w:rPr>
        <w:t>кас</w:t>
      </w:r>
      <w:proofErr w:type="spellEnd"/>
      <w:r w:rsidRPr="00D0688F">
        <w:rPr>
          <w:rFonts w:ascii="Times New Roman" w:hAnsi="Times New Roman" w:cs="Times New Roman"/>
          <w:i/>
          <w:sz w:val="28"/>
          <w:szCs w:val="28"/>
        </w:rPr>
        <w:t>-кос</w:t>
      </w:r>
      <w:r w:rsidRPr="00D0688F">
        <w:rPr>
          <w:rFonts w:ascii="Times New Roman" w:hAnsi="Times New Roman" w:cs="Times New Roman"/>
          <w:sz w:val="28"/>
          <w:szCs w:val="28"/>
        </w:rPr>
        <w:t xml:space="preserve">, суффиксы существительных и глаголов, </w:t>
      </w:r>
      <w:r w:rsidRPr="00D0688F">
        <w:rPr>
          <w:rFonts w:ascii="Times New Roman" w:hAnsi="Times New Roman" w:cs="Times New Roman"/>
          <w:i/>
          <w:sz w:val="28"/>
          <w:szCs w:val="28"/>
        </w:rPr>
        <w:t>о-е</w:t>
      </w:r>
      <w:r w:rsidRPr="00D0688F">
        <w:rPr>
          <w:rFonts w:ascii="Times New Roman" w:hAnsi="Times New Roman" w:cs="Times New Roman"/>
          <w:sz w:val="28"/>
          <w:szCs w:val="28"/>
        </w:rPr>
        <w:t xml:space="preserve"> после шипящих и ц в суффиксах и окончаниях существительных и прилагательных, не с существительными и прилагательными)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«Синтаксис» (пропедевтический курс с уточнением видов дополнений и обстоятельств, с введением терминов ССП и СПП) </w:t>
      </w:r>
    </w:p>
    <w:p w:rsidR="002723C4" w:rsidRPr="00D0688F" w:rsidRDefault="002723C4" w:rsidP="00D068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>«Пунктуация»</w:t>
      </w:r>
    </w:p>
    <w:p w:rsidR="002723C4" w:rsidRPr="00975970" w:rsidRDefault="002723C4" w:rsidP="00CF636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5970">
        <w:rPr>
          <w:rFonts w:ascii="Times New Roman" w:hAnsi="Times New Roman" w:cs="Times New Roman"/>
          <w:b/>
          <w:sz w:val="28"/>
          <w:szCs w:val="28"/>
        </w:rPr>
        <w:t xml:space="preserve">6 класс: </w:t>
      </w:r>
    </w:p>
    <w:p w:rsidR="002723C4" w:rsidRPr="00D0688F" w:rsidRDefault="002723C4" w:rsidP="00D068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описание как тип речи </w:t>
      </w:r>
    </w:p>
    <w:p w:rsidR="002723C4" w:rsidRPr="00D0688F" w:rsidRDefault="002723C4" w:rsidP="00D068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официально-деловой стиль (заявление, расписка), научный стиль (словарная статья, научное сообщение) </w:t>
      </w:r>
    </w:p>
    <w:p w:rsidR="002723C4" w:rsidRPr="00D0688F" w:rsidRDefault="002723C4" w:rsidP="00D068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«Лексикология. Культура речи» (исконно русские и заимствованные слова, неологизмы, историзмы и архаизмы, общеупотребительная лексика, диалектизмы, термины, профессионализмы, жаргонизмы, стилистически нейтральная, высокая и сниженная лексика, фразеологизмы, эпитеты, метафоры, олицетворения) </w:t>
      </w:r>
    </w:p>
    <w:p w:rsidR="002723C4" w:rsidRPr="00D0688F" w:rsidRDefault="002723C4" w:rsidP="00D068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«Словообразование. Культура речи» </w:t>
      </w:r>
    </w:p>
    <w:p w:rsidR="002723C4" w:rsidRPr="00D0688F" w:rsidRDefault="002723C4" w:rsidP="00D068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«Морфология. Культура речи» (существительное, прилагательное и глагол – особенности словообразования, произношения и употребление; прилагательное – разряды и степени сравнения; глагол – переходность, </w:t>
      </w:r>
      <w:proofErr w:type="spellStart"/>
      <w:r w:rsidRPr="00D0688F">
        <w:rPr>
          <w:rFonts w:ascii="Times New Roman" w:hAnsi="Times New Roman" w:cs="Times New Roman"/>
          <w:sz w:val="28"/>
          <w:szCs w:val="28"/>
        </w:rPr>
        <w:t>разноспрягаемость</w:t>
      </w:r>
      <w:proofErr w:type="spellEnd"/>
      <w:r w:rsidRPr="00D0688F">
        <w:rPr>
          <w:rFonts w:ascii="Times New Roman" w:hAnsi="Times New Roman" w:cs="Times New Roman"/>
          <w:sz w:val="28"/>
          <w:szCs w:val="28"/>
        </w:rPr>
        <w:t xml:space="preserve">, безличность, наклонение; числительное и местоимение – полностью) </w:t>
      </w:r>
    </w:p>
    <w:p w:rsidR="002723C4" w:rsidRPr="00D0688F" w:rsidRDefault="002723C4" w:rsidP="00D068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>«Орфография» (</w:t>
      </w:r>
      <w:proofErr w:type="spellStart"/>
      <w:r w:rsidRPr="00D0688F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D0688F">
        <w:rPr>
          <w:rFonts w:ascii="Times New Roman" w:hAnsi="Times New Roman" w:cs="Times New Roman"/>
          <w:sz w:val="28"/>
          <w:szCs w:val="28"/>
        </w:rPr>
        <w:t>-кос, пре-при, сложные слова, суффиксы прилагательных, Н и НН в прилагательных)</w:t>
      </w:r>
    </w:p>
    <w:p w:rsidR="002723C4" w:rsidRPr="00975970" w:rsidRDefault="002723C4" w:rsidP="00CF636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071B">
        <w:rPr>
          <w:rFonts w:ascii="Times New Roman" w:hAnsi="Times New Roman" w:cs="Times New Roman"/>
          <w:sz w:val="28"/>
          <w:szCs w:val="28"/>
        </w:rPr>
        <w:t xml:space="preserve"> </w:t>
      </w:r>
      <w:r w:rsidRPr="00975970">
        <w:rPr>
          <w:rFonts w:ascii="Times New Roman" w:hAnsi="Times New Roman" w:cs="Times New Roman"/>
          <w:b/>
          <w:sz w:val="28"/>
          <w:szCs w:val="28"/>
        </w:rPr>
        <w:t xml:space="preserve">7 класс: </w:t>
      </w:r>
    </w:p>
    <w:p w:rsidR="002723C4" w:rsidRPr="00D0688F" w:rsidRDefault="002723C4" w:rsidP="00D0688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>рассуждение как тип речи</w:t>
      </w:r>
    </w:p>
    <w:p w:rsidR="002723C4" w:rsidRPr="00D0688F" w:rsidRDefault="002723C4" w:rsidP="00D0688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lastRenderedPageBreak/>
        <w:t xml:space="preserve">публицистический стиль (репортаж, заметка, интервью), официально-деловой стиль (инструкция) </w:t>
      </w:r>
    </w:p>
    <w:p w:rsidR="002723C4" w:rsidRPr="00D0688F" w:rsidRDefault="002723C4" w:rsidP="00D0688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«Морфология. Культура речи» (причастие, деепричастие, наречие, слова категории состояния, предлог, союз, частица, междометия и звукоподражательные слова – полностью, морфологическая омонимия) </w:t>
      </w:r>
    </w:p>
    <w:p w:rsidR="002723C4" w:rsidRPr="00D0688F" w:rsidRDefault="002723C4" w:rsidP="00D0688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«Орфография» </w:t>
      </w:r>
    </w:p>
    <w:p w:rsidR="002723C4" w:rsidRPr="00D0688F" w:rsidRDefault="002723C4" w:rsidP="00D0688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«Пунктуация» </w:t>
      </w:r>
    </w:p>
    <w:p w:rsidR="002723C4" w:rsidRPr="00975970" w:rsidRDefault="002723C4" w:rsidP="00CF636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5970">
        <w:rPr>
          <w:rFonts w:ascii="Times New Roman" w:hAnsi="Times New Roman" w:cs="Times New Roman"/>
          <w:b/>
          <w:sz w:val="28"/>
          <w:szCs w:val="28"/>
        </w:rPr>
        <w:t xml:space="preserve">8 класс: </w:t>
      </w:r>
    </w:p>
    <w:p w:rsidR="002723C4" w:rsidRPr="00D0688F" w:rsidRDefault="002723C4" w:rsidP="00D0688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повествование, описание, рассуждение как типы речи </w:t>
      </w:r>
    </w:p>
    <w:p w:rsidR="002723C4" w:rsidRPr="00D0688F" w:rsidRDefault="002723C4" w:rsidP="00D0688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официально-деловой стиль (объяснительная записка, автобиография, характеристика), научный стиль (реферат, доклад на научную тему) </w:t>
      </w:r>
    </w:p>
    <w:p w:rsidR="002723C4" w:rsidRPr="00D0688F" w:rsidRDefault="002723C4" w:rsidP="00D0688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«Синтаксис. Культура речи» (словосочетание, простое предложение) </w:t>
      </w:r>
    </w:p>
    <w:p w:rsidR="002723C4" w:rsidRPr="00D0688F" w:rsidRDefault="002723C4" w:rsidP="00D0688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>«Пунктуация»</w:t>
      </w:r>
    </w:p>
    <w:p w:rsidR="002723C4" w:rsidRPr="00975970" w:rsidRDefault="002723C4" w:rsidP="00CF636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5970">
        <w:rPr>
          <w:rFonts w:ascii="Times New Roman" w:hAnsi="Times New Roman" w:cs="Times New Roman"/>
          <w:b/>
          <w:sz w:val="28"/>
          <w:szCs w:val="28"/>
        </w:rPr>
        <w:t xml:space="preserve">9 класс: </w:t>
      </w:r>
    </w:p>
    <w:p w:rsidR="002723C4" w:rsidRPr="00D0688F" w:rsidRDefault="002723C4" w:rsidP="00D068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>сочетание типов речи</w:t>
      </w:r>
    </w:p>
    <w:p w:rsidR="002723C4" w:rsidRPr="00D0688F" w:rsidRDefault="002723C4" w:rsidP="00D068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научный стиль (тезисы, конспект, рецензия), язык художественной литературы </w:t>
      </w:r>
    </w:p>
    <w:p w:rsidR="002723C4" w:rsidRPr="00D0688F" w:rsidRDefault="002723C4" w:rsidP="00D068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«Синтаксис. Культура речи» (сложное предложение, прямая и косвенная речь) </w:t>
      </w:r>
    </w:p>
    <w:p w:rsidR="002723C4" w:rsidRPr="00D0688F" w:rsidRDefault="002723C4" w:rsidP="00D068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>«Пунктуация»</w:t>
      </w:r>
    </w:p>
    <w:p w:rsidR="0010071B" w:rsidRPr="001A1F6D" w:rsidRDefault="0010071B" w:rsidP="00CF636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1F6D">
        <w:rPr>
          <w:rFonts w:ascii="Times New Roman" w:hAnsi="Times New Roman" w:cs="Times New Roman"/>
          <w:b/>
          <w:sz w:val="28"/>
          <w:szCs w:val="28"/>
        </w:rPr>
        <w:t xml:space="preserve">10 класс: </w:t>
      </w:r>
    </w:p>
    <w:p w:rsidR="0010071B" w:rsidRPr="00D0688F" w:rsidRDefault="0010071B" w:rsidP="00D068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различение понятий «жаргон» и «арго» </w:t>
      </w:r>
    </w:p>
    <w:p w:rsidR="0010071B" w:rsidRPr="00D0688F" w:rsidRDefault="0010071B" w:rsidP="00D068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почти все виды лингвистических словарей </w:t>
      </w:r>
    </w:p>
    <w:p w:rsidR="0010071B" w:rsidRPr="00D0688F" w:rsidRDefault="0010071B" w:rsidP="00D068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метонимия </w:t>
      </w:r>
    </w:p>
    <w:p w:rsidR="0010071B" w:rsidRPr="00D0688F" w:rsidRDefault="0010071B" w:rsidP="00D068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лексическая сочетаемость, тавтология, плеоназм </w:t>
      </w:r>
    </w:p>
    <w:p w:rsidR="0010071B" w:rsidRPr="00D0688F" w:rsidRDefault="0010071B" w:rsidP="00D068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устойчивые формулы русского речевого этикета </w:t>
      </w:r>
    </w:p>
    <w:p w:rsidR="0010071B" w:rsidRPr="00D0688F" w:rsidRDefault="0010071B" w:rsidP="00D068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публичное выступление </w:t>
      </w:r>
    </w:p>
    <w:p w:rsidR="0010071B" w:rsidRPr="00D0688F" w:rsidRDefault="0010071B" w:rsidP="00D068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8F">
        <w:rPr>
          <w:rFonts w:ascii="Times New Roman" w:hAnsi="Times New Roman" w:cs="Times New Roman"/>
          <w:sz w:val="28"/>
          <w:szCs w:val="28"/>
        </w:rPr>
        <w:t xml:space="preserve">виды аргументации </w:t>
      </w:r>
    </w:p>
    <w:p w:rsidR="0010071B" w:rsidRPr="00975970" w:rsidRDefault="0010071B" w:rsidP="00CF636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5970">
        <w:rPr>
          <w:rFonts w:ascii="Times New Roman" w:hAnsi="Times New Roman" w:cs="Times New Roman"/>
          <w:b/>
          <w:sz w:val="28"/>
          <w:szCs w:val="28"/>
        </w:rPr>
        <w:t xml:space="preserve">11 класс: </w:t>
      </w:r>
    </w:p>
    <w:p w:rsidR="0010071B" w:rsidRPr="00887435" w:rsidRDefault="0010071B" w:rsidP="008874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35">
        <w:rPr>
          <w:rFonts w:ascii="Times New Roman" w:hAnsi="Times New Roman" w:cs="Times New Roman"/>
          <w:sz w:val="28"/>
          <w:szCs w:val="28"/>
        </w:rPr>
        <w:t xml:space="preserve">экология языка </w:t>
      </w:r>
    </w:p>
    <w:p w:rsidR="0010071B" w:rsidRPr="00887435" w:rsidRDefault="0010071B" w:rsidP="008874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35">
        <w:rPr>
          <w:rFonts w:ascii="Times New Roman" w:hAnsi="Times New Roman" w:cs="Times New Roman"/>
          <w:sz w:val="28"/>
          <w:szCs w:val="28"/>
        </w:rPr>
        <w:t xml:space="preserve">парцелляция, эпифора, риторическое обращение, многосоюзие, бессоюзие </w:t>
      </w:r>
    </w:p>
    <w:p w:rsidR="0010071B" w:rsidRPr="00887435" w:rsidRDefault="0010071B" w:rsidP="008874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35">
        <w:rPr>
          <w:rFonts w:ascii="Times New Roman" w:hAnsi="Times New Roman" w:cs="Times New Roman"/>
          <w:sz w:val="28"/>
          <w:szCs w:val="28"/>
        </w:rPr>
        <w:t xml:space="preserve">согласование подлежащего и сказуемого различного состава </w:t>
      </w:r>
    </w:p>
    <w:p w:rsidR="0010071B" w:rsidRPr="00887435" w:rsidRDefault="0010071B" w:rsidP="008874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35">
        <w:rPr>
          <w:rFonts w:ascii="Times New Roman" w:hAnsi="Times New Roman" w:cs="Times New Roman"/>
          <w:sz w:val="28"/>
          <w:szCs w:val="28"/>
        </w:rPr>
        <w:t xml:space="preserve">сочетание знаков препинания </w:t>
      </w:r>
    </w:p>
    <w:p w:rsidR="0010071B" w:rsidRPr="00887435" w:rsidRDefault="0010071B" w:rsidP="008874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35">
        <w:rPr>
          <w:rFonts w:ascii="Times New Roman" w:hAnsi="Times New Roman" w:cs="Times New Roman"/>
          <w:sz w:val="28"/>
          <w:szCs w:val="28"/>
        </w:rPr>
        <w:t xml:space="preserve">знаки препинания и их функции </w:t>
      </w:r>
    </w:p>
    <w:p w:rsidR="0010071B" w:rsidRPr="00887435" w:rsidRDefault="0010071B" w:rsidP="008874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35">
        <w:rPr>
          <w:rFonts w:ascii="Times New Roman" w:hAnsi="Times New Roman" w:cs="Times New Roman"/>
          <w:sz w:val="28"/>
          <w:szCs w:val="28"/>
        </w:rPr>
        <w:t xml:space="preserve">стилистические нормы </w:t>
      </w:r>
    </w:p>
    <w:p w:rsidR="0010071B" w:rsidRPr="00887435" w:rsidRDefault="0010071B" w:rsidP="008874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35">
        <w:rPr>
          <w:rFonts w:ascii="Times New Roman" w:hAnsi="Times New Roman" w:cs="Times New Roman"/>
          <w:sz w:val="28"/>
          <w:szCs w:val="28"/>
        </w:rPr>
        <w:t>жанры каждой функциональной разновидности языка</w:t>
      </w:r>
    </w:p>
    <w:p w:rsidR="002E7B28" w:rsidRDefault="002E7B28" w:rsidP="00CF636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5D4F" w:rsidRDefault="00862621" w:rsidP="00CF6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6EFF">
        <w:rPr>
          <w:rFonts w:ascii="Times New Roman" w:hAnsi="Times New Roman" w:cs="Times New Roman"/>
          <w:sz w:val="28"/>
          <w:szCs w:val="24"/>
          <w:highlight w:val="lightGray"/>
        </w:rPr>
        <w:t>В приложении № 1</w:t>
      </w:r>
      <w:r>
        <w:rPr>
          <w:rFonts w:ascii="Times New Roman" w:hAnsi="Times New Roman" w:cs="Times New Roman"/>
          <w:sz w:val="28"/>
          <w:szCs w:val="24"/>
        </w:rPr>
        <w:t xml:space="preserve"> предлагается пример сопоставления содержания ФРП с содержанием двух предметных линий, чтобы показать, где необходимо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добавить содержательные элементы, а где – перенести из одного класса в другой: </w:t>
      </w:r>
    </w:p>
    <w:p w:rsidR="000F5D4F" w:rsidRPr="00862621" w:rsidRDefault="00862621" w:rsidP="008626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862621">
        <w:rPr>
          <w:rFonts w:ascii="Times New Roman" w:hAnsi="Times New Roman" w:cs="Times New Roman"/>
          <w:sz w:val="28"/>
          <w:szCs w:val="24"/>
        </w:rPr>
        <w:t xml:space="preserve">редметная линия учебников Л. М. </w:t>
      </w:r>
      <w:proofErr w:type="spellStart"/>
      <w:r w:rsidRPr="00862621">
        <w:rPr>
          <w:rFonts w:ascii="Times New Roman" w:hAnsi="Times New Roman" w:cs="Times New Roman"/>
          <w:sz w:val="28"/>
          <w:szCs w:val="24"/>
        </w:rPr>
        <w:t>Рыбченковой</w:t>
      </w:r>
      <w:proofErr w:type="spellEnd"/>
      <w:r w:rsidRPr="00862621">
        <w:rPr>
          <w:rFonts w:ascii="Times New Roman" w:hAnsi="Times New Roman" w:cs="Times New Roman"/>
          <w:sz w:val="28"/>
          <w:szCs w:val="24"/>
        </w:rPr>
        <w:t>, О.М. Александровой, О.В. Загоровской и других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62621" w:rsidRDefault="00862621" w:rsidP="008626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862621">
        <w:rPr>
          <w:rFonts w:ascii="Times New Roman" w:hAnsi="Times New Roman" w:cs="Times New Roman"/>
          <w:sz w:val="28"/>
          <w:szCs w:val="24"/>
        </w:rPr>
        <w:t xml:space="preserve">редметная линия учебников под ред. Т. А. </w:t>
      </w:r>
      <w:proofErr w:type="spellStart"/>
      <w:r w:rsidRPr="00862621"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 w:rsidRPr="00862621">
        <w:rPr>
          <w:rFonts w:ascii="Times New Roman" w:hAnsi="Times New Roman" w:cs="Times New Roman"/>
          <w:sz w:val="28"/>
          <w:szCs w:val="24"/>
        </w:rPr>
        <w:t xml:space="preserve">, М.Т. Баранова, Л.А. </w:t>
      </w:r>
      <w:proofErr w:type="spellStart"/>
      <w:r w:rsidRPr="00862621">
        <w:rPr>
          <w:rFonts w:ascii="Times New Roman" w:hAnsi="Times New Roman" w:cs="Times New Roman"/>
          <w:sz w:val="28"/>
          <w:szCs w:val="24"/>
        </w:rPr>
        <w:t>Тростенцовой</w:t>
      </w:r>
      <w:proofErr w:type="spellEnd"/>
      <w:r w:rsidRPr="00862621">
        <w:rPr>
          <w:rFonts w:ascii="Times New Roman" w:hAnsi="Times New Roman" w:cs="Times New Roman"/>
          <w:sz w:val="28"/>
          <w:szCs w:val="24"/>
        </w:rPr>
        <w:t xml:space="preserve"> и других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96EFF" w:rsidRPr="001A1F6D" w:rsidRDefault="001E128E" w:rsidP="00596E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1F6D">
        <w:rPr>
          <w:rFonts w:ascii="Times New Roman" w:hAnsi="Times New Roman" w:cs="Times New Roman"/>
          <w:i/>
          <w:sz w:val="28"/>
          <w:szCs w:val="24"/>
        </w:rPr>
        <w:t>Рекомендации</w:t>
      </w:r>
    </w:p>
    <w:p w:rsidR="001E128E" w:rsidRDefault="001E128E" w:rsidP="001E1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При составлении рабочей программы лучше п</w:t>
      </w:r>
      <w:r w:rsidR="003214D7">
        <w:rPr>
          <w:rFonts w:ascii="Times New Roman" w:hAnsi="Times New Roman" w:cs="Times New Roman"/>
          <w:sz w:val="28"/>
          <w:szCs w:val="24"/>
        </w:rPr>
        <w:t>ридерживаться формулировок ФРП.</w:t>
      </w:r>
      <w:r w:rsidR="00FF287F">
        <w:rPr>
          <w:rFonts w:ascii="Times New Roman" w:hAnsi="Times New Roman" w:cs="Times New Roman"/>
          <w:sz w:val="28"/>
          <w:szCs w:val="24"/>
        </w:rPr>
        <w:t xml:space="preserve"> Следовательно, такие названия тем, как «</w:t>
      </w:r>
      <w:r w:rsidR="009573CB">
        <w:rPr>
          <w:rFonts w:ascii="Times New Roman" w:hAnsi="Times New Roman" w:cs="Times New Roman"/>
          <w:sz w:val="28"/>
          <w:szCs w:val="24"/>
        </w:rPr>
        <w:t>Понятие о причастии» или «Причастие как часть речи» заменяем на «Причастие как особая форма глагола».</w:t>
      </w:r>
    </w:p>
    <w:p w:rsidR="003214D7" w:rsidRDefault="003214D7" w:rsidP="001E1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В конструкторе рабочих программ есть возможность вносить изменения в разделе «Повторение». Если та или иная тема уже изучалась в предыдущих классах, то ее можно указать </w:t>
      </w:r>
      <w:r w:rsidR="00FF287F">
        <w:rPr>
          <w:rFonts w:ascii="Times New Roman" w:hAnsi="Times New Roman" w:cs="Times New Roman"/>
          <w:sz w:val="28"/>
          <w:szCs w:val="24"/>
        </w:rPr>
        <w:t xml:space="preserve">именно в </w:t>
      </w:r>
      <w:r w:rsidR="00291F0D">
        <w:rPr>
          <w:rFonts w:ascii="Times New Roman" w:hAnsi="Times New Roman" w:cs="Times New Roman"/>
          <w:sz w:val="28"/>
          <w:szCs w:val="24"/>
        </w:rPr>
        <w:t>этом разделе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96F3A" w:rsidRDefault="00291F0D" w:rsidP="001E1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3351E6">
        <w:rPr>
          <w:rFonts w:ascii="Times New Roman" w:hAnsi="Times New Roman" w:cs="Times New Roman"/>
          <w:sz w:val="28"/>
          <w:szCs w:val="24"/>
        </w:rPr>
        <w:t xml:space="preserve">Стоит придерживаться тех понятий, терминов, которые даны в ФРП. И здесь наблюдаются некоторые изменения. </w:t>
      </w:r>
      <w:r w:rsidR="00996F3A">
        <w:rPr>
          <w:rFonts w:ascii="Times New Roman" w:hAnsi="Times New Roman" w:cs="Times New Roman"/>
          <w:sz w:val="28"/>
          <w:szCs w:val="24"/>
        </w:rPr>
        <w:t xml:space="preserve">Например, </w:t>
      </w:r>
    </w:p>
    <w:p w:rsidR="00996F3A" w:rsidRDefault="00996F3A" w:rsidP="001E1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6F3A" w:rsidRPr="00996F3A" w:rsidTr="003351E6">
        <w:tc>
          <w:tcPr>
            <w:tcW w:w="4672" w:type="dxa"/>
          </w:tcPr>
          <w:p w:rsidR="00996F3A" w:rsidRPr="00996F3A" w:rsidRDefault="00996F3A" w:rsidP="00996F3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96F3A">
              <w:rPr>
                <w:rFonts w:ascii="Times New Roman" w:hAnsi="Times New Roman" w:cs="Times New Roman"/>
                <w:i/>
                <w:sz w:val="28"/>
                <w:szCs w:val="24"/>
              </w:rPr>
              <w:t>Было</w:t>
            </w:r>
          </w:p>
        </w:tc>
        <w:tc>
          <w:tcPr>
            <w:tcW w:w="4673" w:type="dxa"/>
          </w:tcPr>
          <w:p w:rsidR="00996F3A" w:rsidRPr="00996F3A" w:rsidRDefault="00996F3A" w:rsidP="00996F3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96F3A">
              <w:rPr>
                <w:rFonts w:ascii="Times New Roman" w:hAnsi="Times New Roman" w:cs="Times New Roman"/>
                <w:i/>
                <w:sz w:val="28"/>
                <w:szCs w:val="24"/>
              </w:rPr>
              <w:t>Стало</w:t>
            </w:r>
          </w:p>
        </w:tc>
      </w:tr>
      <w:tr w:rsidR="00D136FA" w:rsidTr="003351E6">
        <w:tc>
          <w:tcPr>
            <w:tcW w:w="4672" w:type="dxa"/>
          </w:tcPr>
          <w:p w:rsidR="00D136FA" w:rsidRDefault="00996F3A" w:rsidP="003351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морфологический разбор</w:t>
            </w:r>
          </w:p>
        </w:tc>
        <w:tc>
          <w:tcPr>
            <w:tcW w:w="4673" w:type="dxa"/>
          </w:tcPr>
          <w:p w:rsidR="00D136FA" w:rsidRDefault="00996F3A" w:rsidP="003351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морфологический анализ</w:t>
            </w:r>
          </w:p>
        </w:tc>
      </w:tr>
      <w:tr w:rsidR="00D136FA" w:rsidTr="003351E6">
        <w:tc>
          <w:tcPr>
            <w:tcW w:w="4672" w:type="dxa"/>
          </w:tcPr>
          <w:p w:rsidR="00D136FA" w:rsidRDefault="00996F3A" w:rsidP="003351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синтаксический разбор</w:t>
            </w:r>
          </w:p>
        </w:tc>
        <w:tc>
          <w:tcPr>
            <w:tcW w:w="4673" w:type="dxa"/>
          </w:tcPr>
          <w:p w:rsidR="00D136FA" w:rsidRDefault="00996F3A" w:rsidP="003351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синтаксический анализ </w:t>
            </w:r>
          </w:p>
        </w:tc>
      </w:tr>
      <w:tr w:rsidR="00D136FA" w:rsidTr="003351E6">
        <w:tc>
          <w:tcPr>
            <w:tcW w:w="4672" w:type="dxa"/>
          </w:tcPr>
          <w:p w:rsidR="00D136FA" w:rsidRDefault="00996F3A" w:rsidP="003351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пунктуационный разбор</w:t>
            </w:r>
          </w:p>
        </w:tc>
        <w:tc>
          <w:tcPr>
            <w:tcW w:w="4673" w:type="dxa"/>
          </w:tcPr>
          <w:p w:rsidR="00D136FA" w:rsidRDefault="00996F3A" w:rsidP="003351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пунктуационный анализ</w:t>
            </w:r>
          </w:p>
        </w:tc>
      </w:tr>
      <w:tr w:rsidR="003351E6" w:rsidTr="003351E6">
        <w:tc>
          <w:tcPr>
            <w:tcW w:w="4672" w:type="dxa"/>
          </w:tcPr>
          <w:p w:rsidR="003351E6" w:rsidRDefault="003351E6" w:rsidP="003351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синтаксис как раздел грамматики</w:t>
            </w:r>
          </w:p>
          <w:p w:rsidR="003351E6" w:rsidRDefault="003351E6" w:rsidP="003351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73" w:type="dxa"/>
          </w:tcPr>
          <w:p w:rsidR="003351E6" w:rsidRDefault="003351E6" w:rsidP="003351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синтаксис как раздел лингвистики</w:t>
            </w:r>
          </w:p>
        </w:tc>
      </w:tr>
    </w:tbl>
    <w:p w:rsidR="003214D7" w:rsidRPr="00596EFF" w:rsidRDefault="003214D7" w:rsidP="001E1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5D4F" w:rsidRPr="00CA6CDF" w:rsidRDefault="00CA6CDF" w:rsidP="00CA6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A6CDF">
        <w:rPr>
          <w:rFonts w:ascii="Times New Roman" w:hAnsi="Times New Roman" w:cs="Times New Roman"/>
          <w:sz w:val="28"/>
          <w:szCs w:val="24"/>
        </w:rPr>
        <w:t>Стоит обратить внимание на количественные д</w:t>
      </w:r>
      <w:r w:rsidR="00291F0D">
        <w:rPr>
          <w:rFonts w:ascii="Times New Roman" w:hAnsi="Times New Roman" w:cs="Times New Roman"/>
          <w:sz w:val="28"/>
          <w:szCs w:val="24"/>
        </w:rPr>
        <w:t>анные</w:t>
      </w:r>
      <w:r w:rsidRPr="00CA6CDF">
        <w:rPr>
          <w:rFonts w:ascii="Times New Roman" w:hAnsi="Times New Roman" w:cs="Times New Roman"/>
          <w:sz w:val="28"/>
          <w:szCs w:val="24"/>
        </w:rPr>
        <w:t>.</w:t>
      </w:r>
    </w:p>
    <w:p w:rsidR="00CA6CDF" w:rsidRDefault="00CA6CDF" w:rsidP="00CA6C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6CDF" w:rsidRDefault="00CA6CDF" w:rsidP="00CF636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8399C" w:rsidRPr="00975970" w:rsidRDefault="00F8399C" w:rsidP="00F8399C">
      <w:pPr>
        <w:shd w:val="clear" w:color="auto" w:fill="A6D86E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975970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</w:t>
      </w:r>
      <w:r w:rsidRPr="00975970">
        <w:rPr>
          <w:rFonts w:ascii="Times New Roman" w:hAnsi="Times New Roman" w:cs="Times New Roman"/>
          <w:b/>
          <w:sz w:val="28"/>
          <w:szCs w:val="24"/>
        </w:rPr>
        <w:t xml:space="preserve"> учебного предмета «Русский язык»</w:t>
      </w:r>
    </w:p>
    <w:p w:rsidR="003214D7" w:rsidRDefault="0007127E" w:rsidP="00CF636D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E34D9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661312" behindDoc="0" locked="0" layoutInCell="1" allowOverlap="1" wp14:anchorId="4134237F" wp14:editId="08428785">
                <wp:simplePos x="0" y="0"/>
                <wp:positionH relativeFrom="margin">
                  <wp:posOffset>76200</wp:posOffset>
                </wp:positionH>
                <wp:positionV relativeFrom="margin">
                  <wp:posOffset>527685</wp:posOffset>
                </wp:positionV>
                <wp:extent cx="5819775" cy="2705100"/>
                <wp:effectExtent l="0" t="0" r="0" b="0"/>
                <wp:wrapSquare wrapText="bothSides"/>
                <wp:docPr id="1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515" w:rsidRPr="007E34D9" w:rsidRDefault="00626515" w:rsidP="005C55D8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7E34D9"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>Актуально!</w:t>
                            </w:r>
                          </w:p>
                          <w:p w:rsidR="00626515" w:rsidRPr="007E34D9" w:rsidRDefault="00626515" w:rsidP="005C55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C55D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                      </w:r>
                            <w:r w:rsidRPr="005C55D8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(ФЗ-273 «Об образовании в РФ», ст. 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4237F" id="_x0000_s1027" type="#_x0000_t202" style="position:absolute;margin-left:6pt;margin-top:41.55pt;width:458.25pt;height:213pt;z-index:25166131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" filled="f" stroked="f" strokeweight=".5pt">
                <v:textbox inset="14.4pt,0,10.8pt,0">
                  <w:txbxContent>
                    <w:p w:rsidR="00626515" w:rsidRPr="007E34D9" w:rsidRDefault="00626515" w:rsidP="005C55D8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7E34D9"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  <w:t>Актуально!</w:t>
                      </w:r>
                    </w:p>
                    <w:p w:rsidR="00626515" w:rsidRPr="007E34D9" w:rsidRDefault="00626515" w:rsidP="005C55D8">
                      <w:pPr>
                        <w:jc w:val="both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5C55D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                </w:r>
                      <w:r w:rsidRPr="005C55D8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(ФЗ-273 «Об образовании в РФ», ст. 12)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7127E" w:rsidRPr="004A5316" w:rsidRDefault="0007127E" w:rsidP="0057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316">
        <w:rPr>
          <w:rFonts w:ascii="Times New Roman" w:hAnsi="Times New Roman" w:cs="Times New Roman"/>
          <w:sz w:val="28"/>
          <w:szCs w:val="28"/>
        </w:rPr>
        <w:t xml:space="preserve">Не стоит путать ПООП и ФООП, составной частью которой является ФРП. </w:t>
      </w:r>
      <w:r w:rsidR="005520ED" w:rsidRPr="004A5316">
        <w:rPr>
          <w:rFonts w:ascii="Times New Roman" w:hAnsi="Times New Roman" w:cs="Times New Roman"/>
          <w:sz w:val="28"/>
          <w:szCs w:val="28"/>
        </w:rPr>
        <w:t xml:space="preserve">в ПООП ООО отсутствовало распределение учебного материала по годам обучения. Предполагалось, что учитель на основе ПООП ООО создавал свою рабочую программу, варьируя распределение учебного материала по классам. В ФОП ООО такой возможности нет, но есть другой заложенный потенциал для вариативности: разные способы объяснения, разные упражнения, разный дидактический материал, разные </w:t>
      </w:r>
      <w:proofErr w:type="spellStart"/>
      <w:r w:rsidR="005520ED" w:rsidRPr="004A5316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5520ED" w:rsidRPr="004A5316">
        <w:rPr>
          <w:rFonts w:ascii="Times New Roman" w:hAnsi="Times New Roman" w:cs="Times New Roman"/>
          <w:sz w:val="28"/>
          <w:szCs w:val="28"/>
        </w:rPr>
        <w:t xml:space="preserve"> и т.д. Кроме того, если в ФОП ООО предмет «Русский язык» вообще не охарактеризован (нейтрален) с точки зрения базового и углубленного уровней, то в ПООП ООО результаты были представлены в двух видах: «Выпускник научится» и курсивом «Выпускник получит возможность научиться». </w:t>
      </w:r>
    </w:p>
    <w:p w:rsidR="005C55D8" w:rsidRPr="004C73DF" w:rsidRDefault="00576C4D" w:rsidP="00576C4D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4C73DF">
        <w:rPr>
          <w:rFonts w:ascii="TimesNewRomanPSMT" w:hAnsi="TimesNewRomanPSMT" w:cs="TimesNewRomanPSMT"/>
          <w:sz w:val="28"/>
          <w:szCs w:val="24"/>
        </w:rPr>
        <w:t xml:space="preserve">Для </w:t>
      </w:r>
      <w:r w:rsidR="005C55D8" w:rsidRPr="004C73DF">
        <w:rPr>
          <w:rFonts w:ascii="TimesNewRomanPSMT" w:hAnsi="TimesNewRomanPSMT" w:cs="TimesNewRomanPSMT"/>
          <w:sz w:val="28"/>
          <w:szCs w:val="24"/>
        </w:rPr>
        <w:t xml:space="preserve">5-7 классов все планируемые результаты указываются в соответствии с </w:t>
      </w:r>
      <w:r w:rsidR="0007127E" w:rsidRPr="004C73DF">
        <w:rPr>
          <w:rFonts w:ascii="TimesNewRomanPSMT" w:hAnsi="TimesNewRomanPSMT" w:cs="TimesNewRomanPSMT"/>
          <w:sz w:val="28"/>
          <w:szCs w:val="24"/>
        </w:rPr>
        <w:t>ФООП ООО</w:t>
      </w:r>
      <w:r w:rsidR="005C55D8" w:rsidRPr="004C73DF">
        <w:rPr>
          <w:rFonts w:ascii="TimesNewRomanPSMT" w:hAnsi="TimesNewRomanPSMT" w:cs="TimesNewRomanPSMT"/>
          <w:sz w:val="28"/>
          <w:szCs w:val="24"/>
        </w:rPr>
        <w:t>.</w:t>
      </w:r>
    </w:p>
    <w:p w:rsidR="004C73DF" w:rsidRPr="004C73DF" w:rsidRDefault="005C55D8" w:rsidP="00576C4D">
      <w:pPr>
        <w:spacing w:after="0" w:line="240" w:lineRule="auto"/>
        <w:ind w:firstLine="567"/>
        <w:jc w:val="both"/>
        <w:rPr>
          <w:rFonts w:ascii="TimesNewRomanPSMT" w:hAnsi="TimesNewRomanPSMT" w:cs="TimesNewRomanPSMT"/>
          <w:b/>
          <w:sz w:val="28"/>
          <w:szCs w:val="24"/>
        </w:rPr>
      </w:pPr>
      <w:r w:rsidRPr="0007127E">
        <w:rPr>
          <w:rFonts w:ascii="TimesNewRomanPSMT" w:hAnsi="TimesNewRomanPSMT" w:cs="TimesNewRomanPSMT"/>
          <w:sz w:val="28"/>
          <w:szCs w:val="24"/>
        </w:rPr>
        <w:t>Для 8-9 классов, которые не перешли на обновленный ФГОС ООО, планируемые результаты должны</w:t>
      </w:r>
      <w:r w:rsidR="00D85EF8" w:rsidRPr="0007127E">
        <w:rPr>
          <w:rFonts w:ascii="TimesNewRomanPSMT" w:hAnsi="TimesNewRomanPSMT" w:cs="TimesNewRomanPSMT"/>
          <w:sz w:val="28"/>
          <w:szCs w:val="24"/>
        </w:rPr>
        <w:t xml:space="preserve"> быть приведены в соответствие с ФООП ООО.</w:t>
      </w:r>
      <w:r w:rsidR="009E22A3" w:rsidRPr="0007127E">
        <w:rPr>
          <w:rFonts w:ascii="TimesNewRomanPSMT" w:hAnsi="TimesNewRomanPSMT" w:cs="TimesNewRomanPSMT"/>
          <w:sz w:val="28"/>
          <w:szCs w:val="24"/>
        </w:rPr>
        <w:t xml:space="preserve"> </w:t>
      </w:r>
      <w:r w:rsidR="004C73DF" w:rsidRPr="004C73DF">
        <w:rPr>
          <w:rFonts w:ascii="TimesNewRomanPSMT" w:hAnsi="TimesNewRomanPSMT" w:cs="TimesNewRomanPSMT"/>
          <w:sz w:val="28"/>
          <w:szCs w:val="24"/>
        </w:rPr>
        <w:t>Что нужно сделать?</w:t>
      </w:r>
      <w:r w:rsidR="004C73DF" w:rsidRPr="004C73DF">
        <w:rPr>
          <w:rFonts w:ascii="TimesNewRomanPSMT" w:hAnsi="TimesNewRomanPSMT" w:cs="TimesNewRomanPSMT"/>
          <w:b/>
          <w:sz w:val="28"/>
          <w:szCs w:val="24"/>
        </w:rPr>
        <w:t xml:space="preserve"> Прописать все результаты из ФООП ООО без деления на классы.</w:t>
      </w:r>
    </w:p>
    <w:p w:rsidR="009E22A3" w:rsidRPr="0007127E" w:rsidRDefault="009E22A3" w:rsidP="00576C4D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07127E">
        <w:rPr>
          <w:rFonts w:ascii="TimesNewRomanPSMT" w:hAnsi="TimesNewRomanPSMT" w:cs="TimesNewRomanPSMT"/>
          <w:sz w:val="28"/>
          <w:szCs w:val="24"/>
        </w:rPr>
        <w:t>На уровне СОО все результаты прописываются так, как указано в ФООП СОО.</w:t>
      </w:r>
    </w:p>
    <w:p w:rsidR="0007127E" w:rsidRDefault="0007127E" w:rsidP="00576C4D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07127E">
        <w:rPr>
          <w:rFonts w:ascii="TimesNewRomanPSMT" w:hAnsi="TimesNewRomanPSMT" w:cs="TimesNewRomanPSMT"/>
          <w:sz w:val="28"/>
          <w:szCs w:val="24"/>
        </w:rPr>
        <w:t>Итак, при преподавании русского языка достигаются все три группы планируемых результатов</w:t>
      </w:r>
      <w:r>
        <w:rPr>
          <w:rFonts w:ascii="TimesNewRomanPSMT" w:hAnsi="TimesNewRomanPSMT" w:cs="TimesNewRomanPSMT"/>
          <w:sz w:val="28"/>
          <w:szCs w:val="24"/>
        </w:rPr>
        <w:t xml:space="preserve">. </w:t>
      </w:r>
      <w:r w:rsidR="004A5316">
        <w:rPr>
          <w:rFonts w:ascii="TimesNewRomanPSMT" w:hAnsi="TimesNewRomanPSMT" w:cs="TimesNewRomanPSMT"/>
          <w:sz w:val="28"/>
          <w:szCs w:val="24"/>
        </w:rPr>
        <w:t>В ФРП они указаны в соответствии с особенностями учебного предмета.</w:t>
      </w:r>
    </w:p>
    <w:p w:rsidR="0007127E" w:rsidRDefault="0007127E" w:rsidP="00CE74B7">
      <w:pPr>
        <w:pStyle w:val="Default"/>
        <w:ind w:firstLine="567"/>
        <w:jc w:val="both"/>
        <w:rPr>
          <w:sz w:val="28"/>
          <w:szCs w:val="28"/>
        </w:rPr>
      </w:pPr>
      <w:r w:rsidRPr="004A5316">
        <w:rPr>
          <w:rFonts w:ascii="TimesNewRomanPSMT" w:hAnsi="TimesNewRomanPSMT" w:cs="TimesNewRomanPSMT"/>
          <w:i/>
          <w:sz w:val="28"/>
        </w:rPr>
        <w:t>Личностные планируемые результаты</w:t>
      </w:r>
      <w:r w:rsidR="004A5316">
        <w:rPr>
          <w:rFonts w:ascii="TimesNewRomanPSMT" w:hAnsi="TimesNewRomanPSMT" w:cs="TimesNewRomanPSMT"/>
          <w:sz w:val="28"/>
        </w:rPr>
        <w:t xml:space="preserve"> (достигаются на каждом уроке, в рамках любой темы с </w:t>
      </w:r>
      <w:r w:rsidR="004A5316">
        <w:rPr>
          <w:sz w:val="28"/>
          <w:szCs w:val="28"/>
        </w:rPr>
        <w:t xml:space="preserve">использованием формулировок ФРП ООО; </w:t>
      </w:r>
      <w:r w:rsidR="00CE74B7">
        <w:rPr>
          <w:sz w:val="28"/>
          <w:szCs w:val="28"/>
        </w:rPr>
        <w:t>без персонифицированной оценки)</w:t>
      </w:r>
    </w:p>
    <w:p w:rsidR="00CE74B7" w:rsidRDefault="00CE74B7" w:rsidP="00CE74B7">
      <w:pPr>
        <w:pStyle w:val="Default"/>
        <w:ind w:firstLine="567"/>
        <w:jc w:val="right"/>
        <w:rPr>
          <w:i/>
          <w:szCs w:val="28"/>
        </w:rPr>
      </w:pPr>
    </w:p>
    <w:p w:rsidR="00CE74B7" w:rsidRDefault="00CE74B7" w:rsidP="00CE74B7">
      <w:pPr>
        <w:pStyle w:val="Default"/>
        <w:ind w:firstLine="567"/>
        <w:jc w:val="right"/>
        <w:rPr>
          <w:i/>
          <w:szCs w:val="28"/>
        </w:rPr>
      </w:pPr>
      <w:r w:rsidRPr="00CE74B7">
        <w:rPr>
          <w:i/>
          <w:szCs w:val="28"/>
        </w:rPr>
        <w:t xml:space="preserve">Таблица 1. Личностные результаты освоения учебного предмета </w:t>
      </w:r>
    </w:p>
    <w:p w:rsidR="00CE74B7" w:rsidRPr="00CE74B7" w:rsidRDefault="00CE74B7" w:rsidP="00CE74B7">
      <w:pPr>
        <w:pStyle w:val="Default"/>
        <w:ind w:firstLine="567"/>
        <w:jc w:val="right"/>
        <w:rPr>
          <w:rFonts w:ascii="TimesNewRomanPSMT" w:hAnsi="TimesNewRomanPSMT" w:cs="TimesNewRomanPSMT"/>
          <w:i/>
          <w:sz w:val="26"/>
        </w:rPr>
      </w:pPr>
      <w:r w:rsidRPr="00CE74B7">
        <w:rPr>
          <w:i/>
          <w:szCs w:val="28"/>
        </w:rPr>
        <w:lastRenderedPageBreak/>
        <w:t>«Русский язык» (фрагменты)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7E" w:rsidRPr="00626515" w:rsidTr="0007127E">
        <w:tc>
          <w:tcPr>
            <w:tcW w:w="4672" w:type="dxa"/>
          </w:tcPr>
          <w:p w:rsidR="0007127E" w:rsidRPr="00626515" w:rsidRDefault="0007127E" w:rsidP="0007127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26515">
              <w:rPr>
                <w:rFonts w:ascii="Times New Roman" w:hAnsi="Times New Roman" w:cs="Times New Roman"/>
                <w:b/>
                <w:sz w:val="26"/>
                <w:szCs w:val="24"/>
              </w:rPr>
              <w:t>ФООП ООО</w:t>
            </w:r>
          </w:p>
        </w:tc>
        <w:tc>
          <w:tcPr>
            <w:tcW w:w="4673" w:type="dxa"/>
          </w:tcPr>
          <w:p w:rsidR="0007127E" w:rsidRPr="00626515" w:rsidRDefault="0007127E" w:rsidP="0007127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26515">
              <w:rPr>
                <w:rFonts w:ascii="Times New Roman" w:hAnsi="Times New Roman" w:cs="Times New Roman"/>
                <w:b/>
                <w:sz w:val="26"/>
                <w:szCs w:val="24"/>
              </w:rPr>
              <w:t>ФООП ООО</w:t>
            </w:r>
          </w:p>
        </w:tc>
      </w:tr>
      <w:tr w:rsidR="0007127E" w:rsidRPr="00626515" w:rsidTr="0007127E">
        <w:tc>
          <w:tcPr>
            <w:tcW w:w="4672" w:type="dxa"/>
          </w:tcPr>
          <w:p w:rsidR="0007127E" w:rsidRPr="00626515" w:rsidRDefault="004A5316" w:rsidP="006603BD">
            <w:pPr>
              <w:pStyle w:val="Default"/>
              <w:spacing w:after="84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гражданское воспитание: на основе примеров из литературных произведений, написанных на русском языке; </w:t>
            </w:r>
          </w:p>
        </w:tc>
        <w:tc>
          <w:tcPr>
            <w:tcW w:w="4673" w:type="dxa"/>
          </w:tcPr>
          <w:p w:rsidR="0007127E" w:rsidRPr="00626515" w:rsidRDefault="006603BD" w:rsidP="00CE74B7">
            <w:pPr>
              <w:pStyle w:val="Default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гражданское воспитание: на основе примеров из литературных произведений, написанных на русском языке; </w:t>
            </w:r>
          </w:p>
        </w:tc>
      </w:tr>
      <w:tr w:rsidR="0007127E" w:rsidRPr="00626515" w:rsidTr="0007127E">
        <w:tc>
          <w:tcPr>
            <w:tcW w:w="4672" w:type="dxa"/>
          </w:tcPr>
          <w:p w:rsidR="0007127E" w:rsidRPr="00626515" w:rsidRDefault="004A5316" w:rsidP="006603BD">
            <w:pPr>
              <w:pStyle w:val="Default"/>
              <w:spacing w:after="84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патриотическое воспитание: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языка; </w:t>
            </w:r>
          </w:p>
        </w:tc>
        <w:tc>
          <w:tcPr>
            <w:tcW w:w="4673" w:type="dxa"/>
          </w:tcPr>
          <w:p w:rsidR="0007127E" w:rsidRPr="00626515" w:rsidRDefault="006603BD" w:rsidP="00CE74B7">
            <w:pPr>
              <w:pStyle w:val="Default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патриотическое воспитание: сформированность чувства гордости за свой язык; </w:t>
            </w:r>
          </w:p>
        </w:tc>
      </w:tr>
      <w:tr w:rsidR="0007127E" w:rsidRPr="00626515" w:rsidTr="0007127E">
        <w:tc>
          <w:tcPr>
            <w:tcW w:w="4672" w:type="dxa"/>
          </w:tcPr>
          <w:p w:rsidR="0007127E" w:rsidRPr="00626515" w:rsidRDefault="004A5316" w:rsidP="006603BD">
            <w:pPr>
              <w:pStyle w:val="Default"/>
              <w:spacing w:after="84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духовно-нравственное воспитание: готовность оценивать свое поведение, в том числе речевое, и поступки, а также поведение и поступки других людей; </w:t>
            </w:r>
          </w:p>
        </w:tc>
        <w:tc>
          <w:tcPr>
            <w:tcW w:w="4673" w:type="dxa"/>
          </w:tcPr>
          <w:p w:rsidR="0007127E" w:rsidRPr="00626515" w:rsidRDefault="006603BD" w:rsidP="00CE74B7">
            <w:pPr>
              <w:pStyle w:val="Default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духовно-нравственное воспитание: сформированность нравственного сознания, норм этичного поведения (в том числе речевого); </w:t>
            </w:r>
          </w:p>
        </w:tc>
      </w:tr>
      <w:tr w:rsidR="0007127E" w:rsidRPr="00626515" w:rsidTr="0007127E">
        <w:tc>
          <w:tcPr>
            <w:tcW w:w="4672" w:type="dxa"/>
          </w:tcPr>
          <w:p w:rsidR="0007127E" w:rsidRPr="00626515" w:rsidRDefault="004A5316" w:rsidP="006603BD">
            <w:pPr>
              <w:pStyle w:val="Default"/>
              <w:spacing w:after="84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эстетическое воспитание: осознание важности русского языка как средства коммуникации и самовыражения; стремление к самовыражению в разных видах искусства; </w:t>
            </w:r>
          </w:p>
        </w:tc>
        <w:tc>
          <w:tcPr>
            <w:tcW w:w="4673" w:type="dxa"/>
          </w:tcPr>
          <w:p w:rsidR="0007127E" w:rsidRPr="00626515" w:rsidRDefault="006603BD" w:rsidP="00CE74B7">
            <w:pPr>
              <w:pStyle w:val="Default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эстетическое воспитание: убежденность в значимости для личности и общества искусства, народного, в том числе словесного, творчества;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 </w:t>
            </w:r>
          </w:p>
        </w:tc>
      </w:tr>
      <w:tr w:rsidR="0007127E" w:rsidRPr="00626515" w:rsidTr="0007127E">
        <w:tc>
          <w:tcPr>
            <w:tcW w:w="4672" w:type="dxa"/>
          </w:tcPr>
          <w:p w:rsidR="0007127E" w:rsidRPr="00626515" w:rsidRDefault="004A5316" w:rsidP="006603BD">
            <w:pPr>
              <w:pStyle w:val="Default"/>
              <w:spacing w:after="84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трудовое воспитание: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</w:t>
            </w:r>
          </w:p>
        </w:tc>
        <w:tc>
          <w:tcPr>
            <w:tcW w:w="4673" w:type="dxa"/>
          </w:tcPr>
          <w:p w:rsidR="0007127E" w:rsidRPr="00626515" w:rsidRDefault="006603BD" w:rsidP="00CE74B7">
            <w:pPr>
              <w:pStyle w:val="Default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трудовое воспитание: готовность к активной деятельности технологической и социальной направленности, в том числе в процессе изучения русского языка; интерес к различным сферам профессиональной деятельности, в том числе к деятельности филологов, журналистов, писателей; </w:t>
            </w:r>
          </w:p>
        </w:tc>
      </w:tr>
      <w:tr w:rsidR="004A5316" w:rsidRPr="00626515" w:rsidTr="0007127E">
        <w:tc>
          <w:tcPr>
            <w:tcW w:w="4672" w:type="dxa"/>
          </w:tcPr>
          <w:p w:rsidR="004A5316" w:rsidRPr="00626515" w:rsidRDefault="004A5316" w:rsidP="004A5316">
            <w:pPr>
              <w:pStyle w:val="Default"/>
              <w:spacing w:after="84"/>
              <w:rPr>
                <w:sz w:val="26"/>
                <w:szCs w:val="28"/>
              </w:rPr>
            </w:pPr>
            <w:r w:rsidRPr="00626515">
              <w:rPr>
                <w:sz w:val="26"/>
                <w:szCs w:val="28"/>
              </w:rPr>
              <w:t>ценности научного познания: ориентация в деятельности на современную систему научных представлений о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учетом специфики школьного языкового образования.</w:t>
            </w:r>
          </w:p>
        </w:tc>
        <w:tc>
          <w:tcPr>
            <w:tcW w:w="4673" w:type="dxa"/>
          </w:tcPr>
          <w:p w:rsidR="004A5316" w:rsidRPr="00626515" w:rsidRDefault="006603BD" w:rsidP="00CE74B7">
            <w:pPr>
              <w:pStyle w:val="Default"/>
              <w:rPr>
                <w:sz w:val="26"/>
              </w:rPr>
            </w:pPr>
            <w:r w:rsidRPr="00626515">
              <w:rPr>
                <w:sz w:val="26"/>
                <w:szCs w:val="28"/>
              </w:rPr>
              <w:t xml:space="preserve">ценности научного познания: совершенствование языковой и читательской культуры как средства взаимодействия между людьми и познания мира; готовность осуществлять учебно-исследовательскую и проектную деятельность, в том числе по русскому языку. </w:t>
            </w:r>
          </w:p>
        </w:tc>
      </w:tr>
    </w:tbl>
    <w:p w:rsidR="006603BD" w:rsidRDefault="006603BD" w:rsidP="00D0688F">
      <w:pPr>
        <w:pStyle w:val="Default"/>
        <w:rPr>
          <w:sz w:val="28"/>
          <w:szCs w:val="28"/>
        </w:rPr>
      </w:pPr>
    </w:p>
    <w:p w:rsidR="006603BD" w:rsidRDefault="006603BD" w:rsidP="00D0688F">
      <w:pPr>
        <w:pStyle w:val="Default"/>
        <w:rPr>
          <w:i/>
          <w:sz w:val="28"/>
          <w:szCs w:val="28"/>
        </w:rPr>
      </w:pPr>
      <w:r w:rsidRPr="00CE74B7">
        <w:rPr>
          <w:i/>
          <w:sz w:val="28"/>
          <w:szCs w:val="28"/>
        </w:rPr>
        <w:t>Метапредметные планируемые результаты</w:t>
      </w:r>
    </w:p>
    <w:p w:rsidR="00CE74B7" w:rsidRDefault="00CE74B7" w:rsidP="00CE74B7">
      <w:pPr>
        <w:pStyle w:val="Default"/>
        <w:ind w:firstLine="567"/>
        <w:jc w:val="right"/>
        <w:rPr>
          <w:i/>
          <w:szCs w:val="28"/>
        </w:rPr>
      </w:pPr>
      <w:r w:rsidRPr="00CE74B7">
        <w:rPr>
          <w:i/>
          <w:szCs w:val="28"/>
        </w:rPr>
        <w:t xml:space="preserve">Таблица </w:t>
      </w:r>
      <w:r>
        <w:rPr>
          <w:i/>
          <w:szCs w:val="28"/>
        </w:rPr>
        <w:t>2</w:t>
      </w:r>
      <w:r w:rsidRPr="00CE74B7">
        <w:rPr>
          <w:i/>
          <w:szCs w:val="28"/>
        </w:rPr>
        <w:t xml:space="preserve">. </w:t>
      </w:r>
      <w:r>
        <w:rPr>
          <w:i/>
          <w:szCs w:val="28"/>
        </w:rPr>
        <w:t>Метапредметные</w:t>
      </w:r>
      <w:r w:rsidRPr="00CE74B7">
        <w:rPr>
          <w:i/>
          <w:szCs w:val="28"/>
        </w:rPr>
        <w:t xml:space="preserve"> результаты освоения учебного предмета </w:t>
      </w:r>
    </w:p>
    <w:p w:rsidR="00CE74B7" w:rsidRPr="00CE74B7" w:rsidRDefault="00CE74B7" w:rsidP="00CE74B7">
      <w:pPr>
        <w:pStyle w:val="Default"/>
        <w:ind w:firstLine="567"/>
        <w:jc w:val="right"/>
        <w:rPr>
          <w:rFonts w:ascii="TimesNewRomanPSMT" w:hAnsi="TimesNewRomanPSMT" w:cs="TimesNewRomanPSMT"/>
          <w:i/>
          <w:sz w:val="26"/>
        </w:rPr>
      </w:pPr>
      <w:r w:rsidRPr="00CE74B7">
        <w:rPr>
          <w:i/>
          <w:szCs w:val="28"/>
        </w:rPr>
        <w:t>«Русский язык» (фрагменты)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74B7" w:rsidRPr="008342ED" w:rsidTr="007B4FB4">
        <w:tc>
          <w:tcPr>
            <w:tcW w:w="4672" w:type="dxa"/>
          </w:tcPr>
          <w:p w:rsidR="00CE74B7" w:rsidRPr="008342ED" w:rsidRDefault="00CE74B7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b/>
                <w:sz w:val="24"/>
                <w:szCs w:val="24"/>
              </w:rPr>
              <w:t>ФООП ООО</w:t>
            </w:r>
          </w:p>
        </w:tc>
        <w:tc>
          <w:tcPr>
            <w:tcW w:w="4673" w:type="dxa"/>
          </w:tcPr>
          <w:p w:rsidR="00CE74B7" w:rsidRPr="008342ED" w:rsidRDefault="00CE74B7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b/>
                <w:sz w:val="24"/>
                <w:szCs w:val="24"/>
              </w:rPr>
              <w:t>ФООП ООО</w:t>
            </w:r>
          </w:p>
        </w:tc>
      </w:tr>
      <w:tr w:rsidR="006603BD" w:rsidRPr="008342ED" w:rsidTr="006603BD">
        <w:tc>
          <w:tcPr>
            <w:tcW w:w="4672" w:type="dxa"/>
          </w:tcPr>
          <w:p w:rsidR="006603BD" w:rsidRPr="008342ED" w:rsidRDefault="006603BD" w:rsidP="00D0688F">
            <w:pPr>
              <w:pStyle w:val="Default"/>
            </w:pPr>
            <w:r w:rsidRPr="008342ED">
              <w:t>познавательные УУД, базовые логические действия: выявлять и характеризовать существенные признаки языковых явлений; сравнивать и классифицировать языковые единицы; выявлять причинно-следственные связи при изучении языковых процессов;</w:t>
            </w:r>
          </w:p>
        </w:tc>
        <w:tc>
          <w:tcPr>
            <w:tcW w:w="4673" w:type="dxa"/>
          </w:tcPr>
          <w:p w:rsidR="006603BD" w:rsidRPr="008342ED" w:rsidRDefault="00CE74B7" w:rsidP="00CE74B7">
            <w:pPr>
              <w:pStyle w:val="Default"/>
            </w:pPr>
            <w:r w:rsidRPr="008342ED">
              <w:t xml:space="preserve">познавательные УУД, базовые логические действия: устанавливать существенный признак или основание для сравнения, классификации и обобщения языковых единиц, языковых явлений и процессов; выявлять закономерности и противоречия; </w:t>
            </w:r>
          </w:p>
        </w:tc>
      </w:tr>
      <w:tr w:rsidR="006603BD" w:rsidRPr="008342ED" w:rsidTr="006603BD">
        <w:tc>
          <w:tcPr>
            <w:tcW w:w="4672" w:type="dxa"/>
          </w:tcPr>
          <w:p w:rsidR="006603BD" w:rsidRPr="008342ED" w:rsidRDefault="006603BD" w:rsidP="00D0688F">
            <w:pPr>
              <w:pStyle w:val="Default"/>
            </w:pPr>
            <w:r w:rsidRPr="008342ED">
              <w:t>познавательные УУД, базовые исследовательские действия: проводить лингвистическое исследование (лингвистический эксперимент);</w:t>
            </w:r>
          </w:p>
        </w:tc>
        <w:tc>
          <w:tcPr>
            <w:tcW w:w="4673" w:type="dxa"/>
          </w:tcPr>
          <w:p w:rsidR="006603BD" w:rsidRPr="008342ED" w:rsidRDefault="00CE74B7" w:rsidP="00CE74B7">
            <w:pPr>
              <w:pStyle w:val="Default"/>
            </w:pPr>
            <w:r w:rsidRPr="008342ED">
              <w:t xml:space="preserve">познавательные УУД, базовые исследовательские действия: владеть навыками учебно-исследовательской и проектной деятельности; формировать научный тип мышления; </w:t>
            </w:r>
          </w:p>
        </w:tc>
      </w:tr>
      <w:tr w:rsidR="006603BD" w:rsidRPr="008342ED" w:rsidTr="006603BD">
        <w:tc>
          <w:tcPr>
            <w:tcW w:w="4672" w:type="dxa"/>
          </w:tcPr>
          <w:p w:rsidR="006603BD" w:rsidRPr="008342ED" w:rsidRDefault="006603BD" w:rsidP="00D0688F">
            <w:pPr>
              <w:pStyle w:val="Default"/>
            </w:pPr>
            <w:r w:rsidRPr="008342ED">
              <w:t>познавательные УУД, работа с информацией: использовать навыки смыслового чтения для обработки информации;</w:t>
            </w:r>
          </w:p>
        </w:tc>
        <w:tc>
          <w:tcPr>
            <w:tcW w:w="4673" w:type="dxa"/>
          </w:tcPr>
          <w:p w:rsidR="006603BD" w:rsidRPr="008342ED" w:rsidRDefault="00CE74B7" w:rsidP="00CE74B7">
            <w:pPr>
              <w:pStyle w:val="Default"/>
            </w:pPr>
            <w:r w:rsidRPr="008342ED">
              <w:t xml:space="preserve">познавательные УУД, работа с информацией: владеть навыками получения информации из источников разных типов; оценивать достоверность, легитимность информации; </w:t>
            </w:r>
          </w:p>
        </w:tc>
      </w:tr>
      <w:tr w:rsidR="006603BD" w:rsidRPr="008342ED" w:rsidTr="006603BD">
        <w:tc>
          <w:tcPr>
            <w:tcW w:w="4672" w:type="dxa"/>
          </w:tcPr>
          <w:p w:rsidR="006603BD" w:rsidRPr="008342ED" w:rsidRDefault="006603BD" w:rsidP="00D0688F">
            <w:pPr>
              <w:pStyle w:val="Default"/>
            </w:pPr>
            <w:r w:rsidRPr="008342ED">
              <w:t>коммуникативные УУД, общение: свободно высказываться на заданную тему; слушать и слышать других, обнаруживать различие и сходство позиций; выступать публично;</w:t>
            </w:r>
          </w:p>
        </w:tc>
        <w:tc>
          <w:tcPr>
            <w:tcW w:w="4673" w:type="dxa"/>
          </w:tcPr>
          <w:p w:rsidR="006603BD" w:rsidRPr="008342ED" w:rsidRDefault="00CE74B7" w:rsidP="00CE74B7">
            <w:pPr>
              <w:pStyle w:val="Default"/>
            </w:pPr>
            <w:r w:rsidRPr="008342ED">
              <w:t xml:space="preserve">коммуникативные УУД, общение: осуществлять коммуникацию во всех сферах жизни; </w:t>
            </w:r>
          </w:p>
        </w:tc>
      </w:tr>
      <w:tr w:rsidR="006603BD" w:rsidRPr="008342ED" w:rsidTr="006603BD">
        <w:tc>
          <w:tcPr>
            <w:tcW w:w="4672" w:type="dxa"/>
          </w:tcPr>
          <w:p w:rsidR="006603BD" w:rsidRPr="008342ED" w:rsidRDefault="006603BD" w:rsidP="00D0688F">
            <w:pPr>
              <w:pStyle w:val="Default"/>
            </w:pPr>
            <w:r w:rsidRPr="008342ED">
              <w:t>регулятивные УУД, самоорганизация и самоконтроль: проверять написанное, рефлексировать сказанное; редактировать и корректировать.</w:t>
            </w:r>
          </w:p>
        </w:tc>
        <w:tc>
          <w:tcPr>
            <w:tcW w:w="4673" w:type="dxa"/>
          </w:tcPr>
          <w:p w:rsidR="00CE74B7" w:rsidRPr="008342ED" w:rsidRDefault="00CE74B7" w:rsidP="00CE74B7">
            <w:pPr>
              <w:pStyle w:val="Default"/>
            </w:pPr>
            <w:r w:rsidRPr="008342ED">
              <w:t xml:space="preserve">регулятивные УУД, самоорганизация и самоконтроль: расширять рамки учебного предмета на основе личных предпочтений; использовать приемы рефлексии. </w:t>
            </w:r>
          </w:p>
          <w:p w:rsidR="006603BD" w:rsidRPr="008342ED" w:rsidRDefault="006603BD" w:rsidP="00D0688F">
            <w:pPr>
              <w:pStyle w:val="Default"/>
            </w:pPr>
          </w:p>
        </w:tc>
      </w:tr>
    </w:tbl>
    <w:p w:rsidR="006603BD" w:rsidRDefault="006603BD" w:rsidP="00D0688F">
      <w:pPr>
        <w:spacing w:after="0" w:line="240" w:lineRule="auto"/>
        <w:rPr>
          <w:sz w:val="28"/>
          <w:szCs w:val="28"/>
        </w:rPr>
      </w:pPr>
    </w:p>
    <w:p w:rsidR="006603BD" w:rsidRPr="006603BD" w:rsidRDefault="006603BD" w:rsidP="006603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3BD">
        <w:rPr>
          <w:rFonts w:ascii="Times New Roman" w:hAnsi="Times New Roman" w:cs="Times New Roman"/>
          <w:i/>
          <w:sz w:val="28"/>
          <w:szCs w:val="28"/>
        </w:rPr>
        <w:t xml:space="preserve">Предметные планируемые результаты </w:t>
      </w:r>
    </w:p>
    <w:p w:rsidR="00D0688F" w:rsidRPr="006603BD" w:rsidRDefault="00D0688F" w:rsidP="0066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BD">
        <w:rPr>
          <w:rFonts w:ascii="Times New Roman" w:hAnsi="Times New Roman" w:cs="Times New Roman"/>
          <w:sz w:val="28"/>
          <w:szCs w:val="28"/>
        </w:rPr>
        <w:t>Наконец, в документе запланированы предметные результаты освоения учебного предмета «Русский язык» на уровне ООО</w:t>
      </w:r>
      <w:r w:rsidR="00AF5E6B">
        <w:rPr>
          <w:rFonts w:ascii="Times New Roman" w:hAnsi="Times New Roman" w:cs="Times New Roman"/>
          <w:sz w:val="28"/>
          <w:szCs w:val="28"/>
        </w:rPr>
        <w:t xml:space="preserve"> и СОО</w:t>
      </w:r>
      <w:r w:rsidRPr="006603BD">
        <w:rPr>
          <w:rFonts w:ascii="Times New Roman" w:hAnsi="Times New Roman" w:cs="Times New Roman"/>
          <w:sz w:val="28"/>
          <w:szCs w:val="28"/>
        </w:rPr>
        <w:t>, представленные двумя разделами: «Содержание учебного предмета» (= КЭС) и «Планируемые предметные результаты освоения учебного предмета» (= ПРО). Для этой части документа характерны единообразные формулировки в виде именной лексики для одного раздела и глагольной лексики для другого раздела.</w:t>
      </w:r>
    </w:p>
    <w:p w:rsidR="00D0688F" w:rsidRDefault="00D0688F" w:rsidP="0066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BD">
        <w:rPr>
          <w:rFonts w:ascii="Times New Roman" w:hAnsi="Times New Roman" w:cs="Times New Roman"/>
          <w:sz w:val="28"/>
          <w:szCs w:val="28"/>
        </w:rPr>
        <w:t xml:space="preserve">Причем многие глаголы свободно подвергаются дальнейшей </w:t>
      </w:r>
      <w:proofErr w:type="spellStart"/>
      <w:r w:rsidRPr="006603BD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Pr="006603BD">
        <w:rPr>
          <w:rFonts w:ascii="Times New Roman" w:hAnsi="Times New Roman" w:cs="Times New Roman"/>
          <w:sz w:val="28"/>
          <w:szCs w:val="28"/>
        </w:rPr>
        <w:t>.</w:t>
      </w:r>
    </w:p>
    <w:p w:rsidR="001D6DF6" w:rsidRDefault="001D6DF6" w:rsidP="0066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DF6" w:rsidRPr="001D6DF6" w:rsidRDefault="001D6DF6" w:rsidP="0066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F6">
        <w:rPr>
          <w:rFonts w:ascii="Times New Roman" w:hAnsi="Times New Roman" w:cs="Times New Roman"/>
          <w:sz w:val="28"/>
          <w:szCs w:val="28"/>
        </w:rPr>
        <w:t>Особую роль в ФРП ООО по русскому языку играют количественные данные в обозначении некоторых предметных результатов.</w:t>
      </w:r>
    </w:p>
    <w:p w:rsidR="006F05B7" w:rsidRDefault="006F05B7" w:rsidP="001D6DF6">
      <w:pPr>
        <w:spacing w:after="0"/>
        <w:ind w:firstLine="567"/>
        <w:rPr>
          <w:rFonts w:ascii="Times New Roman" w:hAnsi="Times New Roman" w:cs="Times New Roman"/>
          <w:bCs/>
          <w:i/>
          <w:sz w:val="28"/>
          <w:szCs w:val="24"/>
        </w:rPr>
      </w:pPr>
    </w:p>
    <w:p w:rsidR="001D6DF6" w:rsidRPr="009F6385" w:rsidRDefault="001D6DF6" w:rsidP="001D6DF6">
      <w:pPr>
        <w:spacing w:after="0"/>
        <w:ind w:firstLine="567"/>
        <w:rPr>
          <w:rFonts w:ascii="Times New Roman" w:hAnsi="Times New Roman" w:cs="Times New Roman"/>
          <w:bCs/>
          <w:i/>
          <w:sz w:val="28"/>
          <w:szCs w:val="24"/>
          <w:lang w:val="en-US"/>
        </w:rPr>
      </w:pPr>
      <w:r w:rsidRPr="009F6385">
        <w:rPr>
          <w:rFonts w:ascii="Times New Roman" w:hAnsi="Times New Roman" w:cs="Times New Roman"/>
          <w:bCs/>
          <w:i/>
          <w:sz w:val="28"/>
          <w:szCs w:val="24"/>
        </w:rPr>
        <w:t>Продуктивная устная речь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3602"/>
        <w:gridCol w:w="4105"/>
      </w:tblGrid>
      <w:tr w:rsidR="001D6DF6" w:rsidRPr="00CA6CDF" w:rsidTr="007B4FB4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602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Монолог</w:t>
            </w:r>
          </w:p>
        </w:tc>
        <w:tc>
          <w:tcPr>
            <w:tcW w:w="4105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</w:p>
        </w:tc>
      </w:tr>
      <w:tr w:rsidR="001D6DF6" w:rsidRPr="00CA6CDF" w:rsidTr="007B4FB4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602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5 предложений</w:t>
            </w:r>
          </w:p>
        </w:tc>
        <w:tc>
          <w:tcPr>
            <w:tcW w:w="410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3 реплик</w:t>
            </w:r>
          </w:p>
        </w:tc>
      </w:tr>
      <w:tr w:rsidR="001D6DF6" w:rsidRPr="00CA6CDF" w:rsidTr="007B4FB4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02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6 предложений</w:t>
            </w:r>
          </w:p>
        </w:tc>
        <w:tc>
          <w:tcPr>
            <w:tcW w:w="410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4 реплик</w:t>
            </w:r>
          </w:p>
        </w:tc>
      </w:tr>
      <w:tr w:rsidR="001D6DF6" w:rsidRPr="00CA6CDF" w:rsidTr="007B4FB4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602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7 предложений</w:t>
            </w:r>
          </w:p>
        </w:tc>
        <w:tc>
          <w:tcPr>
            <w:tcW w:w="410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5 реплик</w:t>
            </w: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D6DF6" w:rsidRPr="00CA6CDF" w:rsidTr="007B4FB4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02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8 предложений</w:t>
            </w:r>
          </w:p>
        </w:tc>
        <w:tc>
          <w:tcPr>
            <w:tcW w:w="410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6 реплик</w:t>
            </w:r>
          </w:p>
        </w:tc>
      </w:tr>
      <w:tr w:rsidR="001D6DF6" w:rsidRPr="00CA6CDF" w:rsidTr="007B4FB4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02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80 слов</w:t>
            </w:r>
          </w:p>
        </w:tc>
        <w:tc>
          <w:tcPr>
            <w:tcW w:w="410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6 реплик</w:t>
            </w:r>
          </w:p>
        </w:tc>
      </w:tr>
      <w:tr w:rsidR="001D6DF6" w:rsidRPr="00CA6CDF" w:rsidTr="007B4FB4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602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100 слов</w:t>
            </w:r>
          </w:p>
        </w:tc>
        <w:tc>
          <w:tcPr>
            <w:tcW w:w="410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7-8 реплик</w:t>
            </w:r>
          </w:p>
        </w:tc>
      </w:tr>
    </w:tbl>
    <w:p w:rsidR="001D6DF6" w:rsidRPr="00CA6CDF" w:rsidRDefault="001D6DF6" w:rsidP="001D6D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D6DF6" w:rsidRPr="009F6385" w:rsidRDefault="001D6DF6" w:rsidP="001D6DF6">
      <w:pPr>
        <w:spacing w:after="0"/>
        <w:ind w:firstLine="567"/>
        <w:rPr>
          <w:rFonts w:ascii="Times New Roman" w:hAnsi="Times New Roman" w:cs="Times New Roman"/>
          <w:bCs/>
          <w:i/>
          <w:sz w:val="28"/>
          <w:szCs w:val="24"/>
        </w:rPr>
      </w:pPr>
      <w:r w:rsidRPr="009F6385">
        <w:rPr>
          <w:rFonts w:ascii="Times New Roman" w:hAnsi="Times New Roman" w:cs="Times New Roman"/>
          <w:bCs/>
          <w:i/>
          <w:sz w:val="28"/>
          <w:szCs w:val="24"/>
        </w:rPr>
        <w:t>Репродуктивная устная речь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3183"/>
        <w:gridCol w:w="4524"/>
      </w:tblGrid>
      <w:tr w:rsidR="001D6DF6" w:rsidRPr="00CA6CDF" w:rsidTr="006F05B7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8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 текста</w:t>
            </w:r>
          </w:p>
        </w:tc>
        <w:tc>
          <w:tcPr>
            <w:tcW w:w="4524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текста</w:t>
            </w:r>
          </w:p>
        </w:tc>
      </w:tr>
      <w:tr w:rsidR="001D6DF6" w:rsidRPr="00CA6CDF" w:rsidTr="006F05B7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8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100 слов</w:t>
            </w:r>
          </w:p>
        </w:tc>
        <w:tc>
          <w:tcPr>
            <w:tcW w:w="452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150 слов</w:t>
            </w:r>
          </w:p>
        </w:tc>
      </w:tr>
      <w:tr w:rsidR="001D6DF6" w:rsidRPr="00CA6CDF" w:rsidTr="006F05B7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18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110 слов</w:t>
            </w:r>
          </w:p>
        </w:tc>
        <w:tc>
          <w:tcPr>
            <w:tcW w:w="452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180 слов</w:t>
            </w:r>
          </w:p>
        </w:tc>
      </w:tr>
      <w:tr w:rsidR="001D6DF6" w:rsidRPr="00CA6CDF" w:rsidTr="006F05B7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18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120 слов</w:t>
            </w:r>
          </w:p>
        </w:tc>
        <w:tc>
          <w:tcPr>
            <w:tcW w:w="452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230 слов </w:t>
            </w: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D6DF6" w:rsidRPr="00CA6CDF" w:rsidTr="006F05B7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18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140 слов</w:t>
            </w:r>
          </w:p>
        </w:tc>
        <w:tc>
          <w:tcPr>
            <w:tcW w:w="452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280 слов</w:t>
            </w:r>
          </w:p>
        </w:tc>
      </w:tr>
      <w:tr w:rsidR="001D6DF6" w:rsidRPr="00CA6CDF" w:rsidTr="006F05B7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8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150 слов</w:t>
            </w:r>
          </w:p>
        </w:tc>
        <w:tc>
          <w:tcPr>
            <w:tcW w:w="452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Не менее 280 слов</w:t>
            </w:r>
          </w:p>
        </w:tc>
      </w:tr>
      <w:tr w:rsidR="001D6DF6" w:rsidRPr="00CA6CDF" w:rsidTr="006F05B7">
        <w:tc>
          <w:tcPr>
            <w:tcW w:w="1638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18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От 250 - 300 слов</w:t>
            </w:r>
          </w:p>
        </w:tc>
        <w:tc>
          <w:tcPr>
            <w:tcW w:w="452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450 - 500 слов</w:t>
            </w:r>
          </w:p>
        </w:tc>
      </w:tr>
    </w:tbl>
    <w:p w:rsidR="001D6DF6" w:rsidRPr="00CA6CDF" w:rsidRDefault="001D6DF6" w:rsidP="001D6D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6DF6" w:rsidRPr="009F6385" w:rsidRDefault="001D6DF6" w:rsidP="001D6DF6">
      <w:pPr>
        <w:spacing w:after="0"/>
        <w:ind w:firstLine="567"/>
        <w:rPr>
          <w:rFonts w:ascii="Times New Roman" w:hAnsi="Times New Roman" w:cs="Times New Roman"/>
          <w:bCs/>
          <w:i/>
          <w:sz w:val="28"/>
          <w:szCs w:val="24"/>
        </w:rPr>
      </w:pPr>
      <w:r w:rsidRPr="009F6385">
        <w:rPr>
          <w:rFonts w:ascii="Times New Roman" w:hAnsi="Times New Roman" w:cs="Times New Roman"/>
          <w:bCs/>
          <w:i/>
          <w:sz w:val="28"/>
          <w:szCs w:val="24"/>
        </w:rPr>
        <w:t>Репродуктивная письменная речь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3"/>
        <w:gridCol w:w="3213"/>
        <w:gridCol w:w="4499"/>
      </w:tblGrid>
      <w:tr w:rsidR="001D6DF6" w:rsidRPr="00CA6CDF" w:rsidTr="007B4FB4">
        <w:tc>
          <w:tcPr>
            <w:tcW w:w="163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1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Подробное изложение</w:t>
            </w:r>
          </w:p>
        </w:tc>
        <w:tc>
          <w:tcPr>
            <w:tcW w:w="4499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Сжатое изложение + с </w:t>
            </w:r>
            <w:proofErr w:type="gramStart"/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 </w:t>
            </w:r>
            <w:proofErr w:type="spellStart"/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</w:t>
            </w:r>
            <w:proofErr w:type="spellEnd"/>
            <w:proofErr w:type="gramEnd"/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</w:t>
            </w:r>
            <w:proofErr w:type="spellEnd"/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</w:t>
            </w:r>
          </w:p>
        </w:tc>
      </w:tr>
      <w:tr w:rsidR="001D6DF6" w:rsidRPr="00CA6CDF" w:rsidTr="007B4FB4">
        <w:tc>
          <w:tcPr>
            <w:tcW w:w="163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21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100 слов</w:t>
            </w:r>
          </w:p>
        </w:tc>
        <w:tc>
          <w:tcPr>
            <w:tcW w:w="4499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110 слов</w:t>
            </w: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D6DF6" w:rsidRPr="00CA6CDF" w:rsidTr="007B4FB4">
        <w:tc>
          <w:tcPr>
            <w:tcW w:w="163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1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160 слов</w:t>
            </w:r>
          </w:p>
        </w:tc>
        <w:tc>
          <w:tcPr>
            <w:tcW w:w="4499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165 слов </w:t>
            </w: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D6DF6" w:rsidRPr="00CA6CDF" w:rsidTr="007B4FB4">
        <w:tc>
          <w:tcPr>
            <w:tcW w:w="163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1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180 слов</w:t>
            </w:r>
          </w:p>
        </w:tc>
        <w:tc>
          <w:tcPr>
            <w:tcW w:w="4499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200 слов</w:t>
            </w:r>
          </w:p>
        </w:tc>
      </w:tr>
      <w:tr w:rsidR="001D6DF6" w:rsidRPr="00CA6CDF" w:rsidTr="007B4FB4">
        <w:tc>
          <w:tcPr>
            <w:tcW w:w="163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21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230 слов</w:t>
            </w:r>
          </w:p>
        </w:tc>
        <w:tc>
          <w:tcPr>
            <w:tcW w:w="4499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260 слов</w:t>
            </w:r>
          </w:p>
        </w:tc>
      </w:tr>
      <w:tr w:rsidR="001D6DF6" w:rsidRPr="00CA6CDF" w:rsidTr="007B4FB4">
        <w:tc>
          <w:tcPr>
            <w:tcW w:w="163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21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280 слов</w:t>
            </w:r>
          </w:p>
        </w:tc>
        <w:tc>
          <w:tcPr>
            <w:tcW w:w="4499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300 слов</w:t>
            </w:r>
          </w:p>
        </w:tc>
      </w:tr>
      <w:tr w:rsidR="001D6DF6" w:rsidRPr="00CA6CDF" w:rsidTr="007B4FB4">
        <w:tc>
          <w:tcPr>
            <w:tcW w:w="163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7712" w:type="dxa"/>
            <w:gridSpan w:val="2"/>
          </w:tcPr>
          <w:p w:rsidR="001D6DF6" w:rsidRPr="00CA6CDF" w:rsidRDefault="001D6DF6" w:rsidP="007B4F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 репродуктивные формы письменной речи (изложения, диктанты)</w:t>
            </w:r>
          </w:p>
        </w:tc>
      </w:tr>
    </w:tbl>
    <w:p w:rsidR="001D6DF6" w:rsidRPr="00CA6CDF" w:rsidRDefault="001D6DF6" w:rsidP="001D6D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C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1D6DF6" w:rsidRPr="009F6385" w:rsidRDefault="001D6DF6" w:rsidP="001D6DF6">
      <w:pPr>
        <w:spacing w:after="0"/>
        <w:ind w:firstLine="567"/>
        <w:rPr>
          <w:rFonts w:ascii="Times New Roman" w:hAnsi="Times New Roman" w:cs="Times New Roman"/>
          <w:bCs/>
          <w:i/>
          <w:sz w:val="28"/>
          <w:szCs w:val="24"/>
        </w:rPr>
      </w:pPr>
      <w:r w:rsidRPr="009F6385">
        <w:rPr>
          <w:rFonts w:ascii="Times New Roman" w:hAnsi="Times New Roman" w:cs="Times New Roman"/>
          <w:bCs/>
          <w:i/>
          <w:sz w:val="28"/>
          <w:szCs w:val="24"/>
        </w:rPr>
        <w:t>Репродуктивная письменная речь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6"/>
        <w:gridCol w:w="3193"/>
        <w:gridCol w:w="4516"/>
      </w:tblGrid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Списывание и текстовый диктант</w:t>
            </w:r>
          </w:p>
        </w:tc>
        <w:tc>
          <w:tcPr>
            <w:tcW w:w="451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9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90 - 100 слов</w:t>
            </w:r>
          </w:p>
        </w:tc>
        <w:tc>
          <w:tcPr>
            <w:tcW w:w="4516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15 - 20 слов</w:t>
            </w: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19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100 - 110 слов</w:t>
            </w:r>
          </w:p>
        </w:tc>
        <w:tc>
          <w:tcPr>
            <w:tcW w:w="4516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20 – 25 слов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19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110-120 слов</w:t>
            </w:r>
          </w:p>
        </w:tc>
        <w:tc>
          <w:tcPr>
            <w:tcW w:w="4516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25 - 30 слов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19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120 -140 слов</w:t>
            </w:r>
          </w:p>
        </w:tc>
        <w:tc>
          <w:tcPr>
            <w:tcW w:w="4516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30 - 35 слов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93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140 – 160 слов</w:t>
            </w:r>
          </w:p>
        </w:tc>
        <w:tc>
          <w:tcPr>
            <w:tcW w:w="4516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35 – 40 слов</w:t>
            </w:r>
          </w:p>
        </w:tc>
      </w:tr>
      <w:tr w:rsidR="00120E09" w:rsidRPr="00CA6CDF" w:rsidTr="00120E09">
        <w:tc>
          <w:tcPr>
            <w:tcW w:w="1636" w:type="dxa"/>
          </w:tcPr>
          <w:p w:rsidR="00120E09" w:rsidRPr="00CA6CDF" w:rsidRDefault="00120E09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7709" w:type="dxa"/>
            <w:gridSpan w:val="2"/>
          </w:tcPr>
          <w:p w:rsidR="00120E09" w:rsidRPr="00120E09" w:rsidRDefault="006F05B7" w:rsidP="00120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 репродуктивные формы письменной речи (изложения, диктанты</w:t>
            </w:r>
          </w:p>
        </w:tc>
      </w:tr>
    </w:tbl>
    <w:p w:rsidR="001D6DF6" w:rsidRDefault="001D6DF6" w:rsidP="001D6D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6DF6" w:rsidRPr="009F6385" w:rsidRDefault="001D6DF6" w:rsidP="001D6DF6">
      <w:pPr>
        <w:spacing w:after="0"/>
        <w:ind w:firstLine="567"/>
        <w:rPr>
          <w:rFonts w:ascii="Times New Roman" w:hAnsi="Times New Roman" w:cs="Times New Roman"/>
          <w:bCs/>
          <w:i/>
          <w:sz w:val="28"/>
          <w:szCs w:val="24"/>
        </w:rPr>
      </w:pPr>
      <w:r w:rsidRPr="009F6385">
        <w:rPr>
          <w:rFonts w:ascii="Times New Roman" w:hAnsi="Times New Roman" w:cs="Times New Roman"/>
          <w:bCs/>
          <w:i/>
          <w:sz w:val="28"/>
          <w:szCs w:val="24"/>
        </w:rPr>
        <w:t>Продуктивная письменная речь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6"/>
        <w:gridCol w:w="3195"/>
        <w:gridCol w:w="4514"/>
      </w:tblGrid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95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Сочинение-миниатюра</w:t>
            </w:r>
          </w:p>
        </w:tc>
        <w:tc>
          <w:tcPr>
            <w:tcW w:w="4514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Классное сочинение           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9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3 предложений</w:t>
            </w:r>
          </w:p>
        </w:tc>
        <w:tc>
          <w:tcPr>
            <w:tcW w:w="451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70 слов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19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5 предложений</w:t>
            </w:r>
          </w:p>
        </w:tc>
        <w:tc>
          <w:tcPr>
            <w:tcW w:w="451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100 слов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19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 предложений</w:t>
            </w:r>
          </w:p>
        </w:tc>
        <w:tc>
          <w:tcPr>
            <w:tcW w:w="451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150 слов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19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7 предложений</w:t>
            </w:r>
          </w:p>
        </w:tc>
        <w:tc>
          <w:tcPr>
            <w:tcW w:w="451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200 слов</w:t>
            </w:r>
          </w:p>
        </w:tc>
      </w:tr>
      <w:tr w:rsidR="001D6DF6" w:rsidRPr="00CA6CDF" w:rsidTr="00120E09">
        <w:tc>
          <w:tcPr>
            <w:tcW w:w="1636" w:type="dxa"/>
          </w:tcPr>
          <w:p w:rsidR="001D6DF6" w:rsidRPr="00CA6CDF" w:rsidRDefault="001D6DF6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95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8 предложений</w:t>
            </w:r>
          </w:p>
        </w:tc>
        <w:tc>
          <w:tcPr>
            <w:tcW w:w="4514" w:type="dxa"/>
          </w:tcPr>
          <w:p w:rsidR="001D6DF6" w:rsidRPr="00CA6CDF" w:rsidRDefault="001D6DF6" w:rsidP="007B4FB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250 слов</w:t>
            </w:r>
          </w:p>
        </w:tc>
      </w:tr>
      <w:tr w:rsidR="00120E09" w:rsidRPr="00CA6CDF" w:rsidTr="00120E09">
        <w:tc>
          <w:tcPr>
            <w:tcW w:w="1636" w:type="dxa"/>
          </w:tcPr>
          <w:p w:rsidR="00120E09" w:rsidRPr="00CA6CDF" w:rsidRDefault="00120E09" w:rsidP="007B4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7709" w:type="dxa"/>
            <w:gridSpan w:val="2"/>
            <w:vAlign w:val="center"/>
          </w:tcPr>
          <w:p w:rsidR="00120E09" w:rsidRDefault="00120E09" w:rsidP="00120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09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в одном из жанров научного, публицистического, официально-делового стилей</w:t>
            </w:r>
          </w:p>
          <w:p w:rsidR="00120E09" w:rsidRPr="00120E09" w:rsidRDefault="00120E09" w:rsidP="00120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150 слов</w:t>
            </w:r>
          </w:p>
        </w:tc>
      </w:tr>
    </w:tbl>
    <w:p w:rsidR="001D6DF6" w:rsidRPr="009F6385" w:rsidRDefault="001D6DF6" w:rsidP="001D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05F" w:rsidRPr="00975970" w:rsidRDefault="0072005F" w:rsidP="0072005F">
      <w:pPr>
        <w:shd w:val="clear" w:color="auto" w:fill="A6D86E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975970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</w:t>
      </w:r>
    </w:p>
    <w:p w:rsidR="006B43FA" w:rsidRDefault="006B43FA" w:rsidP="006B43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DF6" w:rsidRPr="006B43FA" w:rsidRDefault="00CB46F1" w:rsidP="006B43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34D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320040" distB="320040" distL="320040" distR="320040" simplePos="0" relativeHeight="251663360" behindDoc="0" locked="0" layoutInCell="1" allowOverlap="1" wp14:anchorId="0E24284B" wp14:editId="1C2A901A">
                <wp:simplePos x="0" y="0"/>
                <wp:positionH relativeFrom="margin">
                  <wp:posOffset>5715</wp:posOffset>
                </wp:positionH>
                <wp:positionV relativeFrom="margin">
                  <wp:posOffset>4032885</wp:posOffset>
                </wp:positionV>
                <wp:extent cx="5819775" cy="4200525"/>
                <wp:effectExtent l="0" t="0" r="0" b="9525"/>
                <wp:wrapSquare wrapText="bothSides"/>
                <wp:docPr id="2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20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3FA" w:rsidRPr="007E34D9" w:rsidRDefault="006B43FA" w:rsidP="006B43FA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7E34D9"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>Актуально!</w:t>
                            </w:r>
                          </w:p>
                          <w:p w:rsidR="006B43FA" w:rsidRDefault="006B43FA" w:rsidP="006B43FA">
                            <w:pPr>
                              <w:pStyle w:val="2"/>
                              <w:shd w:val="clear" w:color="auto" w:fill="FFFFFF"/>
                              <w:spacing w:before="0" w:beforeAutospacing="0" w:after="255" w:afterAutospacing="0" w:line="300" w:lineRule="atLeast"/>
                              <w:jc w:val="both"/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32.1.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                      </w: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</w:p>
                          <w:p w:rsidR="006B43FA" w:rsidRPr="00663005" w:rsidRDefault="006B43FA" w:rsidP="006B43FA">
                            <w:pPr>
                              <w:pStyle w:val="2"/>
                              <w:shd w:val="clear" w:color="auto" w:fill="FFFFFF"/>
                              <w:spacing w:before="0" w:beforeAutospacing="0" w:after="255" w:afterAutospacing="0" w:line="300" w:lineRule="atLeast"/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«</w:t>
                            </w: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&lt;</w:t>
                            </w: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…</w:t>
                            </w: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&gt;</w:t>
                            </w:r>
                          </w:p>
                          <w:p w:rsidR="006B43FA" w:rsidRPr="00663005" w:rsidRDefault="006B43FA" w:rsidP="006B43FA">
                            <w:pPr>
                              <w:pStyle w:val="2"/>
                              <w:shd w:val="clear" w:color="auto" w:fill="FFFFFF"/>
                              <w:spacing w:before="0" w:beforeAutospacing="0" w:after="255" w:afterAutospacing="0" w:line="300" w:lineRule="atLeast"/>
                              <w:jc w:val="both"/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Т</w:t>
                            </w: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                      </w: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(ФГОС ООО от 31 мая</w:t>
                            </w:r>
                            <w:r w:rsidRPr="00663005">
                              <w:rPr>
                                <w:rFonts w:ascii="Arial" w:hAnsi="Arial" w:cs="Arial"/>
                                <w:i/>
                                <w:color w:val="4D4D4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2021 г.)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284B" id="_x0000_s1028" type="#_x0000_t202" style="position:absolute;left:0;text-align:left;margin-left:.45pt;margin-top:317.55pt;width:458.25pt;height:330.75pt;z-index:25166336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" filled="f" stroked="f" strokeweight=".5pt">
                <v:textbox inset="14.4pt,0,10.8pt,0">
                  <w:txbxContent>
                    <w:p w:rsidR="006B43FA" w:rsidRPr="007E34D9" w:rsidRDefault="006B43FA" w:rsidP="006B43FA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7E34D9"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  <w:t>Актуально!</w:t>
                      </w:r>
                    </w:p>
                    <w:p w:rsidR="006B43FA" w:rsidRDefault="006B43FA" w:rsidP="006B43FA">
                      <w:pPr>
                        <w:pStyle w:val="2"/>
                        <w:shd w:val="clear" w:color="auto" w:fill="FFFFFF"/>
                        <w:spacing w:before="0" w:beforeAutospacing="0" w:after="255" w:afterAutospacing="0" w:line="300" w:lineRule="atLeast"/>
                        <w:jc w:val="both"/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 w:rsidRPr="00663005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32.1.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                </w: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</w:t>
                      </w:r>
                    </w:p>
                    <w:p w:rsidR="006B43FA" w:rsidRPr="00663005" w:rsidRDefault="006B43FA" w:rsidP="006B43FA">
                      <w:pPr>
                        <w:pStyle w:val="2"/>
                        <w:shd w:val="clear" w:color="auto" w:fill="FFFFFF"/>
                        <w:spacing w:before="0" w:beforeAutospacing="0" w:after="255" w:afterAutospacing="0" w:line="300" w:lineRule="atLeast"/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«</w:t>
                      </w:r>
                      <w:r w:rsidRPr="00663005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&lt;</w:t>
                      </w: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…</w:t>
                      </w:r>
                      <w:r w:rsidRPr="00663005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&gt;</w:t>
                      </w:r>
                    </w:p>
                    <w:p w:rsidR="006B43FA" w:rsidRPr="00663005" w:rsidRDefault="006B43FA" w:rsidP="006B43FA">
                      <w:pPr>
                        <w:pStyle w:val="2"/>
                        <w:shd w:val="clear" w:color="auto" w:fill="FFFFFF"/>
                        <w:spacing w:before="0" w:beforeAutospacing="0" w:after="255" w:afterAutospacing="0" w:line="300" w:lineRule="atLeast"/>
                        <w:jc w:val="both"/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Т</w:t>
                      </w:r>
                      <w:r w:rsidRPr="00663005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                </w:r>
                      <w:r w:rsidRPr="00663005">
                        <w:rPr>
                          <w:rFonts w:eastAsiaTheme="minorHAnsi"/>
                          <w:b w:val="0"/>
                          <w:bCs w:val="0"/>
                          <w:i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(ФГОС ООО от 31 мая</w:t>
                      </w:r>
                      <w:r w:rsidRPr="00663005">
                        <w:rPr>
                          <w:rFonts w:ascii="Arial" w:hAnsi="Arial" w:cs="Arial"/>
                          <w:i/>
                          <w:color w:val="4D4D4D"/>
                          <w:sz w:val="27"/>
                          <w:szCs w:val="27"/>
                        </w:rPr>
                        <w:t xml:space="preserve"> </w:t>
                      </w:r>
                      <w:r w:rsidRPr="00663005">
                        <w:rPr>
                          <w:rFonts w:eastAsiaTheme="minorHAnsi"/>
                          <w:b w:val="0"/>
                          <w:bCs w:val="0"/>
                          <w:i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2021 г.)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B43FA" w:rsidRPr="006B43FA">
        <w:rPr>
          <w:rFonts w:ascii="Times New Roman" w:hAnsi="Times New Roman" w:cs="Times New Roman"/>
          <w:sz w:val="28"/>
          <w:szCs w:val="28"/>
        </w:rPr>
        <w:t>Составной частью ФРП СОО по русскому языку является тематическое планирование. В нем для каждого класса зафиксированы следующие позиции: общее количество часов; рекомендуемое количество часов для организации повторения в начале и в конце учебного года; рекомендуемое количество часов для организации и проведения итогового контроля (включая сочинения, изложения, контрольные и проверочные работы, тестовые работы и другие формы контроля); тематические блоки, темы; основное содержание; основные виды деятельности обучающихся. Наиболее важной для учителя русского языка является рубрика «Основные виды деятельности обучающихся». Именно на основе этой рубрики учитель формулирует учебные задачи и подбирает дидактический материал.</w:t>
      </w:r>
    </w:p>
    <w:p w:rsidR="00341918" w:rsidRDefault="004D113A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>
        <w:rPr>
          <w:rFonts w:ascii="TimesNewRomanPSMT" w:hAnsi="TimesNewRomanPSMT" w:cs="TimesNewRomanPSMT"/>
          <w:sz w:val="28"/>
          <w:szCs w:val="24"/>
        </w:rPr>
        <w:t xml:space="preserve">При указании </w:t>
      </w:r>
      <w:r w:rsidRPr="004D113A">
        <w:rPr>
          <w:rFonts w:ascii="TimesNewRomanPSMT" w:hAnsi="TimesNewRomanPSMT" w:cs="TimesNewRomanPSMT"/>
          <w:sz w:val="28"/>
          <w:szCs w:val="24"/>
        </w:rPr>
        <w:t>электронных (цифровых) образовательных ресурсов</w:t>
      </w:r>
      <w:r>
        <w:rPr>
          <w:rFonts w:ascii="TimesNewRomanPSMT" w:hAnsi="TimesNewRomanPSMT" w:cs="TimesNewRomanPSMT"/>
          <w:sz w:val="28"/>
          <w:szCs w:val="24"/>
        </w:rPr>
        <w:t xml:space="preserve"> необходимо помнить о </w:t>
      </w:r>
      <w:r w:rsidR="00663005" w:rsidRPr="004D113A">
        <w:rPr>
          <w:rFonts w:ascii="TimesNewRomanPSMT" w:hAnsi="TimesNewRomanPSMT" w:cs="TimesNewRomanPSMT"/>
          <w:sz w:val="28"/>
          <w:szCs w:val="24"/>
        </w:rPr>
        <w:t>Приказ</w:t>
      </w:r>
      <w:r w:rsidRPr="004D113A">
        <w:rPr>
          <w:rFonts w:ascii="TimesNewRomanPSMT" w:hAnsi="TimesNewRomanPSMT" w:cs="TimesNewRomanPSMT"/>
          <w:sz w:val="28"/>
          <w:szCs w:val="24"/>
        </w:rPr>
        <w:t>е</w:t>
      </w:r>
      <w:r w:rsidR="00663005" w:rsidRPr="004D113A">
        <w:rPr>
          <w:rFonts w:ascii="TimesNewRomanPSMT" w:hAnsi="TimesNewRomanPSMT" w:cs="TimesNewRomanPSMT"/>
          <w:sz w:val="28"/>
          <w:szCs w:val="24"/>
        </w:rPr>
        <w:t xml:space="preserve"> </w:t>
      </w:r>
      <w:proofErr w:type="spellStart"/>
      <w:r w:rsidR="00663005" w:rsidRPr="004D113A">
        <w:rPr>
          <w:rFonts w:ascii="TimesNewRomanPSMT" w:hAnsi="TimesNewRomanPSMT" w:cs="TimesNewRomanPSMT"/>
          <w:sz w:val="28"/>
          <w:szCs w:val="24"/>
        </w:rPr>
        <w:t>Минпросвещения</w:t>
      </w:r>
      <w:proofErr w:type="spellEnd"/>
      <w:r w:rsidR="00663005" w:rsidRPr="004D113A">
        <w:rPr>
          <w:rFonts w:ascii="TimesNewRomanPSMT" w:hAnsi="TimesNewRomanPSMT" w:cs="TimesNewRomanPSMT"/>
          <w:sz w:val="28"/>
          <w:szCs w:val="24"/>
        </w:rPr>
        <w:t xml:space="preserve"> России от 02.08.2022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N 69822)</w:t>
      </w:r>
    </w:p>
    <w:p w:rsidR="00341918" w:rsidRDefault="00341918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</w:p>
    <w:p w:rsidR="00341918" w:rsidRDefault="00341918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</w:p>
    <w:p w:rsidR="00341918" w:rsidRPr="001D77D7" w:rsidRDefault="0084486E" w:rsidP="001D77D7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/>
          <w:sz w:val="28"/>
          <w:szCs w:val="24"/>
        </w:rPr>
      </w:pPr>
      <w:r w:rsidRPr="007E34D9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251665408" behindDoc="0" locked="0" layoutInCell="1" allowOverlap="1" wp14:anchorId="4762D6AF" wp14:editId="35D2D9BB">
                <wp:simplePos x="0" y="0"/>
                <wp:positionH relativeFrom="margin">
                  <wp:posOffset>-3810</wp:posOffset>
                </wp:positionH>
                <wp:positionV relativeFrom="margin">
                  <wp:posOffset>1804035</wp:posOffset>
                </wp:positionV>
                <wp:extent cx="5819775" cy="2609850"/>
                <wp:effectExtent l="0" t="0" r="0" b="0"/>
                <wp:wrapSquare wrapText="bothSides"/>
                <wp:docPr id="3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9A" w:rsidRPr="007E34D9" w:rsidRDefault="008B139A" w:rsidP="008B139A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7E34D9"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>Актуально!</w:t>
                            </w:r>
                          </w:p>
                          <w:p w:rsidR="008B139A" w:rsidRDefault="008B139A" w:rsidP="008B139A">
                            <w:pPr>
                              <w:pStyle w:val="2"/>
                              <w:shd w:val="clear" w:color="auto" w:fill="FFFFFF"/>
                              <w:spacing w:before="0" w:beforeAutospacing="0" w:after="255" w:afterAutospacing="0" w:line="300" w:lineRule="atLeast"/>
                              <w:jc w:val="both"/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32.1.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                      </w: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</w:p>
                          <w:p w:rsidR="008B139A" w:rsidRDefault="008B139A" w:rsidP="008B139A">
                            <w:pPr>
                              <w:pStyle w:val="2"/>
                              <w:shd w:val="clear" w:color="auto" w:fill="FFFFFF"/>
                              <w:spacing w:before="0" w:beforeAutospacing="0" w:after="255" w:afterAutospacing="0" w:line="300" w:lineRule="atLeast"/>
                              <w:jc w:val="both"/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«</w:t>
                            </w: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&lt;</w:t>
                            </w: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…</w:t>
                            </w:r>
                            <w:r w:rsidRPr="00663005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&gt;</w:t>
                            </w: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</w:p>
                          <w:p w:rsidR="008B139A" w:rsidRPr="008B139A" w:rsidRDefault="008B139A" w:rsidP="008B139A">
                            <w:pPr>
                              <w:pStyle w:val="2"/>
                              <w:shd w:val="clear" w:color="auto" w:fill="FFFFFF"/>
                              <w:spacing w:before="0" w:beforeAutospacing="0" w:after="255" w:afterAutospacing="0" w:line="300" w:lineRule="atLeast"/>
                              <w:jc w:val="both"/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 w:rsidRPr="008B139A"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Рабочие программы учебных предметов, учебных курсов (в том числе внеурочной деятельности), учебных модулей формируются с учет</w:t>
                            </w:r>
                            <w:r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ом рабочей программы воспитания»</w:t>
                            </w:r>
                          </w:p>
                          <w:p w:rsidR="008B139A" w:rsidRPr="00663005" w:rsidRDefault="008B139A" w:rsidP="008B139A">
                            <w:pPr>
                              <w:pStyle w:val="2"/>
                              <w:shd w:val="clear" w:color="auto" w:fill="FFFFFF"/>
                              <w:spacing w:before="0" w:beforeAutospacing="0" w:after="255" w:afterAutospacing="0" w:line="300" w:lineRule="atLeast"/>
                              <w:rPr>
                                <w:rFonts w:eastAsiaTheme="minorHAnsi"/>
                                <w:b w:val="0"/>
                                <w:bCs w:val="0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D6AF" id="_x0000_s1029" type="#_x0000_t202" style="position:absolute;left:0;text-align:left;margin-left:-.3pt;margin-top:142.05pt;width:458.25pt;height:205.5pt;z-index:251665408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" filled="f" stroked="f" strokeweight=".5pt">
                <v:textbox inset="14.4pt,0,10.8pt,0">
                  <w:txbxContent>
                    <w:p w:rsidR="008B139A" w:rsidRPr="007E34D9" w:rsidRDefault="008B139A" w:rsidP="008B139A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7E34D9"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  <w:t>Актуально!</w:t>
                      </w:r>
                    </w:p>
                    <w:p w:rsidR="008B139A" w:rsidRDefault="008B139A" w:rsidP="008B139A">
                      <w:pPr>
                        <w:pStyle w:val="2"/>
                        <w:shd w:val="clear" w:color="auto" w:fill="FFFFFF"/>
                        <w:spacing w:before="0" w:beforeAutospacing="0" w:after="255" w:afterAutospacing="0" w:line="300" w:lineRule="atLeast"/>
                        <w:jc w:val="both"/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 w:rsidRPr="00663005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32.1.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                </w: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</w:t>
                      </w:r>
                    </w:p>
                    <w:p w:rsidR="008B139A" w:rsidRDefault="008B139A" w:rsidP="008B139A">
                      <w:pPr>
                        <w:pStyle w:val="2"/>
                        <w:shd w:val="clear" w:color="auto" w:fill="FFFFFF"/>
                        <w:spacing w:before="0" w:beforeAutospacing="0" w:after="255" w:afterAutospacing="0" w:line="300" w:lineRule="atLeast"/>
                        <w:jc w:val="both"/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«</w:t>
                      </w:r>
                      <w:r w:rsidRPr="00663005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&lt;</w:t>
                      </w: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…</w:t>
                      </w:r>
                      <w:r w:rsidRPr="00663005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&gt;</w:t>
                      </w: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</w:t>
                      </w:r>
                    </w:p>
                    <w:p w:rsidR="008B139A" w:rsidRPr="008B139A" w:rsidRDefault="008B139A" w:rsidP="008B139A">
                      <w:pPr>
                        <w:pStyle w:val="2"/>
                        <w:shd w:val="clear" w:color="auto" w:fill="FFFFFF"/>
                        <w:spacing w:before="0" w:beforeAutospacing="0" w:after="255" w:afterAutospacing="0" w:line="300" w:lineRule="atLeast"/>
                        <w:jc w:val="both"/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 w:rsidRPr="008B139A"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Рабочие программы учебных предметов, учебных курсов (в том числе внеурочной деятельности), учебных модулей формируются с учет</w:t>
                      </w:r>
                      <w:r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ом рабочей программы воспитания»</w:t>
                      </w:r>
                    </w:p>
                    <w:p w:rsidR="008B139A" w:rsidRPr="00663005" w:rsidRDefault="008B139A" w:rsidP="008B139A">
                      <w:pPr>
                        <w:pStyle w:val="2"/>
                        <w:shd w:val="clear" w:color="auto" w:fill="FFFFFF"/>
                        <w:spacing w:before="0" w:beforeAutospacing="0" w:after="255" w:afterAutospacing="0" w:line="300" w:lineRule="atLeast"/>
                        <w:rPr>
                          <w:rFonts w:eastAsiaTheme="minorHAnsi"/>
                          <w:b w:val="0"/>
                          <w:bCs w:val="0"/>
                          <w:color w:val="222222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77D7" w:rsidRPr="001D77D7">
        <w:rPr>
          <w:rFonts w:ascii="TimesNewRomanPSMT" w:hAnsi="TimesNewRomanPSMT" w:cs="TimesNewRomanPSMT"/>
          <w:b/>
          <w:sz w:val="28"/>
          <w:szCs w:val="24"/>
        </w:rPr>
        <w:t xml:space="preserve">Кратко об </w:t>
      </w:r>
      <w:r w:rsidR="0036405C">
        <w:rPr>
          <w:rFonts w:ascii="TimesNewRomanPSMT" w:hAnsi="TimesNewRomanPSMT" w:cs="TimesNewRomanPSMT"/>
          <w:b/>
          <w:sz w:val="28"/>
          <w:szCs w:val="24"/>
        </w:rPr>
        <w:t>важном</w:t>
      </w:r>
    </w:p>
    <w:p w:rsidR="00120E09" w:rsidRPr="0084486E" w:rsidRDefault="001D77D7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/>
          <w:sz w:val="28"/>
          <w:szCs w:val="24"/>
        </w:rPr>
      </w:pPr>
      <w:r w:rsidRPr="0084486E">
        <w:rPr>
          <w:rFonts w:ascii="TimesNewRomanPSMT" w:hAnsi="TimesNewRomanPSMT" w:cs="TimesNewRomanPSMT"/>
          <w:b/>
          <w:sz w:val="28"/>
          <w:szCs w:val="24"/>
        </w:rPr>
        <w:t xml:space="preserve">1. </w:t>
      </w:r>
      <w:r w:rsidR="0084486E" w:rsidRPr="0084486E">
        <w:rPr>
          <w:rFonts w:ascii="TimesNewRomanPSMT" w:hAnsi="TimesNewRomanPSMT" w:cs="TimesNewRomanPSMT"/>
          <w:b/>
          <w:sz w:val="28"/>
          <w:szCs w:val="24"/>
        </w:rPr>
        <w:t>Связь рабочей программы с программой воспитания</w:t>
      </w:r>
    </w:p>
    <w:p w:rsidR="0084486E" w:rsidRDefault="0084486E" w:rsidP="00844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>
        <w:rPr>
          <w:rFonts w:ascii="TimesNewRomanPSMT" w:hAnsi="TimesNewRomanPSMT" w:cs="TimesNewRomanPSMT"/>
          <w:sz w:val="28"/>
          <w:szCs w:val="24"/>
        </w:rPr>
        <w:t>В рабочей программе в «Пояснительной записке» можно указать</w:t>
      </w:r>
      <w:r w:rsidR="002B0102">
        <w:rPr>
          <w:rFonts w:ascii="TimesNewRomanPSMT" w:hAnsi="TimesNewRomanPSMT" w:cs="TimesNewRomanPSMT"/>
          <w:sz w:val="28"/>
          <w:szCs w:val="24"/>
        </w:rPr>
        <w:t xml:space="preserve"> следующие направления воспитательной работы при изучении учебного предмета «Русский язык»:</w:t>
      </w:r>
      <w:r>
        <w:rPr>
          <w:rFonts w:ascii="TimesNewRomanPSMT" w:hAnsi="TimesNewRomanPSMT" w:cs="TimesNewRomanPSMT"/>
          <w:sz w:val="28"/>
          <w:szCs w:val="24"/>
        </w:rPr>
        <w:t xml:space="preserve"> </w:t>
      </w:r>
    </w:p>
    <w:p w:rsidR="0084486E" w:rsidRPr="0084486E" w:rsidRDefault="0084486E" w:rsidP="00844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 xml:space="preserve">1) </w:t>
      </w:r>
      <w:proofErr w:type="gramStart"/>
      <w:r w:rsidRPr="0084486E">
        <w:rPr>
          <w:rFonts w:ascii="TimesNewRomanPSMT" w:hAnsi="TimesNewRomanPSMT" w:cs="TimesNewRomanPSMT"/>
          <w:sz w:val="28"/>
          <w:szCs w:val="24"/>
        </w:rPr>
        <w:t>В</w:t>
      </w:r>
      <w:proofErr w:type="gramEnd"/>
      <w:r w:rsidRPr="0084486E">
        <w:rPr>
          <w:rFonts w:ascii="TimesNewRomanPSMT" w:hAnsi="TimesNewRomanPSMT" w:cs="TimesNewRomanPSMT"/>
          <w:sz w:val="28"/>
          <w:szCs w:val="24"/>
        </w:rPr>
        <w:t xml:space="preserve">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«Русский язык».</w:t>
      </w:r>
    </w:p>
    <w:p w:rsidR="0084486E" w:rsidRPr="0084486E" w:rsidRDefault="0084486E" w:rsidP="00844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2) В соответствии с календарным планом воспитательной работы на уроках русского языка используются дополнительные тексты, посвященные следующим праздничным</w:t>
      </w:r>
      <w:r>
        <w:rPr>
          <w:rFonts w:ascii="TimesNewRomanPSMT" w:hAnsi="TimesNewRomanPSMT" w:cs="TimesNewRomanPSMT"/>
          <w:sz w:val="28"/>
          <w:szCs w:val="24"/>
        </w:rPr>
        <w:t xml:space="preserve">/памятным датам, </w:t>
      </w:r>
      <w:proofErr w:type="gramStart"/>
      <w:r>
        <w:rPr>
          <w:rFonts w:ascii="TimesNewRomanPSMT" w:hAnsi="TimesNewRomanPSMT" w:cs="TimesNewRomanPSMT"/>
          <w:sz w:val="28"/>
          <w:szCs w:val="24"/>
        </w:rPr>
        <w:t>например</w:t>
      </w:r>
      <w:proofErr w:type="gramEnd"/>
      <w:r>
        <w:rPr>
          <w:rFonts w:ascii="TimesNewRomanPSMT" w:hAnsi="TimesNewRomanPSMT" w:cs="TimesNewRomanPSMT"/>
          <w:sz w:val="28"/>
          <w:szCs w:val="24"/>
        </w:rPr>
        <w:t>: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8 сентября - международный день распространения грамотности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5 октября - День учителя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4 ноября - День народного единства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27 ноября - День матери в России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21 февраля - Международный день родного языка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23 февраля - День защитника Отечества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8 марта - Международный женский день</w:t>
      </w:r>
    </w:p>
    <w:p w:rsidR="00601A14" w:rsidRPr="0084486E" w:rsidRDefault="00945ABC" w:rsidP="0084486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24 мая - День славянской письменности и культуры</w:t>
      </w:r>
    </w:p>
    <w:p w:rsidR="0084486E" w:rsidRPr="0084486E" w:rsidRDefault="0084486E" w:rsidP="0084486E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:rsidR="0084486E" w:rsidRPr="0084486E" w:rsidRDefault="0084486E" w:rsidP="0084486E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84486E" w:rsidRPr="0084486E" w:rsidRDefault="0084486E" w:rsidP="0084486E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84486E">
        <w:rPr>
          <w:rFonts w:ascii="TimesNewRomanPSMT" w:hAnsi="TimesNewRomanPSMT" w:cs="TimesNewRomanPSMT"/>
          <w:sz w:val="28"/>
          <w:szCs w:val="24"/>
        </w:rPr>
        <w:t xml:space="preserve">5) </w:t>
      </w:r>
      <w:proofErr w:type="gramStart"/>
      <w:r w:rsidRPr="0084486E">
        <w:rPr>
          <w:rFonts w:ascii="TimesNewRomanPSMT" w:hAnsi="TimesNewRomanPSMT" w:cs="TimesNewRomanPSMT"/>
          <w:sz w:val="28"/>
          <w:szCs w:val="24"/>
        </w:rPr>
        <w:t>В</w:t>
      </w:r>
      <w:proofErr w:type="gramEnd"/>
      <w:r w:rsidRPr="0084486E">
        <w:rPr>
          <w:rFonts w:ascii="TimesNewRomanPSMT" w:hAnsi="TimesNewRomanPSMT" w:cs="TimesNewRomanPSMT"/>
          <w:sz w:val="28"/>
          <w:szCs w:val="24"/>
        </w:rPr>
        <w:t xml:space="preserve"> течение года ученикам предлагаются проекты и учебные исследования по следующим темам: «____», «____». </w:t>
      </w:r>
    </w:p>
    <w:p w:rsidR="0084486E" w:rsidRPr="009E007E" w:rsidRDefault="002B0102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/>
          <w:sz w:val="28"/>
          <w:szCs w:val="24"/>
        </w:rPr>
      </w:pPr>
      <w:r w:rsidRPr="009E007E">
        <w:rPr>
          <w:rFonts w:ascii="TimesNewRomanPSMT" w:hAnsi="TimesNewRomanPSMT" w:cs="TimesNewRomanPSMT"/>
          <w:b/>
          <w:sz w:val="28"/>
          <w:szCs w:val="24"/>
        </w:rPr>
        <w:t>2. Учебники по русскому языку</w:t>
      </w:r>
    </w:p>
    <w:p w:rsidR="009E007E" w:rsidRDefault="0036405C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4"/>
        </w:rPr>
        <w:lastRenderedPageBreak/>
        <w:t xml:space="preserve">При преподавании русского языка мы можем использовать только те учебники, которые вошли в федеральный перечень </w:t>
      </w:r>
      <w:r w:rsidRPr="0036405C">
        <w:rPr>
          <w:rFonts w:ascii="Times New Roman" w:hAnsi="Times New Roman" w:cs="Times New Roman"/>
          <w:sz w:val="28"/>
          <w:szCs w:val="24"/>
        </w:rPr>
        <w:t>(</w:t>
      </w:r>
      <w:r w:rsidRPr="0036405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21.09.2022 № 858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405C" w:rsidRPr="000E53D3" w:rsidRDefault="0036405C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внимание, что в 5-6</w:t>
      </w:r>
      <w:r w:rsidR="007A2F00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классах работать можно только по </w:t>
      </w:r>
      <w:r w:rsidR="000E53D3">
        <w:rPr>
          <w:rFonts w:ascii="Times New Roman" w:hAnsi="Times New Roman" w:cs="Times New Roman"/>
          <w:sz w:val="28"/>
          <w:szCs w:val="28"/>
        </w:rPr>
        <w:t xml:space="preserve">одному </w:t>
      </w:r>
      <w:r>
        <w:rPr>
          <w:rFonts w:ascii="Times New Roman" w:hAnsi="Times New Roman" w:cs="Times New Roman"/>
          <w:sz w:val="28"/>
          <w:szCs w:val="28"/>
        </w:rPr>
        <w:t xml:space="preserve">учебнику </w:t>
      </w:r>
      <w:r w:rsidR="000E53D3" w:rsidRPr="000E53D3">
        <w:rPr>
          <w:rFonts w:ascii="Times New Roman" w:hAnsi="Times New Roman" w:cs="Times New Roman"/>
          <w:sz w:val="24"/>
          <w:szCs w:val="24"/>
        </w:rPr>
        <w:t>(</w:t>
      </w:r>
      <w:r w:rsidRPr="000E53D3">
        <w:rPr>
          <w:rFonts w:ascii="Times New Roman" w:hAnsi="Times New Roman" w:cs="Times New Roman"/>
          <w:sz w:val="24"/>
          <w:szCs w:val="24"/>
        </w:rPr>
        <w:t xml:space="preserve">Приложение N 1 к приказу Министерства просвещения Российской Федерации от 21 сентября 2022 г. N 858 </w:t>
      </w:r>
      <w:r w:rsidR="000E53D3">
        <w:rPr>
          <w:rFonts w:ascii="Times New Roman" w:hAnsi="Times New Roman" w:cs="Times New Roman"/>
          <w:sz w:val="24"/>
          <w:szCs w:val="24"/>
        </w:rPr>
        <w:t>«Ф</w:t>
      </w:r>
      <w:r w:rsidR="000E53D3" w:rsidRPr="000E53D3">
        <w:rPr>
          <w:rFonts w:ascii="Times New Roman" w:hAnsi="Times New Roman" w:cs="Times New Roman"/>
          <w:sz w:val="24"/>
          <w:szCs w:val="24"/>
        </w:rPr>
        <w:t>едеральный перечень учебников, допущенных к использованию при реализации имеющих</w:t>
      </w:r>
      <w:r w:rsidRPr="000E53D3">
        <w:rPr>
          <w:rFonts w:ascii="Times New Roman" w:hAnsi="Times New Roman" w:cs="Times New Roman"/>
          <w:sz w:val="24"/>
          <w:szCs w:val="24"/>
        </w:rPr>
        <w:t xml:space="preserve"> </w:t>
      </w:r>
      <w:r w:rsidR="000E53D3" w:rsidRPr="000E53D3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0E53D3">
        <w:rPr>
          <w:rFonts w:ascii="Times New Roman" w:hAnsi="Times New Roman" w:cs="Times New Roman"/>
          <w:sz w:val="24"/>
          <w:szCs w:val="24"/>
        </w:rPr>
        <w:t>»)</w:t>
      </w:r>
    </w:p>
    <w:p w:rsidR="0036405C" w:rsidRDefault="0036405C" w:rsidP="004D113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1"/>
        <w:gridCol w:w="2265"/>
        <w:gridCol w:w="1684"/>
        <w:gridCol w:w="2083"/>
        <w:gridCol w:w="1472"/>
      </w:tblGrid>
      <w:tr w:rsidR="00E3122E" w:rsidRPr="000E53D3" w:rsidTr="007B4FB4">
        <w:tc>
          <w:tcPr>
            <w:tcW w:w="1355" w:type="dxa"/>
          </w:tcPr>
          <w:p w:rsidR="0036405C" w:rsidRPr="000E53D3" w:rsidRDefault="000E53D3" w:rsidP="007B4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 w:rsidRPr="007A2F00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: учебник: в 2 частях, 5-е изд., переработанное</w:t>
            </w:r>
          </w:p>
        </w:tc>
        <w:tc>
          <w:tcPr>
            <w:tcW w:w="2634" w:type="dxa"/>
          </w:tcPr>
          <w:p w:rsidR="0036405C" w:rsidRPr="000E53D3" w:rsidRDefault="0036405C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Тросте</w:t>
            </w:r>
            <w:r w:rsidR="000E53D3" w:rsidRPr="000E53D3">
              <w:rPr>
                <w:rFonts w:ascii="Times New Roman" w:hAnsi="Times New Roman" w:cs="Times New Roman"/>
                <w:sz w:val="24"/>
                <w:szCs w:val="24"/>
              </w:rPr>
              <w:t>нцова</w:t>
            </w:r>
            <w:proofErr w:type="spellEnd"/>
            <w:r w:rsidR="000E53D3"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1586" w:type="dxa"/>
          </w:tcPr>
          <w:p w:rsidR="0036405C" w:rsidRPr="000E53D3" w:rsidRDefault="000E53D3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свещения Российской Федерации от 31 мая 2021 г. N 287</w:t>
            </w:r>
          </w:p>
        </w:tc>
        <w:tc>
          <w:tcPr>
            <w:tcW w:w="2089" w:type="dxa"/>
          </w:tcPr>
          <w:p w:rsidR="0036405C" w:rsidRPr="000E53D3" w:rsidRDefault="000E53D3" w:rsidP="00E31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рное общество «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Издатель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«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0E53D3" w:rsidRPr="000E53D3" w:rsidRDefault="000E53D3" w:rsidP="000E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36405C" w:rsidRPr="000E53D3" w:rsidRDefault="0036405C" w:rsidP="007B4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3D3" w:rsidRPr="000E53D3" w:rsidTr="007B4FB4">
        <w:tc>
          <w:tcPr>
            <w:tcW w:w="1355" w:type="dxa"/>
          </w:tcPr>
          <w:p w:rsidR="000E53D3" w:rsidRPr="000E53D3" w:rsidRDefault="000E53D3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 w:rsidRPr="007A2F00">
              <w:rPr>
                <w:rFonts w:ascii="Times New Roman" w:hAnsi="Times New Roman" w:cs="Times New Roman"/>
                <w:b/>
                <w:sz w:val="24"/>
                <w:szCs w:val="24"/>
              </w:rPr>
              <w:t>6-й класс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учебник: в 2 частях, 5-е изд., переработанное </w:t>
            </w:r>
          </w:p>
        </w:tc>
        <w:tc>
          <w:tcPr>
            <w:tcW w:w="2634" w:type="dxa"/>
          </w:tcPr>
          <w:p w:rsidR="000E53D3" w:rsidRPr="000E53D3" w:rsidRDefault="000E53D3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1586" w:type="dxa"/>
          </w:tcPr>
          <w:p w:rsidR="000E53D3" w:rsidRPr="000E53D3" w:rsidRDefault="000E53D3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 мая 2021 г. N 287</w:t>
            </w:r>
          </w:p>
        </w:tc>
        <w:tc>
          <w:tcPr>
            <w:tcW w:w="2089" w:type="dxa"/>
          </w:tcPr>
          <w:p w:rsidR="000E53D3" w:rsidRPr="000E53D3" w:rsidRDefault="000E53D3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рное общество «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:rsidR="000E53D3" w:rsidRPr="000E53D3" w:rsidRDefault="000E53D3" w:rsidP="000E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0E53D3" w:rsidRPr="000E53D3" w:rsidRDefault="000E53D3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00" w:rsidRPr="000E53D3" w:rsidTr="007B4FB4">
        <w:tc>
          <w:tcPr>
            <w:tcW w:w="1355" w:type="dxa"/>
          </w:tcPr>
          <w:p w:rsidR="007A2F00" w:rsidRPr="000E53D3" w:rsidRDefault="007A2F00" w:rsidP="007A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10-11-й</w:t>
            </w:r>
            <w:r w:rsidRPr="007A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634" w:type="dxa"/>
          </w:tcPr>
          <w:p w:rsidR="007A2F00" w:rsidRPr="006C64D8" w:rsidRDefault="007A2F00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6C64D8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6C64D8">
              <w:rPr>
                <w:rFonts w:ascii="Times New Roman" w:hAnsi="Times New Roman" w:cs="Times New Roman"/>
                <w:sz w:val="24"/>
                <w:szCs w:val="24"/>
              </w:rPr>
              <w:t xml:space="preserve"> А.Г. и другие</w:t>
            </w:r>
          </w:p>
        </w:tc>
        <w:tc>
          <w:tcPr>
            <w:tcW w:w="1586" w:type="dxa"/>
          </w:tcPr>
          <w:p w:rsidR="007A2F00" w:rsidRPr="006C64D8" w:rsidRDefault="00E3122E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 мая 2021 г. N 287</w:t>
            </w:r>
          </w:p>
        </w:tc>
        <w:tc>
          <w:tcPr>
            <w:tcW w:w="2089" w:type="dxa"/>
          </w:tcPr>
          <w:p w:rsidR="007A2F00" w:rsidRPr="006C64D8" w:rsidRDefault="00E3122E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681" w:type="dxa"/>
          </w:tcPr>
          <w:p w:rsidR="007A2F00" w:rsidRPr="006C64D8" w:rsidRDefault="00E3122E" w:rsidP="00E31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7A2F00" w:rsidRPr="000E53D3" w:rsidTr="007B4FB4">
        <w:tc>
          <w:tcPr>
            <w:tcW w:w="1355" w:type="dxa"/>
          </w:tcPr>
          <w:p w:rsidR="007A2F00" w:rsidRPr="000E53D3" w:rsidRDefault="007A2F00" w:rsidP="007A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A2F00">
              <w:rPr>
                <w:rFonts w:ascii="Times New Roman" w:hAnsi="Times New Roman" w:cs="Times New Roman"/>
                <w:b/>
                <w:sz w:val="24"/>
                <w:szCs w:val="24"/>
              </w:rPr>
              <w:t>-й класс</w:t>
            </w:r>
          </w:p>
        </w:tc>
        <w:tc>
          <w:tcPr>
            <w:tcW w:w="2634" w:type="dxa"/>
          </w:tcPr>
          <w:p w:rsidR="007A2F00" w:rsidRPr="006C64D8" w:rsidRDefault="007A2F00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6C64D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86" w:type="dxa"/>
          </w:tcPr>
          <w:p w:rsidR="007A2F00" w:rsidRPr="006C64D8" w:rsidRDefault="00E3122E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 мая 2021 г. N 287</w:t>
            </w:r>
          </w:p>
        </w:tc>
        <w:tc>
          <w:tcPr>
            <w:tcW w:w="2089" w:type="dxa"/>
          </w:tcPr>
          <w:p w:rsidR="007A2F00" w:rsidRPr="006C64D8" w:rsidRDefault="00E3122E" w:rsidP="000E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«ВЕНТАНА ГРАФ»; Акционерное общество «Издательство «Просвещение»</w:t>
            </w:r>
          </w:p>
        </w:tc>
        <w:tc>
          <w:tcPr>
            <w:tcW w:w="1681" w:type="dxa"/>
          </w:tcPr>
          <w:p w:rsidR="007A2F00" w:rsidRPr="006C64D8" w:rsidRDefault="00E3122E" w:rsidP="000E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8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</w:tbl>
    <w:p w:rsidR="0036405C" w:rsidRDefault="0036405C" w:rsidP="004D113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36405C" w:rsidRDefault="0036405C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классах – по тем учебникам, по которым вело</w:t>
      </w:r>
      <w:r w:rsidR="000E53D3">
        <w:rPr>
          <w:rFonts w:ascii="Times New Roman" w:hAnsi="Times New Roman" w:cs="Times New Roman"/>
          <w:sz w:val="28"/>
          <w:szCs w:val="28"/>
        </w:rPr>
        <w:t xml:space="preserve">сь преподавание русского языка. Но необходимо помнить, что все учебники </w:t>
      </w:r>
      <w:r w:rsidR="00574B4B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0E53D3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0E53D3" w:rsidRPr="000E53D3">
        <w:rPr>
          <w:rFonts w:ascii="Times New Roman" w:hAnsi="Times New Roman" w:cs="Times New Roman"/>
          <w:sz w:val="28"/>
          <w:szCs w:val="28"/>
          <w:highlight w:val="lightGray"/>
        </w:rPr>
        <w:t xml:space="preserve">(Приложение № </w:t>
      </w:r>
      <w:r w:rsidR="0090041C">
        <w:rPr>
          <w:rFonts w:ascii="Times New Roman" w:hAnsi="Times New Roman" w:cs="Times New Roman"/>
          <w:sz w:val="28"/>
          <w:szCs w:val="28"/>
          <w:highlight w:val="lightGray"/>
        </w:rPr>
        <w:t>2</w:t>
      </w:r>
      <w:r w:rsidR="000E53D3" w:rsidRPr="000E53D3">
        <w:rPr>
          <w:rFonts w:ascii="Times New Roman" w:hAnsi="Times New Roman" w:cs="Times New Roman"/>
          <w:sz w:val="28"/>
          <w:szCs w:val="28"/>
          <w:highlight w:val="lightGray"/>
        </w:rPr>
        <w:t>)</w:t>
      </w:r>
    </w:p>
    <w:p w:rsidR="0036405C" w:rsidRPr="0036405C" w:rsidRDefault="0036405C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B0102" w:rsidRDefault="002B0102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</w:p>
    <w:p w:rsidR="008B139A" w:rsidRDefault="008B139A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</w:p>
    <w:p w:rsidR="00DA27CE" w:rsidRPr="00663005" w:rsidRDefault="00DA27CE" w:rsidP="004D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4"/>
        </w:rPr>
      </w:pPr>
      <w:r w:rsidRPr="00663005">
        <w:rPr>
          <w:rFonts w:ascii="TimesNewRomanPSMT" w:hAnsi="TimesNewRomanPSMT" w:cs="TimesNewRomanPSMT"/>
          <w:sz w:val="28"/>
          <w:szCs w:val="24"/>
        </w:rPr>
        <w:br w:type="page"/>
      </w:r>
    </w:p>
    <w:p w:rsidR="0054735B" w:rsidRDefault="0054735B" w:rsidP="005473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54735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35B" w:rsidRDefault="0054735B" w:rsidP="005473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методическому письму № 1</w:t>
      </w:r>
    </w:p>
    <w:p w:rsidR="0054735B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5B" w:rsidRPr="002B68EE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8EE">
        <w:rPr>
          <w:rFonts w:ascii="Times New Roman" w:hAnsi="Times New Roman" w:cs="Times New Roman"/>
          <w:b/>
          <w:sz w:val="24"/>
          <w:szCs w:val="24"/>
        </w:rPr>
        <w:t>СОПОСТАВЛЕНИЕ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35B" w:rsidRPr="001F53D5" w:rsidRDefault="0054735B" w:rsidP="005473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53D5">
        <w:rPr>
          <w:rFonts w:ascii="Times New Roman" w:hAnsi="Times New Roman" w:cs="Times New Roman"/>
          <w:b/>
          <w:i/>
          <w:sz w:val="24"/>
          <w:szCs w:val="24"/>
        </w:rPr>
        <w:t>Условные обозначения</w:t>
      </w:r>
    </w:p>
    <w:p w:rsidR="0054735B" w:rsidRPr="002B68EE" w:rsidRDefault="0054735B" w:rsidP="005473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735B" w:rsidRDefault="0054735B" w:rsidP="0054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DD14D" wp14:editId="2E335D07">
            <wp:extent cx="401067" cy="455210"/>
            <wp:effectExtent l="0" t="0" r="0" b="2540"/>
            <wp:docPr id="64" name="Рисунок 64" descr="https://schtirlitz.ru/800/600/https/www.clipartmax.com/png/full/17-171520_open-insert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tirlitz.ru/800/600/https/www.clipartmax.com/png/full/17-171520_open-insert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40" cy="45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EE">
        <w:rPr>
          <w:rFonts w:ascii="Times New Roman" w:hAnsi="Times New Roman" w:cs="Times New Roman"/>
          <w:sz w:val="24"/>
          <w:szCs w:val="24"/>
        </w:rPr>
        <w:t xml:space="preserve"> - перенос содержания в другой класс</w:t>
      </w:r>
    </w:p>
    <w:p w:rsidR="0054735B" w:rsidRPr="002B68EE" w:rsidRDefault="0054735B" w:rsidP="0054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5B" w:rsidRPr="008B4DE6" w:rsidRDefault="0054735B" w:rsidP="0054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849829" wp14:editId="10CDFC5E">
            <wp:extent cx="407909" cy="465910"/>
            <wp:effectExtent l="0" t="0" r="0" b="0"/>
            <wp:docPr id="6" name="Рисунок 6" descr="https://icon-library.com/images/img_487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con-library.com/images/img_48754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7" cy="4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EE">
        <w:rPr>
          <w:rFonts w:ascii="Times New Roman" w:hAnsi="Times New Roman" w:cs="Times New Roman"/>
          <w:sz w:val="24"/>
          <w:szCs w:val="24"/>
        </w:rPr>
        <w:t xml:space="preserve"> - добавление содержания</w:t>
      </w:r>
    </w:p>
    <w:p w:rsidR="0054735B" w:rsidRPr="002B68EE" w:rsidRDefault="0054735B" w:rsidP="0054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5B" w:rsidRPr="002B68EE" w:rsidRDefault="0054735B" w:rsidP="0054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5760B7" wp14:editId="382619A8">
            <wp:extent cx="457835" cy="524630"/>
            <wp:effectExtent l="0" t="0" r="0" b="8890"/>
            <wp:docPr id="8" name="Рисунок 8" descr="https://www.fiveblocks.com/wp-content/uploads/2022/02/del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iveblocks.com/wp-content/uploads/2022/02/dele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27" t="42713" b="12542"/>
                    <a:stretch/>
                  </pic:blipFill>
                  <pic:spPr bwMode="auto">
                    <a:xfrm>
                      <a:off x="0" y="0"/>
                      <a:ext cx="461429" cy="52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8EE">
        <w:rPr>
          <w:rFonts w:ascii="Times New Roman" w:hAnsi="Times New Roman" w:cs="Times New Roman"/>
          <w:sz w:val="24"/>
          <w:szCs w:val="24"/>
        </w:rPr>
        <w:t xml:space="preserve"> - удаление содержания</w:t>
      </w:r>
    </w:p>
    <w:p w:rsidR="0054735B" w:rsidRDefault="0054735B" w:rsidP="0054735B">
      <w:pPr>
        <w:spacing w:after="0" w:line="240" w:lineRule="auto"/>
      </w:pPr>
    </w:p>
    <w:p w:rsidR="0054735B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0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4735B" w:rsidRPr="00FC3A09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4536"/>
        <w:gridCol w:w="4642"/>
      </w:tblGrid>
      <w:tr w:rsidR="0054735B" w:rsidRPr="009C0FF9" w:rsidTr="007B4FB4">
        <w:tc>
          <w:tcPr>
            <w:tcW w:w="5382" w:type="dxa"/>
            <w:vAlign w:val="center"/>
          </w:tcPr>
          <w:p w:rsidR="0054735B" w:rsidRPr="009C0FF9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рабочая программа</w:t>
            </w:r>
          </w:p>
        </w:tc>
        <w:tc>
          <w:tcPr>
            <w:tcW w:w="4536" w:type="dxa"/>
            <w:vAlign w:val="center"/>
          </w:tcPr>
          <w:p w:rsidR="0054735B" w:rsidRPr="009C0FF9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линия учебников </w:t>
            </w:r>
            <w:r w:rsidRPr="009C0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9C0FF9">
              <w:rPr>
                <w:rFonts w:ascii="Times New Roman" w:hAnsi="Times New Roman" w:cs="Times New Roman"/>
                <w:b/>
                <w:sz w:val="24"/>
                <w:szCs w:val="24"/>
              </w:rPr>
              <w:t>Рыбченковой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О.М. Александровой, О.В. Загоровской и других</w:t>
            </w:r>
          </w:p>
        </w:tc>
        <w:tc>
          <w:tcPr>
            <w:tcW w:w="4642" w:type="dxa"/>
            <w:vAlign w:val="center"/>
          </w:tcPr>
          <w:p w:rsidR="0054735B" w:rsidRPr="009C0FF9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линия учебников</w:t>
            </w:r>
            <w:r w:rsidRPr="009C0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ред. 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9C0FF9"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М.Т. Баранова, Л.А.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Тростенцовой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</w:t>
            </w: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Русский язык как развивающееся явление. Взаимосвязь языка, культуры и истории народа.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Речь. Речевое общение. Речевой этикет. </w:t>
            </w:r>
          </w:p>
        </w:tc>
        <w:tc>
          <w:tcPr>
            <w:tcW w:w="4642" w:type="dxa"/>
          </w:tcPr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1" locked="0" layoutInCell="1" allowOverlap="1" wp14:anchorId="70BD8E06" wp14:editId="32FE61B5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9" name="Рисунок 9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B8F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 xml:space="preserve"> Язык и речь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      </w:r>
          </w:p>
          <w:p w:rsidR="0054735B" w:rsidRPr="00CE2B8F" w:rsidRDefault="0054735B" w:rsidP="00547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42" w:type="dxa"/>
          </w:tcPr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31968" behindDoc="1" locked="0" layoutInCell="1" allowOverlap="1" wp14:anchorId="63F73B63" wp14:editId="1EAE2E9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0" name="Рисунок 10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2B8F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Язык и речь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      </w:r>
          </w:p>
          <w:p w:rsidR="0054735B" w:rsidRPr="00CE2B8F" w:rsidRDefault="0054735B" w:rsidP="00547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Текст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Текст как речевое произведение. Основные признаки текста (обобщение).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Структура текста. Абзац. 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Способы и средства связи предложений в тексте (обобщение).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Рассуждение как функционально-смысловой тип речи.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Структурные особенности текста-рассуждения.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Рассуждение и его виды.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1" locked="0" layoutInCell="1" allowOverlap="1" wp14:anchorId="1B3F1B39" wp14:editId="5F04198B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163830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65" name="Рисунок 65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Структура текста. Абзац. 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Способы и средства связи предложений в тексте (обобщение).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 w:rsidRPr="008B4DE6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39136" behindDoc="1" locked="0" layoutInCell="1" allowOverlap="1" wp14:anchorId="3B54E068" wp14:editId="4231D9B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" name="Рисунок 4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DE6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Текст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Текст как речевое произведение. Основные признаки текста (обобщение).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Структура текста. Абзац. 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Способы и средства связи предложений в тексте (обобщение).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Рассуждение как функционально-смысловой тип речи.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Структурные особенности текста-рассуждения.</w:t>
            </w:r>
          </w:p>
          <w:p w:rsidR="0054735B" w:rsidRPr="008B4DE6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8B4DE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lastRenderedPageBreak/>
              <w:t>Публицистический стиль. Сфера употребления, функции, языковые особенности.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Жанры публицистического стиля (репортаж, заметка, интервью).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Употребление языковых средств выразительности в текстах публицистического стиля.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Официально-деловой стиль. Сфера употребления, функции, языковые особенности. Инструкция.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2F5CC9" w:rsidRDefault="0054735B" w:rsidP="0054735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разновидности языка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4016" behindDoc="1" locked="0" layoutInCell="1" allowOverlap="1" wp14:anchorId="0D7AE6FA" wp14:editId="3EFBCAF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5715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2" name="Рисунок 12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Публицистический стиль. Сфера употребления, функции, языковые особенности.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lastRenderedPageBreak/>
              <w:t>Жанры публицистического стиля (репортаж, заметка, интервью).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Употребление языковых средств выразительности в текстах публицистического стиля.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Официально-деловой стиль. Сфера употребления, функции, языковые особенности. Инструкция.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9212F7" w:rsidRDefault="0054735B" w:rsidP="005473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2F7">
              <w:rPr>
                <w:noProof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729920" behindDoc="1" locked="0" layoutInCell="1" allowOverlap="1" wp14:anchorId="5CA5CD14" wp14:editId="5FB95B5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30988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19918" y="21016"/>
                      <wp:lineTo x="19918" y="0"/>
                      <wp:lineTo x="0" y="0"/>
                    </wp:wrapPolygon>
                  </wp:wrapTight>
                  <wp:docPr id="66" name="Рисунок 66" descr="https://schtirlitz.ru/800/600/https/www.clipartmax.com/png/full/17-171520_open-inser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tirlitz.ru/800/600/https/www.clipartmax.com/png/full/17-171520_open-inser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1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Учебно-научная речь. Отзыв.</w:t>
            </w:r>
          </w:p>
          <w:p w:rsidR="0054735B" w:rsidRPr="00FC3A0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Учебный доклад.</w:t>
            </w:r>
            <w:r w:rsidRPr="00FC3A09"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2992" behindDoc="1" locked="0" layoutInCell="1" allowOverlap="1" wp14:anchorId="64F13792" wp14:editId="14EDD3A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43815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1" name="Рисунок 11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 Понятие о функциональных разновидностях языка: разговорная речь, функциональные </w:t>
            </w: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lastRenderedPageBreak/>
              <w:t>стили (научный, публицистический, официально-деловой), язык художественной литературы.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Публицистический стиль. Сфера употребления, функции, языковые особенности.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Жанры публицистического стиля (репортаж, заметка, интервью).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Употребление языковых средств выразительности в текстах публицистического стиля.</w:t>
            </w:r>
          </w:p>
          <w:p w:rsidR="0054735B" w:rsidRPr="00CE2B8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E2B8F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Официально-деловой стиль. Сфера употребления, функции, языковые особенности. Инструкция.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СИСТЕМА ЯЗЫКА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Морфология как раздел науки о языке (обобщение).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A0794" w:rsidRDefault="0054735B" w:rsidP="0054735B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94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  <w:p w:rsidR="0054735B" w:rsidRPr="009C0FF9" w:rsidRDefault="0054735B" w:rsidP="0054735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языке.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AA0794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1" locked="0" layoutInCell="1" allowOverlap="1" wp14:anchorId="02DC7712" wp14:editId="5ED0AE20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304165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" name="Рисунок 5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794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Морфология и орфография. Культура речи</w:t>
            </w:r>
          </w:p>
          <w:p w:rsidR="0054735B" w:rsidRPr="009212F7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9212F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Морфология как раздел науки о языке (обобщение).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rPr>
          <w:trHeight w:val="1691"/>
        </w:trPr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Причастие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Причастие как особая форма глагола. Признаки глагола и имени прилагательного в причастии. Синтаксические функции причастия, роль в речи.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Полные и краткие формы страдательных причастий.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Причастия настоящего и прошедшего времени. Склонение причастий. Правописание падежных окончаний причастий.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lastRenderedPageBreak/>
              <w:t>Созвучные причастия и имена прилагательные (</w:t>
            </w:r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висящий </w:t>
            </w: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—</w:t>
            </w:r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висячий</w:t>
            </w: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горящий </w:t>
            </w: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— </w:t>
            </w:r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горячий</w:t>
            </w: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). Ударение в некоторых формах причастий.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Морфологический анализ причастий.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Правописание гласных в суффиксах причастий. Правописание </w:t>
            </w:r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 </w:t>
            </w: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в суффиксах причастий и отглагольных имён прилагательных. Слитное и раздельное написание </w:t>
            </w:r>
            <w:r w:rsidRPr="009C0FF9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 причастиями.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Орфографический анализ причастий (в рамках изученного).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Синтаксический и пунктуационный анализ предложений с причастным оборотом (в рамках изученного).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причастии. Признаки глагола и прилагательного в причастии.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Причастия настоящего и прошедшего времени. Образование действительных причастий настоящего и прошедшего времени. Образование страдательных причастий настоящего и прошедшего времени.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гласных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страдательных причастиях и отглагольных прилагательных.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в кратких страдательных причастиях и кратких прилагательных.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Ё и 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1184" behindDoc="1" locked="0" layoutInCell="1" allowOverlap="1" wp14:anchorId="06B4F180" wp14:editId="66A166E2">
                  <wp:simplePos x="0" y="0"/>
                  <wp:positionH relativeFrom="column">
                    <wp:posOffset>-4286</wp:posOffset>
                  </wp:positionH>
                  <wp:positionV relativeFrom="paragraph">
                    <wp:posOffset>74295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7" name="Рисунок 7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Правописание падежных окончаний причастий.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Созвучные причастия и имена прилагательные (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висящий 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—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висячий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, 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горящий 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— 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горячий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). Ударение в некоторых формах причастий.</w:t>
            </w:r>
          </w:p>
          <w:p w:rsidR="0054735B" w:rsidRPr="00647924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47924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Орфографический анализ причастий (в рамках изученного).</w:t>
            </w:r>
          </w:p>
          <w:p w:rsidR="0054735B" w:rsidRPr="00647924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47924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Синтаксический и пунктуационный анализ предложений с причастным оборотом (в рамках изученного).</w:t>
            </w:r>
          </w:p>
          <w:p w:rsidR="0054735B" w:rsidRPr="00647924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</w:p>
          <w:p w:rsidR="0054735B" w:rsidRPr="0064701C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</w:p>
          <w:p w:rsidR="0054735B" w:rsidRPr="009C0FF9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Причастие как часть речи. 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запятыми.</w:t>
            </w:r>
          </w:p>
          <w:p w:rsidR="0054735B" w:rsidRPr="002F5CC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2F5CC9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Гласные в суффиксах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действительных причастий настоящего времени.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Гласные перед н в полных и кратких страдательных причастиях.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страдательных причастий прошедшего времени. Одна буква н в отглагольных прилагательных.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кратких страдательных причастий и в кратких отглагольных прилагательных.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1" locked="0" layoutInCell="1" allowOverlap="1" wp14:anchorId="58F4CC75" wp14:editId="425494F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8" name="Рисунок 18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64701C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Созвучные причастия и имена прилагательные (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висящий 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—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висячий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, 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горящий 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— </w:t>
            </w:r>
            <w:r w:rsidRPr="0064701C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горячий</w:t>
            </w:r>
            <w:r w:rsidRPr="0064701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). Ударение в некоторых формах причастий.</w:t>
            </w:r>
          </w:p>
          <w:p w:rsidR="0054735B" w:rsidRPr="00647924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47924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Орфографический анализ причастий (в рамках изученного).</w:t>
            </w:r>
          </w:p>
          <w:p w:rsidR="0054735B" w:rsidRPr="00647924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47924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lastRenderedPageBreak/>
              <w:t>Синтаксический и пунктуационный анализ предложений с причастным оборотом (в рамках изученного).</w:t>
            </w:r>
          </w:p>
          <w:p w:rsidR="0054735B" w:rsidRPr="00647924" w:rsidRDefault="0054735B" w:rsidP="0054735B">
            <w:pPr>
              <w:ind w:firstLine="2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Деепричастие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Деепричастие как особая форма глагола. Признаки глагола и наречия в деепричастии. Синтаксическая функция деепричастия, роль в речи.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 Постановка ударения в деепричастиях.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деепричастий. Слитное и раздельное написание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 деепричастиями.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деепричастий (в рамках изученного).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предложений с деепричастным оборотом (в рамках изученного).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Деепричастие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Деепричастный оборот.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деепричастий.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1" locked="0" layoutInCell="1" allowOverlap="1" wp14:anchorId="41E3E096" wp14:editId="5E2BA2F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180340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9" name="Рисунок 19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EB01C2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1C2">
              <w:rPr>
                <w:rFonts w:ascii="Times New Roman" w:hAnsi="Times New Roman" w:cs="Times New Roman"/>
                <w:i/>
                <w:sz w:val="24"/>
                <w:szCs w:val="24"/>
              </w:rPr>
              <w:t>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>Деепричастия совершенного и несовершенного вида. Постановка ударения в деепричастиях.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гласных в суффиксах деепричастий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735B" w:rsidRPr="0045633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анализ деепричастий (в рамках изученного).</w:t>
            </w:r>
          </w:p>
          <w:p w:rsidR="0054735B" w:rsidRPr="0045633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и пунктуационный анализ предложений с деепричастным оборотом (в рамках изученного).</w:t>
            </w:r>
          </w:p>
          <w:p w:rsidR="0054735B" w:rsidRPr="0045633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35B" w:rsidRPr="009C0FF9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Деепричастие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1" locked="0" layoutInCell="1" allowOverlap="1" wp14:anchorId="4B17108E" wp14:editId="4EE2EDF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180340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0" name="Рисунок 20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1C2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Правильное построение предложений с одиночными деепричастиями и деепричастными оборотами.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ударения в деепричастиях.</w:t>
            </w:r>
          </w:p>
          <w:p w:rsidR="0054735B" w:rsidRPr="0045633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 гласных в суффиксах деепричастий. </w:t>
            </w:r>
          </w:p>
          <w:p w:rsidR="0054735B" w:rsidRPr="0045633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анализ деепричастий (в рамках изученного).</w:t>
            </w:r>
          </w:p>
          <w:p w:rsidR="0054735B" w:rsidRPr="0045633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38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и пунктуационный анализ предложений с деепричастным оборотом (в рамках изученного).</w:t>
            </w:r>
          </w:p>
          <w:p w:rsidR="0054735B" w:rsidRPr="0045633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наречий. Синтаксические свойства наречий. Роль в речи.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 Простая и составная формы сравнительной и превосходной степеней сравнения наречий.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Нормы постановки ударения в наречиях, нормы произношения наречий.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наречий: слитное, раздельное, дефисное написание; слитное и раздельное написание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с наречиями;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в наречиях на 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); правописание суффиксов 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proofErr w:type="gramStart"/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с приставками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из-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до-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с-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в-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на-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за-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; употребление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после шипящих на конце наречий; правописание суффиксов наречий 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после шипящих.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наречий (в рамках изученного).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- о(-е).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Одна и две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-О(-Е).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Слитное и раздельное написание наречий, образованных от существительных и количественных числительных.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  <w:p w:rsidR="0054735B" w:rsidRPr="009C0FF9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98374A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5280" behindDoc="1" locked="0" layoutInCell="1" allowOverlap="1" wp14:anchorId="72D07A37" wp14:editId="42ED8D7C">
                  <wp:simplePos x="0" y="0"/>
                  <wp:positionH relativeFrom="column">
                    <wp:posOffset>-4286</wp:posOffset>
                  </wp:positionH>
                  <wp:positionV relativeFrom="paragraph">
                    <wp:posOffset>68580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1" name="Рисунок 21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374A">
              <w:rPr>
                <w:rFonts w:ascii="Times New Roman" w:hAnsi="Times New Roman" w:cs="Times New Roman"/>
                <w:i/>
                <w:sz w:val="24"/>
                <w:szCs w:val="24"/>
              </w:rPr>
              <w:t>Нормы постановки ударения в наречиях, нормы произношения наречий.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74A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Словообразование наречий.</w:t>
            </w:r>
          </w:p>
          <w:p w:rsidR="0054735B" w:rsidRPr="00B422FD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2FD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анализ наречий (в рамках изученного).</w:t>
            </w:r>
          </w:p>
          <w:p w:rsidR="0054735B" w:rsidRPr="0098374A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Описание действий.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98374A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6304" behindDoc="1" locked="0" layoutInCell="1" allowOverlap="1" wp14:anchorId="2E59B17A" wp14:editId="41FA7095">
                  <wp:simplePos x="0" y="0"/>
                  <wp:positionH relativeFrom="column">
                    <wp:posOffset>1429</wp:posOffset>
                  </wp:positionH>
                  <wp:positionV relativeFrom="paragraph">
                    <wp:posOffset>77470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2" name="Рисунок 22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374A">
              <w:rPr>
                <w:rFonts w:ascii="Times New Roman" w:hAnsi="Times New Roman" w:cs="Times New Roman"/>
                <w:i/>
                <w:sz w:val="24"/>
                <w:szCs w:val="24"/>
              </w:rPr>
              <w:t>Нормы постановки ударения в наречиях, нормы произношения наречий.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74A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Словообразование наречий.</w:t>
            </w:r>
          </w:p>
          <w:p w:rsidR="0054735B" w:rsidRPr="00B422FD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2FD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анализ наречий (в рамках изученного).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 категории состояния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1" locked="0" layoutInCell="1" allowOverlap="1" wp14:anchorId="3FBDE71C" wp14:editId="7357F4F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48895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3" name="Рисунок 13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Слова категории состояния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47328" behindDoc="1" locked="0" layoutInCell="1" allowOverlap="1" wp14:anchorId="105E6342" wp14:editId="10128A42">
                  <wp:simplePos x="0" y="0"/>
                  <wp:positionH relativeFrom="column">
                    <wp:posOffset>1429</wp:posOffset>
                  </wp:positionH>
                  <wp:positionV relativeFrom="paragraph">
                    <wp:posOffset>149860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3" name="Рисунок 23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7B35F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5FF">
              <w:rPr>
                <w:rFonts w:ascii="Times New Roman" w:hAnsi="Times New Roman" w:cs="Times New Roman"/>
                <w:i/>
                <w:sz w:val="24"/>
                <w:szCs w:val="24"/>
              </w:rPr>
              <w:t>Роль слов категории состояния в речи.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 части речи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служебных частей речи. Отличие самостоятельных частей речи от служебных.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 части речи</w:t>
            </w:r>
          </w:p>
          <w:p w:rsidR="0054735B" w:rsidRPr="004D398D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48352" behindDoc="1" locked="0" layoutInCell="1" allowOverlap="1" wp14:anchorId="324ED10E" wp14:editId="14B6E014">
                  <wp:simplePos x="0" y="0"/>
                  <wp:positionH relativeFrom="column">
                    <wp:posOffset>5239</wp:posOffset>
                  </wp:positionH>
                  <wp:positionV relativeFrom="paragraph">
                    <wp:posOffset>97790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4" name="Рисунок 24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98D">
              <w:rPr>
                <w:rFonts w:ascii="Times New Roman" w:hAnsi="Times New Roman" w:cs="Times New Roman"/>
                <w:i/>
                <w:sz w:val="24"/>
                <w:szCs w:val="24"/>
              </w:rPr>
              <w:t>Общая характеристика служебных частей речи. Отличие самостоятельных частей речи от служебных.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Предлог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 Грамматические функции предлогов.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происхождению: предлоги производные и непроизводные. Разряды предлогов по строению: предлоги простые и составные.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предлогов.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Правильное образование предложно-падежных форм с предлогами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вопреки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наперерез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производные и непроизводные.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49376" behindDoc="1" locked="0" layoutInCell="1" allowOverlap="1" wp14:anchorId="46BF1883" wp14:editId="2C1C2AB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58420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5" name="Рисунок 25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4D39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 </w:t>
            </w:r>
            <w:r w:rsidRPr="004D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 </w:t>
            </w:r>
            <w:r w:rsidRPr="004D39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4D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D39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4D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 </w:t>
            </w:r>
            <w:r w:rsidRPr="004D39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4D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642" w:type="dxa"/>
          </w:tcPr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50400" behindDoc="1" locked="0" layoutInCell="1" allowOverlap="1" wp14:anchorId="4FA063A2" wp14:editId="571B28E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182880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6" name="Рисунок 26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 как служебная часть речи. Союз как средство связи однородных членов предложения и частей сложного предложения, частей текста.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союзов.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союзных предложениях (в рамках изученного). Знаки препинания в предложениях с союзом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, связывающим однородные члены и части сложного предложения.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Союз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Разряды союзов.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Подчинительные 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слова. Союзы в простых и сложных предложениях.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союза. </w:t>
            </w:r>
          </w:p>
          <w:p w:rsidR="0054735B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51424" behindDoc="1" locked="0" layoutInCell="1" allowOverlap="1" wp14:anchorId="47FDD53A" wp14:editId="6FE9F6B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176530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7" name="Рисунок 27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Знаки препинания в сложных союзных предложениях (в рамках изученного). Знаки препинания в предложениях с союзом </w:t>
            </w:r>
            <w:r w:rsidRPr="00942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942A61">
              <w:rPr>
                <w:rFonts w:ascii="Times New Roman" w:hAnsi="Times New Roman" w:cs="Times New Roman"/>
                <w:i/>
                <w:sz w:val="24"/>
                <w:szCs w:val="24"/>
              </w:rPr>
              <w:t>, связывающим однородные члены и части сложного предложения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9C0FF9" w:rsidRDefault="0054735B" w:rsidP="005473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Союз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составные союзы.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52448" behindDoc="1" locked="0" layoutInCell="1" allowOverlap="1" wp14:anchorId="7DAA08B1" wp14:editId="7F1C5C3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176530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8" name="Рисунок 28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942A61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Знаки препинания в сложных союзных предложениях (в рамках изученного). Знаки препинания в предложениях с союзом </w:t>
            </w:r>
            <w:r w:rsidRPr="00942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942A61">
              <w:rPr>
                <w:rFonts w:ascii="Times New Roman" w:hAnsi="Times New Roman" w:cs="Times New Roman"/>
                <w:i/>
                <w:sz w:val="24"/>
                <w:szCs w:val="24"/>
              </w:rPr>
              <w:t>, связывающим однородные члены и части сложного предложения.</w:t>
            </w:r>
          </w:p>
          <w:p w:rsidR="0054735B" w:rsidRPr="009C0FF9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Частица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Разряды частиц по значению и употреблению: формообразующие, отрицательные, модальные.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различия частиц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частиц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ни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речи. Различение приставки </w:t>
            </w:r>
            <w:proofErr w:type="spellStart"/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. Слитное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раздельное написание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частями речи (обобщение). Правописание частиц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же </w:t>
            </w:r>
            <w:proofErr w:type="gramStart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словами. Дефисное написание частиц 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9C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Частица</w:t>
            </w:r>
          </w:p>
          <w:p w:rsidR="0054735B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  <w:p w:rsidR="0054735B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  <w:p w:rsidR="0054735B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  <w:p w:rsidR="0054735B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частиц. </w:t>
            </w:r>
          </w:p>
          <w:p w:rsidR="0054735B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8A041A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53472" behindDoc="1" locked="0" layoutInCell="1" allowOverlap="1" wp14:anchorId="7E0ABC29" wp14:editId="7CE17FC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121920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29" name="Рисунок 29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</w:t>
            </w: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стилистической окраской. Интонационные особенности предложений с частицами.</w:t>
            </w:r>
          </w:p>
          <w:p w:rsidR="0054735B" w:rsidRPr="008A041A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>Разряды частиц по значению и употреблению: модальные.</w:t>
            </w:r>
          </w:p>
          <w:p w:rsidR="0054735B" w:rsidRPr="009C0FF9" w:rsidRDefault="0054735B" w:rsidP="0054735B">
            <w:pPr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частиц </w:t>
            </w:r>
            <w:r w:rsidRPr="008A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8A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ни </w:t>
            </w: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письменной речи. Различение приставки </w:t>
            </w:r>
            <w:proofErr w:type="spellStart"/>
            <w:r w:rsidRPr="008A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End"/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частицы </w:t>
            </w:r>
            <w:r w:rsidRPr="008A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4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Частица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частицы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частицы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, 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gramEnd"/>
            <w:r w:rsidRPr="009C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FF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754496" behindDoc="1" locked="0" layoutInCell="1" allowOverlap="1" wp14:anchorId="71F0047A" wp14:editId="1FE8C10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0" name="Рисунок 30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8A041A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частиц в передаче различных оттенков значения в </w:t>
            </w: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:rsidR="0054735B" w:rsidRPr="008A041A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1A">
              <w:rPr>
                <w:rFonts w:ascii="Times New Roman" w:hAnsi="Times New Roman" w:cs="Times New Roman"/>
                <w:i/>
                <w:sz w:val="24"/>
                <w:szCs w:val="24"/>
              </w:rPr>
              <w:t>Разряды частиц по значению и употреблению: модальные.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9C0FF9" w:rsidTr="007B4FB4">
        <w:tc>
          <w:tcPr>
            <w:tcW w:w="5382" w:type="dxa"/>
          </w:tcPr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Междометия и звукоподражательные слова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Междометия как особая группа слов.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междометий.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 Грамматическая омонимия. Использование грамматических омонимов в речи.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69289F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6064" behindDoc="1" locked="0" layoutInCell="1" allowOverlap="1" wp14:anchorId="3F41AAAB" wp14:editId="553D3165">
                  <wp:simplePos x="0" y="0"/>
                  <wp:positionH relativeFrom="column">
                    <wp:posOffset>-1746</wp:posOffset>
                  </wp:positionH>
                  <wp:positionV relativeFrom="paragraph">
                    <wp:posOffset>58420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4" name="Рисунок 14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2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Междометия и звукоподражательные слова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Междометия как особая группа слов.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анализ междометий.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Звукоподражательные слова.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:rsidR="0054735B" w:rsidRPr="009C0FF9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Омонимия слов разных частей речи. Грамматическая омонимия. Использование грамматических омонимов в речи.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Междометие как часть речи.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9">
              <w:rPr>
                <w:rFonts w:ascii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1" locked="0" layoutInCell="1" allowOverlap="1" wp14:anchorId="279CD047" wp14:editId="45EEEC70">
                  <wp:simplePos x="0" y="0"/>
                  <wp:positionH relativeFrom="column">
                    <wp:posOffset>-6826</wp:posOffset>
                  </wp:positionH>
                  <wp:positionV relativeFrom="paragraph">
                    <wp:posOffset>48895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15" name="Рисунок 15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Звукоподражательные слова.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:rsidR="0054735B" w:rsidRPr="00517E78" w:rsidRDefault="0054735B" w:rsidP="005473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78">
              <w:rPr>
                <w:rFonts w:ascii="Times New Roman" w:hAnsi="Times New Roman" w:cs="Times New Roman"/>
                <w:i/>
                <w:sz w:val="24"/>
                <w:szCs w:val="24"/>
              </w:rPr>
              <w:t>Омонимия слов разных частей речи. Грамматическая омонимия. Использование грамматических омонимов в речи.</w:t>
            </w:r>
          </w:p>
          <w:p w:rsidR="0054735B" w:rsidRPr="009C0FF9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35B" w:rsidRDefault="0054735B" w:rsidP="00547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35B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3A0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735B" w:rsidRPr="00FC3A09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4536"/>
        <w:gridCol w:w="4359"/>
      </w:tblGrid>
      <w:tr w:rsidR="0054735B" w:rsidRPr="00694232" w:rsidTr="007B4FB4">
        <w:tc>
          <w:tcPr>
            <w:tcW w:w="5665" w:type="dxa"/>
          </w:tcPr>
          <w:p w:rsidR="0054735B" w:rsidRPr="00694232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sz w:val="24"/>
                <w:szCs w:val="24"/>
              </w:rPr>
              <w:t>ФРП</w:t>
            </w:r>
          </w:p>
        </w:tc>
        <w:tc>
          <w:tcPr>
            <w:tcW w:w="4536" w:type="dxa"/>
          </w:tcPr>
          <w:p w:rsidR="0054735B" w:rsidRPr="00694232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под ред. Л. </w:t>
            </w:r>
            <w:proofErr w:type="spellStart"/>
            <w:r w:rsidRPr="00694232">
              <w:rPr>
                <w:rFonts w:ascii="Times New Roman" w:hAnsi="Times New Roman" w:cs="Times New Roman"/>
                <w:b/>
                <w:sz w:val="24"/>
                <w:szCs w:val="24"/>
              </w:rPr>
              <w:t>Рыбченковой</w:t>
            </w:r>
            <w:proofErr w:type="spellEnd"/>
          </w:p>
        </w:tc>
        <w:tc>
          <w:tcPr>
            <w:tcW w:w="4359" w:type="dxa"/>
          </w:tcPr>
          <w:p w:rsidR="0054735B" w:rsidRPr="00694232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под ред. Т. </w:t>
            </w:r>
            <w:proofErr w:type="spellStart"/>
            <w:r w:rsidRPr="00694232"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Ладыженской</w:t>
            </w:r>
            <w:proofErr w:type="spellEnd"/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Понятие о культуре речи. Культура речи как раздел лингвистики.</w:t>
            </w: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Русский язык в кругу других славянских языков.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683B0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 w:rsidRPr="00683B0C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Общие сведения о языке</w:t>
            </w:r>
          </w:p>
          <w:p w:rsidR="0054735B" w:rsidRPr="00683B0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83B0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Русский язык в кругу других славянских языков.</w:t>
            </w: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4536" w:type="dxa"/>
          </w:tcPr>
          <w:p w:rsidR="0054735B" w:rsidRPr="00683B0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8592" behindDoc="1" locked="0" layoutInCell="1" allowOverlap="1" wp14:anchorId="25D4E886" wp14:editId="73E91B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183515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1" name="Рисунок 31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B0C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Язык и речь</w:t>
            </w:r>
          </w:p>
          <w:p w:rsidR="0054735B" w:rsidRPr="00683B0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683B0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83B0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Диалог.</w:t>
            </w:r>
          </w:p>
        </w:tc>
        <w:tc>
          <w:tcPr>
            <w:tcW w:w="4359" w:type="dxa"/>
          </w:tcPr>
          <w:p w:rsidR="0054735B" w:rsidRPr="00683B0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 w:rsidRPr="00683B0C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Язык и речь</w:t>
            </w:r>
          </w:p>
          <w:p w:rsidR="0054735B" w:rsidRPr="00683B0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1" locked="0" layoutInCell="1" allowOverlap="1" wp14:anchorId="50CCCCCE" wp14:editId="5BD9CFE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26035</wp:posOffset>
                  </wp:positionV>
                  <wp:extent cx="407670" cy="465455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2" name="Рисунок 32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B0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C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Диалог.</w:t>
            </w: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Текст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Текст и его основные признаки.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Особенности функционально-смысловых типов речи (повествование, описание, рассуждение).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Структура текста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E97483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0640" behindDoc="1" locked="0" layoutInCell="1" allowOverlap="1" wp14:anchorId="4E08CACC" wp14:editId="4258C8B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78105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3" name="Рисунок 33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483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Особенности функционально-смысловых типов речи (повествование, описание, рассуждение).</w:t>
            </w:r>
          </w:p>
          <w:p w:rsidR="0054735B" w:rsidRPr="00E97483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E97483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Рассуждение. Рассуждение на дискуссионную тему.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E97483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1" locked="0" layoutInCell="1" allowOverlap="1" wp14:anchorId="63187E00" wp14:editId="3DA6B352">
                  <wp:simplePos x="0" y="0"/>
                  <wp:positionH relativeFrom="column">
                    <wp:posOffset>-6826</wp:posOffset>
                  </wp:positionH>
                  <wp:positionV relativeFrom="paragraph">
                    <wp:posOffset>116205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4" name="Рисунок 34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483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Особенности функционально-смысловых типов речи (повествование, описание, рассуждение).</w:t>
            </w:r>
          </w:p>
          <w:p w:rsidR="0054735B" w:rsidRPr="00E97483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E97483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Функциональные разновидности языка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Официально-деловой стиль. Сфера употребления, функции, языковые особенности.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Научный стиль. Сфера употребления, функции, языковые особенности.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Жанры научного стиля (реферат, доклад на научную тему).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Сочетание различных функциональных разновидностей языка в тексте, средства связи предложений в тексте.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694232" w:rsidRDefault="0054735B" w:rsidP="0054735B">
            <w:pPr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Письменные и устные функциональные разновидности книжной и устной речи. Публицистический стиль: язык газеты, журнальная публицистика. Публицистический стиль: устная публичная речь, язык радио и телевидения.</w:t>
            </w:r>
          </w:p>
          <w:p w:rsidR="0054735B" w:rsidRDefault="0054735B" w:rsidP="0054735B">
            <w:pPr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Научный стиль. Основные жанры научного стиля</w:t>
            </w:r>
          </w:p>
          <w:p w:rsidR="0054735B" w:rsidRDefault="0054735B" w:rsidP="0054735B">
            <w:pPr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3712" behindDoc="1" locked="0" layoutInCell="1" allowOverlap="1" wp14:anchorId="3F3A2B27" wp14:editId="3596534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6" name="Рисунок 36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Официально-деловой стиль. Сфера употребления, функции, языковые особенности.</w:t>
            </w: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Сочетание различных функциональных разновидностей языка в тексте, средства связи предложений в тексте.</w:t>
            </w:r>
          </w:p>
          <w:p w:rsidR="0054735B" w:rsidRPr="00694232" w:rsidRDefault="0054735B" w:rsidP="0054735B">
            <w:pPr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 w:rsidRPr="00471476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Функциональные разновидности языка</w:t>
            </w: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2688" behindDoc="1" locked="0" layoutInCell="1" allowOverlap="1" wp14:anchorId="6304C784" wp14:editId="49670A2A">
                  <wp:simplePos x="0" y="0"/>
                  <wp:positionH relativeFrom="column">
                    <wp:posOffset>2699</wp:posOffset>
                  </wp:positionH>
                  <wp:positionV relativeFrom="paragraph">
                    <wp:posOffset>188595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5" name="Рисунок 35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Официально-деловой стиль. Сфера употребления, функции, языковые особенности.</w:t>
            </w: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Научный стиль. Сфера употребления, функции, языковые особенности.</w:t>
            </w: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Жанры научного стиля (реферат, доклад на научную тему).</w:t>
            </w:r>
          </w:p>
          <w:p w:rsidR="0054735B" w:rsidRPr="0047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47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Сочетание различных функциональных разновидностей языка в тексте, средства связи предложений в тексте.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СИСТЕМА ЯЗЫКА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Синтаксис. Культура речи. Пунктуация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Синтаксис как раздел лингвистики.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Словосочетание и предложение как единицы синтаксиса.</w:t>
            </w:r>
          </w:p>
          <w:p w:rsidR="0054735B" w:rsidRPr="00694232" w:rsidRDefault="0054735B" w:rsidP="0054735B">
            <w:pPr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Пунктуация. Функции знаков препинания.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грамматики. Основные единицы синтаксиса. Виды и средства синтаксической связи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4736" behindDoc="1" locked="0" layoutInCell="1" allowOverlap="1" wp14:anchorId="10FDC6BA" wp14:editId="72BD7C6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180340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7" name="Рисунок 37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E41558" w:rsidRDefault="0054735B" w:rsidP="0054735B">
            <w:pPr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E4155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Пунктуация. Функции знаков препинания.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Предложение как единица синтаксиса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1" locked="0" layoutInCell="1" allowOverlap="1" wp14:anchorId="6A5A430C" wp14:editId="23CB161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180340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8" name="Рисунок 38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E41558" w:rsidRDefault="0054735B" w:rsidP="0054735B">
            <w:pPr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E4155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Пунктуация. Функции знаков препинания.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Словосочетание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Основные признаки словосочетания.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Виды словосочетаний по морфологическим свойствам главного слова: глагольные, именные, наречные словосочетания.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lastRenderedPageBreak/>
              <w:t>Типы подчинительной связи слов в словосочетании: согласование, управление, примыкание.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Синтаксический анализ словосочетаний.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Грамматическая синонимия словосочетаний.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Нормы построения словосочетаний.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Словосочетание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Виды связи слов в словосочетании (согласование, управление, примыкание). Нормы сочетания слов и их нарушение в речи. 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</w:p>
          <w:p w:rsidR="0054735B" w:rsidRPr="00F3005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4" behindDoc="1" locked="0" layoutInCell="1" allowOverlap="1" wp14:anchorId="411AB443" wp14:editId="3882549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39" name="Рисунок 39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словосочетаний по морфологическим свойствам главного слова: глагольные, именные, наречные словосочетания.</w:t>
            </w:r>
          </w:p>
          <w:p w:rsidR="0054735B" w:rsidRPr="00F3005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Синтаксический анализ словосочетаний.</w:t>
            </w:r>
          </w:p>
          <w:p w:rsidR="0054735B" w:rsidRPr="00F3005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Грамматическая синонимия словосочетаний.</w:t>
            </w:r>
          </w:p>
          <w:p w:rsidR="0054735B" w:rsidRPr="00F3005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Нормы построения словосочетаний.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Словосочетание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единица синтаксиса. 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Виды словосочетаний.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Синтаксические связи слов в словосочетаниях.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1" locked="0" layoutInCell="1" allowOverlap="1" wp14:anchorId="7AF508E9" wp14:editId="2563D8D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0" name="Рисунок 40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F3005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словосочетаний по морфологическим свойствам главного слова: глагольные, именные, наречные словосочетания.</w:t>
            </w:r>
          </w:p>
          <w:p w:rsidR="0054735B" w:rsidRPr="00F3005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Синтаксический анализ словосочетаний.</w:t>
            </w:r>
          </w:p>
          <w:p w:rsidR="0054735B" w:rsidRPr="00F3005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Грамматическая синонимия словосочетаний.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F30052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Нормы построения словосочетаний</w:t>
            </w: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Предложение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Предложение. Основные признаки предложения: смысловая и интонационная законченность, грамматическая </w:t>
            </w:r>
            <w:proofErr w:type="spellStart"/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оформленность</w:t>
            </w:r>
            <w:proofErr w:type="spellEnd"/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невосклицательные), их интонационные и смысловые особенности.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Употребление языковых форм выражения побуждения в побудительных предложениях.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Виды предложений по количеству грамматических основ (простые, сложные).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Виды простых предложений по наличию главных членов (двусоставные, односоставные).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lastRenderedPageBreak/>
              <w:t>Виды предложений по наличию второстепенных членов (распространённые, нераспространённые).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Предложения полные и неполные.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Грамматические, интонационные и пунктуационные особенности предложений со словами </w:t>
            </w:r>
            <w:r w:rsidRPr="00694232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, </w:t>
            </w:r>
            <w:r w:rsidRPr="00694232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Нормы построения простого предложения, использования инверсии.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как минимальное речевое высказывание. Предложения простые и сложные, их структурные и смысловые различия. Интонация, её функции, основные элементы. Виды предложений по цели высказывания и эмоциональной окраске. Предложения утвердительные и отрицательные, их смысловые и структурные различия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8832" behindDoc="1" locked="0" layoutInCell="1" allowOverlap="1" wp14:anchorId="0282963D" wp14:editId="66CA456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64135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1" name="Рисунок 41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Предложение. Основные признаки предложения: смысловая и интонационная законченность, грамматическая </w:t>
            </w:r>
            <w:proofErr w:type="spellStart"/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оформленность</w:t>
            </w:r>
            <w:proofErr w:type="spellEnd"/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Употребление языковых форм выражения побуждения в побудительных предложениях.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lastRenderedPageBreak/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предложений по количеству грамматических основ (простые, сложные).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простых предложений по наличию главных членов (двусоставные, односоставные).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Предложения полные и неполные.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Грамматические, интонационные и пунктуационные особенности предложений со словами </w:t>
            </w:r>
            <w:r w:rsidRPr="00DF4C88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, </w:t>
            </w:r>
            <w:r w:rsidRPr="00DF4C88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Нормы построения простого предложения, использования инверсии.</w:t>
            </w: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F30052" w:rsidRDefault="0054735B" w:rsidP="0054735B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предложение</w:t>
            </w:r>
          </w:p>
          <w:p w:rsidR="0054735B" w:rsidRPr="00694232" w:rsidRDefault="0054735B" w:rsidP="0054735B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  <w:p w:rsidR="0054735B" w:rsidRPr="00694232" w:rsidRDefault="0054735B" w:rsidP="0054735B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  <w:p w:rsidR="0054735B" w:rsidRPr="00694232" w:rsidRDefault="0054735B" w:rsidP="0054735B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54735B" w:rsidRPr="00694232" w:rsidRDefault="0054735B" w:rsidP="0054735B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Описание памятника культуры.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9856" behindDoc="1" locked="0" layoutInCell="1" allowOverlap="1" wp14:anchorId="78D45BF3" wp14:editId="05D87596">
                  <wp:simplePos x="0" y="0"/>
                  <wp:positionH relativeFrom="column">
                    <wp:posOffset>-6826</wp:posOffset>
                  </wp:positionH>
                  <wp:positionV relativeFrom="paragraph">
                    <wp:posOffset>123190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2" name="Рисунок 42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Предложение. Основные признаки предложения: смысловая и интонационная законченность, грамматическая </w:t>
            </w:r>
            <w:proofErr w:type="spellStart"/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оформленность</w:t>
            </w:r>
            <w:proofErr w:type="spellEnd"/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</w:t>
            </w: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lastRenderedPageBreak/>
              <w:t>невосклицательные), их интонационные и смысловые особенности.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Употребление языковых форм выражения побуждения в побудительных предложениях.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предложений по количеству грамматических основ (простые, сложные).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простых предложений по наличию главных членов (двусоставные, односоставные).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Предложения полные и неполные.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Грамматические, интонационные и пунктуационные особенности предложений со словами </w:t>
            </w:r>
            <w:r w:rsidRPr="00DF4C88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, </w:t>
            </w:r>
            <w:r w:rsidRPr="00DF4C88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.</w:t>
            </w:r>
          </w:p>
          <w:p w:rsidR="0054735B" w:rsidRPr="00DF4C88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DF4C88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Нормы построения простого предложения, использования инверсии.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Двусоставное предложение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Главные члены предложения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Подлежащее и сказуемое как главные члены предложения.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Способы выражения подлежащего.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lastRenderedPageBreak/>
              <w:t>Виды сказуемого (простое глагольное, составное глагольное, составное именное) и способы его выражения.</w:t>
            </w:r>
          </w:p>
          <w:p w:rsidR="0054735B" w:rsidRPr="00694232" w:rsidRDefault="0054735B" w:rsidP="0054735B">
            <w:pPr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Нормы согласования сказуемого с подлежащим, выраженным словосочетанием, сложносокращёнными словами, слова-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большинство 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меньшинство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, количественными сочетаниями.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Второстепенные члены предложения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виды.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Определение как второстепенный член предложения. Определения согласованные и несогласованные.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Приложение как особый вид определения.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Дополнение как второстепенный член предложения.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Дополнения прямые и косвенные.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Обстоятельство как второстепенный член предложения.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 (места, времени, причины, цели, образа действия, меры и степени, условия, уступки). 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двусоставное предложение.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Грамматическая основа простого двусоставного предложения. Синтаксическая структура простого двусоставного предложения. Главные члены двусоставного предложения. Морфологические способы выражения 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сказуемого. 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 определение (согласованное, несогласованное; приложение как разновидность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ления), дополнение (прямое и кос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венное), обстоятельство (времени, места, образа действия, цели, причины, меры, условия). Способы выражения второстепенных членов предложения. Трудные случаи согласования определений с определяемым словом. Предложения распространённые и нераспространённые. Предложения полные и неполные. Особенности употребления неполных предложений в разговорной речи и в языке художественной литературы. Прямой и обратный порядок слов в простом предложении, его коммуникативная и экспрессивно-стилистическая роль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063A10" w:rsidRDefault="0054735B" w:rsidP="0054735B">
            <w:pPr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0880" behindDoc="1" locked="0" layoutInCell="1" allowOverlap="1" wp14:anchorId="5C23BC27" wp14:editId="61F61B01">
                  <wp:simplePos x="0" y="0"/>
                  <wp:positionH relativeFrom="column">
                    <wp:posOffset>-3016</wp:posOffset>
                  </wp:positionH>
                  <wp:positionV relativeFrom="paragraph">
                    <wp:posOffset>17145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3" name="Рисунок 43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3A10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Тире между подлежащим и сказуемым.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Двусоставное предложение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232">
              <w:rPr>
                <w:rFonts w:ascii="Times New Roman" w:eastAsia="OfficinaSansExtraBoldITC-Reg" w:hAnsi="Times New Roman" w:cs="Times New Roman"/>
                <w:b/>
                <w:bCs/>
                <w:i/>
                <w:iCs/>
                <w:sz w:val="24"/>
                <w:szCs w:val="24"/>
              </w:rPr>
              <w:t>Главные члены предложения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Тире между подлежащим и сказуемым.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063A1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1904" behindDoc="1" locked="0" layoutInCell="1" allowOverlap="1" wp14:anchorId="3976D25A" wp14:editId="1E708A2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66040</wp:posOffset>
                  </wp:positionV>
                  <wp:extent cx="407670" cy="465455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4" name="Рисунок 44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3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063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большинство </w:t>
            </w:r>
            <w:r w:rsidRPr="00063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 </w:t>
            </w:r>
            <w:r w:rsidRPr="00063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меньшинство</w:t>
            </w:r>
            <w:r w:rsidRPr="00063A10">
              <w:rPr>
                <w:rFonts w:ascii="Times New Roman" w:hAnsi="Times New Roman" w:cs="Times New Roman"/>
                <w:i/>
                <w:sz w:val="24"/>
                <w:szCs w:val="24"/>
              </w:rPr>
              <w:t>, количественными сочетаниями.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Односоставные предложения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 предложения, их грамматические признаки.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Грамматические различия односоставных предложений и двусоставных неполных предложений.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односоставных и двусоставных предложений.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Употребление односоставных предложений в речи.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Односоставные предложения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 предложения. Главный член односоставного предложения. Основные группы односоставных предложений: определённо-личные, неопределённо-личные, безличные, обобщённо-личные, назывные. Их структурные и смысловые особенности. Синонимия односоставных и двусоставных предложений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19291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2928" behindDoc="1" locked="0" layoutInCell="1" allowOverlap="1" wp14:anchorId="5E70001C" wp14:editId="09C11023">
                  <wp:simplePos x="0" y="0"/>
                  <wp:positionH relativeFrom="column">
                    <wp:posOffset>-3016</wp:posOffset>
                  </wp:positionH>
                  <wp:positionV relativeFrom="paragraph">
                    <wp:posOffset>74295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5" name="Рисунок 45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91C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Грамматические различия односоставных предложений и двусоставных неполных предложений.</w:t>
            </w:r>
          </w:p>
          <w:p w:rsidR="0054735B" w:rsidRPr="009F6FE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E2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односоставных предложений в речи.</w:t>
            </w: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19291C" w:rsidRDefault="0054735B" w:rsidP="0054735B">
            <w:pPr>
              <w:ind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Односоставные предложения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член односоставного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Определённо-личные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19291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3952" behindDoc="1" locked="0" layoutInCell="1" allowOverlap="1" wp14:anchorId="4E94B9A6" wp14:editId="3AA2F23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120650</wp:posOffset>
                  </wp:positionV>
                  <wp:extent cx="407670" cy="465455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6" name="Рисунок 46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91C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Грамматические различия односоставных предложений и двусоставных неполных предложений.</w:t>
            </w:r>
          </w:p>
          <w:p w:rsidR="0054735B" w:rsidRPr="009F6FE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E2">
              <w:rPr>
                <w:rFonts w:ascii="Times New Roman" w:hAnsi="Times New Roman" w:cs="Times New Roman"/>
                <w:i/>
                <w:sz w:val="24"/>
                <w:szCs w:val="24"/>
              </w:rPr>
              <w:t>Виды односоставных предложений: обобщённо-личные</w:t>
            </w:r>
          </w:p>
          <w:p w:rsidR="0054735B" w:rsidRPr="009F6FE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E2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Синтаксическая синонимия односоставных и двусоставных предложений.</w:t>
            </w:r>
          </w:p>
          <w:p w:rsidR="0054735B" w:rsidRPr="009F6FE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E2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односоставных предложений в речи.</w:t>
            </w:r>
          </w:p>
          <w:p w:rsidR="0054735B" w:rsidRPr="009F6FE2" w:rsidRDefault="0054735B" w:rsidP="00547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Простое осложнённое предложение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Предложения с однородными членами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их признаки, средства связи.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Союзная и бессоюзная связь однородных членов предложения.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обобщающими словами при однородных членах.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однородными членами, связанными двойными союзами </w:t>
            </w: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 но и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как…так 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 однородными членами, связанными попарно, с помощью по-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вторяющихся</w:t>
            </w:r>
            <w:proofErr w:type="spellEnd"/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 союзов (</w:t>
            </w:r>
            <w:proofErr w:type="gramStart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</w:t>
            </w:r>
            <w:proofErr w:type="gramEnd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 или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 ни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 обобщающими словами при однородных членах.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постановки знаков препинания в простом и сложном предложениях с союзом </w:t>
            </w: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Предложения с обособленными членами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предложения, пояснительные и присоединительные конструкции.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Предложения с обращениями, вводными и вставными конструкциями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Обращение. Основные функции обращения. Распространённое и нераспространённое обращение.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Вводные конструкции.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Омонимия членов предложения и вводных слов, словосочетаний и предложений.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 вводными и вставными конструкциями, обращениями и междометиями.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простых предложений.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F2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осложнённое предложение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. Предложения с однородными членами. Условия однородности членов предложения. Средства связи однородных членов предложения. Интонационные и пунктуационные особенности предложений с однородными членами. Обобщающие 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при однородных членах предложения. Однородные и неоднородные определения. Стилистические возможности предложений с однородными членами. Синонимия простых предложений с однородными членами и сложносочинённых предложений. Употребление сказуемого при однородных подлежащих. Нормы сочетания однородных членов.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 Сущность и условия обособления. Смысловые, интонационные и пунктуационные особенности предложений с обособленными членами. Обособленное определение и приложение. Причастный оборот как разновидность распространённого согласованного определения. Обособленные обстоятельства. Деепричастие и деепричастный оборот как разновидность обособленных обстоятельств, особенности их употребления. Уточняющие, поясняющие, присоединительные обособленные члены, их смысловые и интонационные особенности.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(однословное и </w:t>
            </w:r>
            <w:proofErr w:type="spellStart"/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неоднословное</w:t>
            </w:r>
            <w:proofErr w:type="spellEnd"/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), его функции и способы 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выражения. Интонация предложений с обращением. 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Вводные конструкции (слова, словосочетания, предложения) как средство выражения оценки высказывания, воздействия на собеседника. Группы вводных конструкций по значению. 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Синонимия вводных конструкций. Использование вводных слов как средства связи предложений и смысловых частей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6000" behindDoc="1" locked="0" layoutInCell="1" allowOverlap="1" wp14:anchorId="18330AD0" wp14:editId="793297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9" name="Рисунок 49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6173A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3AB">
              <w:rPr>
                <w:rFonts w:ascii="Times New Roman" w:hAnsi="Times New Roman" w:cs="Times New Roman"/>
                <w:i/>
                <w:sz w:val="24"/>
                <w:szCs w:val="24"/>
              </w:rPr>
              <w:t>Омонимия членов предложения и вводных слов, словосочетаний и предложений.</w:t>
            </w:r>
          </w:p>
          <w:p w:rsidR="0054735B" w:rsidRPr="006173A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3AB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постановки знаков препинания в предложениях с междометиями.</w:t>
            </w:r>
          </w:p>
          <w:p w:rsidR="0054735B" w:rsidRPr="006173A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3AB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и пунктуационный анализ простых предложений.</w:t>
            </w:r>
          </w:p>
          <w:p w:rsidR="0054735B" w:rsidRPr="00694232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4735B" w:rsidRPr="006F2D89" w:rsidRDefault="0054735B" w:rsidP="0054735B">
            <w:pPr>
              <w:ind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осложнённое предложение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Понятие об осложнённом предложении.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и неоднородные определения.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однородными членами.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предложения 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обособленности.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 делительные знаки препинания при них.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грамматически не связанные с членами предложения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Распространённые обращения.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Вводные и вставные конструкции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вводных сочетаний слов по значению.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694232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027AC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4976" behindDoc="1" locked="0" layoutInCell="1" allowOverlap="1" wp14:anchorId="24E8A7A3" wp14:editId="0C73ED1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93345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67" name="Рисунок 67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7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Нормы построения предложений с однородными членами, связанными двойными союзами </w:t>
            </w:r>
            <w:r w:rsidRPr="00027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 но и</w:t>
            </w:r>
            <w:r w:rsidRPr="00027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27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как…так и.</w:t>
            </w:r>
          </w:p>
          <w:p w:rsidR="0054735B" w:rsidRPr="005C1B4A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B4A">
              <w:rPr>
                <w:rFonts w:ascii="Times New Roman" w:hAnsi="Times New Roman" w:cs="Times New Roman"/>
                <w:i/>
                <w:sz w:val="24"/>
                <w:szCs w:val="24"/>
              </w:rPr>
              <w:t>Присоединительные конструкции.</w:t>
            </w: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B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постановки знаков препинания в предлож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ениях со сравнительным оборотом</w:t>
            </w: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2">
              <w:rPr>
                <w:rFonts w:ascii="Times New Roman" w:hAnsi="Times New Roman" w:cs="Times New Roman"/>
                <w:sz w:val="24"/>
                <w:szCs w:val="24"/>
              </w:rPr>
              <w:t>Омонимия членов предложения и вводных слов, словосочетаний и предложений.</w:t>
            </w:r>
          </w:p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694232" w:rsidTr="007B4FB4">
        <w:tc>
          <w:tcPr>
            <w:tcW w:w="5665" w:type="dxa"/>
          </w:tcPr>
          <w:p w:rsidR="0054735B" w:rsidRPr="00694232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noProof/>
                <w:u w:val="single"/>
                <w:lang w:eastAsia="ru-RU"/>
              </w:rPr>
              <w:drawing>
                <wp:anchor distT="0" distB="0" distL="114300" distR="114300" simplePos="0" relativeHeight="251756544" behindDoc="1" locked="0" layoutInCell="1" allowOverlap="1" wp14:anchorId="565C1D4B" wp14:editId="26DCA31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52705</wp:posOffset>
                  </wp:positionV>
                  <wp:extent cx="30988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19918" y="21016"/>
                      <wp:lineTo x="19918" y="0"/>
                      <wp:lineTo x="0" y="0"/>
                    </wp:wrapPolygon>
                  </wp:wrapTight>
                  <wp:docPr id="16" name="Рисунок 16" descr="https://schtirlitz.ru/800/600/https/www.clipartmax.com/png/full/17-171520_open-inser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tirlitz.ru/800/600/https/www.clipartmax.com/png/full/17-171520_open-inser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речевых высказываниях. Знаки препинания в предложениях с прямой речью. Оформление диалога на письме. Цитирование (9 класс) </w:t>
            </w:r>
          </w:p>
          <w:p w:rsidR="0054735B" w:rsidRPr="006173A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59" w:type="dxa"/>
          </w:tcPr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noProof/>
                <w:u w:val="single"/>
                <w:lang w:eastAsia="ru-RU"/>
              </w:rPr>
              <w:drawing>
                <wp:anchor distT="0" distB="0" distL="114300" distR="114300" simplePos="0" relativeHeight="251757568" behindDoc="1" locked="0" layoutInCell="1" allowOverlap="1" wp14:anchorId="7969387D" wp14:editId="54A907C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52705</wp:posOffset>
                  </wp:positionV>
                  <wp:extent cx="30988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19918" y="21016"/>
                      <wp:lineTo x="19918" y="0"/>
                      <wp:lineTo x="0" y="0"/>
                    </wp:wrapPolygon>
                  </wp:wrapTight>
                  <wp:docPr id="17" name="Рисунок 17" descr="https://schtirlitz.ru/800/600/https/www.clipartmax.com/png/full/17-171520_open-inser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tirlitz.ru/800/600/https/www.clipartmax.com/png/full/17-171520_open-inser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Чужая речь</w:t>
            </w:r>
          </w:p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о чужой речи.</w:t>
            </w:r>
          </w:p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Комментирующая часть.</w:t>
            </w:r>
          </w:p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Прямая и косвенная речь.</w:t>
            </w:r>
          </w:p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Косвенная речь.</w:t>
            </w:r>
          </w:p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Прямая речь.</w:t>
            </w:r>
          </w:p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Диалог.</w:t>
            </w:r>
          </w:p>
          <w:p w:rsidR="0054735B" w:rsidRPr="006173A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Рассказ.</w:t>
            </w:r>
          </w:p>
          <w:p w:rsidR="0054735B" w:rsidRPr="00694232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17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Цитата. (9 класс)</w:t>
            </w:r>
          </w:p>
        </w:tc>
      </w:tr>
    </w:tbl>
    <w:p w:rsidR="0054735B" w:rsidRDefault="0054735B" w:rsidP="0054735B">
      <w:pPr>
        <w:spacing w:after="0" w:line="240" w:lineRule="auto"/>
      </w:pPr>
    </w:p>
    <w:p w:rsidR="0054735B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C3A0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735B" w:rsidRPr="00FC3A09" w:rsidRDefault="0054735B" w:rsidP="005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4536"/>
        <w:gridCol w:w="4075"/>
      </w:tblGrid>
      <w:tr w:rsidR="0054735B" w:rsidRPr="00A972DC" w:rsidTr="007B4FB4">
        <w:tc>
          <w:tcPr>
            <w:tcW w:w="5949" w:type="dxa"/>
          </w:tcPr>
          <w:p w:rsidR="0054735B" w:rsidRPr="00A972DC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>ФРП</w:t>
            </w:r>
          </w:p>
        </w:tc>
        <w:tc>
          <w:tcPr>
            <w:tcW w:w="4536" w:type="dxa"/>
          </w:tcPr>
          <w:p w:rsidR="0054735B" w:rsidRPr="00A972DC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под ред. Л. </w:t>
            </w:r>
            <w:proofErr w:type="spellStart"/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>Рыбченковой</w:t>
            </w:r>
            <w:proofErr w:type="spellEnd"/>
          </w:p>
        </w:tc>
        <w:tc>
          <w:tcPr>
            <w:tcW w:w="4075" w:type="dxa"/>
          </w:tcPr>
          <w:p w:rsidR="0054735B" w:rsidRPr="00A972DC" w:rsidRDefault="0054735B" w:rsidP="007B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под ред. Т. </w:t>
            </w:r>
            <w:proofErr w:type="spellStart"/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Ладыженской</w:t>
            </w:r>
            <w:proofErr w:type="spellEnd"/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Роль русского языка в Российской Федерации.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Русский язык в современном мире.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культура. Русский язык как развивающееся явление. </w:t>
            </w:r>
          </w:p>
        </w:tc>
        <w:tc>
          <w:tcPr>
            <w:tcW w:w="4075" w:type="dxa"/>
          </w:tcPr>
          <w:p w:rsidR="0054735B" w:rsidRPr="00A972DC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 (повторение).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Виды речевой деятельности: говорение, письмо, аудирование, чтение (повторение).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Виды аудирования: выборочное, ознакомительное, детальное.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чтения: изучающее, ознакомительное, просмотровое, поисковое.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Подробное, сжатое, выборочное изложение прочитанного или прослушанного текста.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Приёмы работы с учебной книгой, лингвистическими словарями, справочной литературой.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78048" behindDoc="1" locked="0" layoutInCell="1" allowOverlap="1" wp14:anchorId="72366784" wp14:editId="2C2E2BD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77189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0" name="Рисунок 50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C36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Язык и речь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полилог</w:t>
            </w:r>
            <w:proofErr w:type="spellEnd"/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 (повторение).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речевой деятельности: говорение, письмо, аудирование, чтение (повторение).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Виды аудирования: выборочное, ознакомительное, детальное.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Виды чтения: изучающее, ознакомительное, просмотровое, поисковое.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Подробное, сжатое, выборочное изложение прочитанного или прослушанного текста.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Приёмы работы с учебной книгой, лингвистическими словарями, справочной литературой.</w:t>
            </w:r>
          </w:p>
          <w:p w:rsidR="0054735B" w:rsidRPr="00CC1C36" w:rsidRDefault="0054735B" w:rsidP="0054735B">
            <w:pPr>
              <w:ind w:firstLine="2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79072" behindDoc="1" locked="0" layoutInCell="1" allowOverlap="1" wp14:anchorId="0253A3F5" wp14:editId="5DC595DD">
                  <wp:simplePos x="0" y="0"/>
                  <wp:positionH relativeFrom="column">
                    <wp:posOffset>87438</wp:posOffset>
                  </wp:positionH>
                  <wp:positionV relativeFrom="paragraph">
                    <wp:posOffset>77189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1" name="Рисунок 51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C36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Язык и речь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полилог</w:t>
            </w:r>
            <w:proofErr w:type="spellEnd"/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 (повторение).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Виды речевой деятельности: говорение, письмо, аудирование, чтение (повторение).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Виды аудирования: выборочное, ознакомительное, детальное.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Виды чтения: изучающее, ознакомительное, просмотровое, поисковое.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Подробное, сжатое, выборочное изложение прочитанного или прослушанного текста.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      </w:r>
          </w:p>
          <w:p w:rsidR="0054735B" w:rsidRPr="00CC1C3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C36">
              <w:rPr>
                <w:rFonts w:ascii="Times New Roman" w:hAnsi="Times New Roman" w:cs="Times New Roman"/>
                <w:i/>
                <w:sz w:val="24"/>
                <w:szCs w:val="24"/>
              </w:rPr>
              <w:t>Приёмы работы с учебной книгой, лингвистическими словарями, справочной литературой.</w:t>
            </w:r>
          </w:p>
          <w:p w:rsidR="0054735B" w:rsidRPr="00CC1C36" w:rsidRDefault="0054735B" w:rsidP="00547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Текст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разных функционально-смысловых типов речи в тексте, в том числе сочетание элементов разных 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разновидностей языка в художественном произведении.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80096" behindDoc="1" locked="0" layoutInCell="1" allowOverlap="1" wp14:anchorId="00133168" wp14:editId="7B5B1F6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175260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2" name="Рисунок 52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DE0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Текст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Сочетание разных функционально-смысловых типов речи в тексте, в том числе </w:t>
            </w: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сочетание элементов разных функциональных разновидностей языка в художественном произведении.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переработка текста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81120" behindDoc="1" locked="0" layoutInCell="1" allowOverlap="1" wp14:anchorId="71D063DF" wp14:editId="6294452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175260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3" name="Рисунок 53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DE0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Текст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Сочетание разных функционально-смысловых типов речи в тексте, в том </w:t>
            </w: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числе сочетание элементов разных функциональных разновидностей языка в художественном произведении.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54735B" w:rsidRPr="00A972DC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переработка текста</w:t>
            </w: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Функциональные разновидности языка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173AB">
              <w:rPr>
                <w:noProof/>
                <w:u w:val="single"/>
                <w:lang w:eastAsia="ru-RU"/>
              </w:rPr>
              <w:drawing>
                <wp:anchor distT="0" distB="0" distL="114300" distR="114300" simplePos="0" relativeHeight="251784192" behindDoc="1" locked="0" layoutInCell="1" allowOverlap="1" wp14:anchorId="6D2D5BE7" wp14:editId="002BA75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105277</wp:posOffset>
                  </wp:positionV>
                  <wp:extent cx="30988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19918" y="21016"/>
                      <wp:lineTo x="19918" y="0"/>
                      <wp:lineTo x="0" y="0"/>
                    </wp:wrapPolygon>
                  </wp:wrapTight>
                  <wp:docPr id="56" name="Рисунок 56" descr="https://schtirlitz.ru/800/600/https/www.clipartmax.com/png/full/17-171520_open-inser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tirlitz.ru/800/600/https/www.clipartmax.com/png/full/17-171520_open-inser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Официально-деловой стиль. 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расписка, доверенность, заявление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2C73">
              <w:rPr>
                <w:rFonts w:ascii="Times New Roman" w:hAnsi="Times New Roman" w:cs="Times New Roman"/>
                <w:sz w:val="24"/>
                <w:szCs w:val="24"/>
              </w:rPr>
              <w:t>(8 класс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русской художественной литературы. Особенности языка художественной литературы. Основные изобразительные средства русского языка и их использование в речи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062C73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83168" behindDoc="1" locked="0" layoutInCell="1" allowOverlap="1" wp14:anchorId="25BFFA0B" wp14:editId="50E84360">
                  <wp:simplePos x="0" y="0"/>
                  <wp:positionH relativeFrom="column">
                    <wp:posOffset>1429</wp:posOffset>
                  </wp:positionH>
                  <wp:positionV relativeFrom="paragraph">
                    <wp:posOffset>104643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5" name="Рисунок 55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C73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82144" behindDoc="1" locked="0" layoutInCell="1" allowOverlap="1" wp14:anchorId="796D97C2" wp14:editId="7C63DE2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177800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4" name="Рисунок 54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DE0">
              <w:rPr>
                <w:rFonts w:ascii="Times New Roman" w:eastAsia="OfficinaSansExtraBoldITC-Reg" w:hAnsi="Times New Roman" w:cs="Times New Roman"/>
                <w:b/>
                <w:bCs/>
                <w:i/>
                <w:sz w:val="24"/>
                <w:szCs w:val="24"/>
              </w:rPr>
              <w:t>Функциональные разновидности языка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</w:t>
            </w: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:rsidR="0054735B" w:rsidRPr="005B7DE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DE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      </w:r>
          </w:p>
          <w:p w:rsidR="0054735B" w:rsidRPr="00A972DC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Синтаксис. Культура речи. Пунктуация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Сложное предложение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Понятие о сложном предложении (повторение).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Классификация сложных предложений.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Смысловое, структурное и интонационное единство частей сложного предложения.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самостоятельные части речи (союзные слова). Бессоюзные и союзные (сложносочинённые и сложноподчинённые) предложения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C86CE5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5216" behindDoc="1" locked="0" layoutInCell="1" allowOverlap="1" wp14:anchorId="1E4EF8A8" wp14:editId="56A60133">
                  <wp:simplePos x="0" y="0"/>
                  <wp:positionH relativeFrom="column">
                    <wp:posOffset>1429</wp:posOffset>
                  </wp:positionH>
                  <wp:positionV relativeFrom="paragraph">
                    <wp:posOffset>51479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7" name="Рисунок 57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CE5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Смысловое, структурное и интонационное единство частей сложного предложения.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 Культура речи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Сложные и бессоюзные предложения.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Интонация сложного предложения</w:t>
            </w: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t>Сложносочинённое предложение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Понятие о сложносочинённом предложении, его строении.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Виды сложносочинённых предложений. Средства связи частей сложносочинённого предложения.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lastRenderedPageBreak/>
              <w:t>Интонационные особенности сложносочинённых предложений с разными смысловыми отношениями между частями.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Употребление сложносочинённых предложений в речи.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Грамматическая синонимия сложносочинённых предложений и простых предложений с однородными членами.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Нормы построения сложносочинённого предложения; правила постановки знаков препинания в сложных предложениях.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Синтаксический и пунктуационный анализ сложносочинённых предложений.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Сложносочинённое предложение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предложение, его строение. Средства связи частей сложносочинённого предложения. Смысловые отношения между частями сложносочинённого предложения. Виды 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сложносочинённых предложений. Интонационные особенности сложносочинённых предложений с разными типами смысловых отношений между частями. Знаки препинания в сложносочинённых предложениях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6240" behindDoc="1" locked="0" layoutInCell="1" allowOverlap="1" wp14:anchorId="3988D5E6" wp14:editId="5182A04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15137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8" name="Рисунок 58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Употребление сложносочинённых предложений в речи.</w:t>
            </w:r>
          </w:p>
          <w:p w:rsidR="0054735B" w:rsidRPr="00175F37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Грамматическая синонимия сложносочинённых предложений и простых предложений с однородными членами.</w:t>
            </w:r>
          </w:p>
          <w:p w:rsidR="0054735B" w:rsidRPr="00175F37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Нормы построения сложносочинённого предложения.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Синтаксический и пунктуационный анализ сложносочинённых предложений.</w:t>
            </w:r>
          </w:p>
          <w:p w:rsidR="0054735B" w:rsidRPr="00175F37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Сложносочинённые предложения 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сложносочинённых предложениях.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Сложносочинённые предложения с соединительными союзами.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7264" behindDoc="1" locked="0" layoutInCell="1" allowOverlap="1" wp14:anchorId="1B4AFDAA" wp14:editId="26F215A3">
                  <wp:simplePos x="0" y="0"/>
                  <wp:positionH relativeFrom="column">
                    <wp:posOffset>-8096</wp:posOffset>
                  </wp:positionH>
                  <wp:positionV relativeFrom="paragraph">
                    <wp:posOffset>115910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59" name="Рисунок 59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Интонационные особенности сложносочинённых предложений с разными смысловыми отношениями между частями.</w:t>
            </w:r>
          </w:p>
          <w:p w:rsidR="0054735B" w:rsidRPr="00175F37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Употребление сложносочинённых предложений в речи.</w:t>
            </w:r>
          </w:p>
          <w:p w:rsidR="0054735B" w:rsidRPr="00175F37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Грамматическая синонимия сложносочинённых предложений и простых предложений с однородными членами.</w:t>
            </w:r>
          </w:p>
          <w:p w:rsidR="0054735B" w:rsidRPr="00175F37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175F37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Нормы построения сложносочинённого предложения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A972DC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  <w:lastRenderedPageBreak/>
              <w:t>Сложноподчинённое предложение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Понятие о сложноподчинённом предложении. Главная и придаточная части предложения.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lastRenderedPageBreak/>
              <w:t>Союзы и союзные слова. Различия подчинительных союзов и союзных слов.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Грамматическая синонимия сложноподчинённых предложений и простых предложений с обособленными членами.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eastAsia="OfficinaSansExtraBoldITC-Reg" w:hAnsi="Times New Roman" w:cs="Times New Roman"/>
                <w:sz w:val="24"/>
                <w:szCs w:val="24"/>
              </w:rPr>
      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части союзом </w:t>
            </w:r>
            <w:r w:rsidRPr="00A97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, союзными словами </w:t>
            </w:r>
            <w:r w:rsidRPr="00A97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 при построении сложноподчинённых предложений.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сложноподчинённых предложениях.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и пунктуационный анализ сложноподчинённых предложений.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Сложноподчинённое предложение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предложение, его строение. Главная и придаточная части сложноподчинённого предложения. </w:t>
            </w: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связи частей сложноподчинённого предложения: интонация, подчинительные союзы, союзные слова, указательные слова. Отличия подчинительных союзов и союзных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 Различные формы выражения значения сравнения в русском языке. Сложноподчинённые предложения с несколькими придаточными. Однородное и последовательное подчинение придаточных частей. Знаки препинания в сложноподчинённых предложениях.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8288" behindDoc="1" locked="0" layoutInCell="1" allowOverlap="1" wp14:anchorId="3034CE81" wp14:editId="74E2FED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48" name="Рисунок 48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01066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010661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Грамматическая синонимия сложноподчинённых предложений и простых предложений с обособленными членами.</w:t>
            </w:r>
          </w:p>
          <w:p w:rsidR="0054735B" w:rsidRPr="0030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Нормы построения сложноподчинённого предложения; место придаточного определительного в </w:t>
            </w:r>
            <w:r w:rsidRPr="0030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lastRenderedPageBreak/>
              <w:t xml:space="preserve">сложноподчинённом предложении; построение сложноподчинённого предложения с придаточным изъяснительным, присоединённым к главной 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 союзом </w:t>
            </w:r>
            <w:r w:rsidRPr="00301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союзными словами </w:t>
            </w:r>
            <w:r w:rsidRPr="00301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01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4735B" w:rsidRPr="0030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 грамматические ошибки при построении сложноподчинённых предложений.</w:t>
            </w:r>
          </w:p>
          <w:p w:rsidR="0054735B" w:rsidRPr="0030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Однородное, неоднородное и последовательное подчинение придаточных частей.</w:t>
            </w:r>
          </w:p>
          <w:p w:rsidR="0054735B" w:rsidRPr="0030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и пунктуационный анализ сложноподчинённых предложений.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Сложноподчинённые предложения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Союзы и союзные слова в сложноподчинённом предложении.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сложноподчинённых предложений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цели, причины, условия, уступки, следствия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сложноподчинённого предложения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сложноподчинённого предложения</w:t>
            </w:r>
          </w:p>
          <w:p w:rsidR="0054735B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010661" w:rsidRDefault="0054735B" w:rsidP="00547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9312" behindDoc="1" locked="0" layoutInCell="1" allowOverlap="1" wp14:anchorId="43580926" wp14:editId="2363DEB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179070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60" name="Рисунок 60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735B" w:rsidRPr="0001066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010661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Главная и придаточная части предложения.</w:t>
            </w:r>
          </w:p>
          <w:p w:rsidR="0054735B" w:rsidRPr="0001066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010661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Грамматическая синонимия сложноподчинённых предложений и простых </w:t>
            </w:r>
            <w:r w:rsidRPr="00010661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lastRenderedPageBreak/>
              <w:t>предложений с обособленными членами.</w:t>
            </w:r>
          </w:p>
          <w:p w:rsidR="0054735B" w:rsidRDefault="0054735B" w:rsidP="0054735B">
            <w:pPr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</w:pPr>
            <w:r w:rsidRPr="00010661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>Сложноподчинённые предложения с придаточными места, времени.</w:t>
            </w:r>
          </w:p>
          <w:p w:rsidR="0054735B" w:rsidRPr="0030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76">
              <w:rPr>
                <w:rFonts w:ascii="Times New Roman" w:eastAsia="OfficinaSansExtraBoldITC-Reg" w:hAnsi="Times New Roman" w:cs="Times New Roman"/>
                <w:i/>
                <w:sz w:val="24"/>
                <w:szCs w:val="24"/>
              </w:rPr>
      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 союзом </w:t>
            </w:r>
            <w:r w:rsidRPr="00301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союзными словами </w:t>
            </w:r>
            <w:r w:rsidRPr="00301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014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4735B" w:rsidRPr="0030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 грамматические ошибки при построении сложноподчинённых предложений.</w:t>
            </w:r>
          </w:p>
          <w:p w:rsidR="0054735B" w:rsidRPr="00301476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76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Однородное, неоднородное и последовательное подчинение придаточных частей.</w:t>
            </w:r>
          </w:p>
          <w:p w:rsidR="0054735B" w:rsidRPr="00010661" w:rsidRDefault="0054735B" w:rsidP="00547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Бессоюзное сложное предложение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бессоюзных сложных предложений.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Бессоюзное сложное предложение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AD0FF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0336" behindDoc="1" locked="0" layoutInCell="1" allowOverlap="1" wp14:anchorId="4964834D" wp14:editId="300DF2DF">
                  <wp:simplePos x="0" y="0"/>
                  <wp:positionH relativeFrom="column">
                    <wp:posOffset>1429</wp:posOffset>
                  </wp:positionH>
                  <wp:positionV relativeFrom="paragraph">
                    <wp:posOffset>26404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61" name="Рисунок 61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FF1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:rsidR="0054735B" w:rsidRPr="00AD0FF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Синтаксический и пунктуационный анализ бессоюзных сложных предложений.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Бессоюзное сложное предложение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Интонация в бессоюзных сложных предложениях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  <w:p w:rsidR="0054735B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AD0FF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1360" behindDoc="1" locked="0" layoutInCell="1" allowOverlap="1" wp14:anchorId="222B1CF2" wp14:editId="6B0231C6">
                  <wp:simplePos x="0" y="0"/>
                  <wp:positionH relativeFrom="column">
                    <wp:posOffset>1429</wp:posOffset>
                  </wp:positionH>
                  <wp:positionV relativeFrom="paragraph">
                    <wp:posOffset>26404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62" name="Рисунок 62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FF1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:rsidR="0054735B" w:rsidRPr="00AD0FF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1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и пунктуационный анализ бессоюзных сложных предложений.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Сложные предложения с разными видами союзной и бессоюзной связи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с разными видами связи.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сложных предложений с разными видами союзной и бессоюзной связи.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eastAsia="OfficinaSansExtraBoldITC-Re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с разными видами связи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с разными видами союзной и бессоюзной связи. 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 xml:space="preserve"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 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сложном предложении</w:t>
            </w:r>
          </w:p>
          <w:p w:rsidR="0054735B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5B" w:rsidRPr="00AD0FF1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2384" behindDoc="1" locked="0" layoutInCell="1" allowOverlap="1" wp14:anchorId="4E3C6C2B" wp14:editId="7F0E958B">
                  <wp:simplePos x="0" y="0"/>
                  <wp:positionH relativeFrom="column">
                    <wp:posOffset>1429</wp:posOffset>
                  </wp:positionH>
                  <wp:positionV relativeFrom="paragraph">
                    <wp:posOffset>105913</wp:posOffset>
                  </wp:positionV>
                  <wp:extent cx="407909" cy="465910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19178" y="20333"/>
                      <wp:lineTo x="20187" y="18565"/>
                      <wp:lineTo x="20187" y="5304"/>
                      <wp:lineTo x="14131" y="0"/>
                      <wp:lineTo x="0" y="0"/>
                    </wp:wrapPolygon>
                  </wp:wrapTight>
                  <wp:docPr id="63" name="Рисунок 63" descr="https://icon-library.com/images/img_487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on-library.com/images/img_487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9" cy="4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FF1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и пунктуационный анализ сложных предложений с разными видами союзной и бессоюзной связи.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Сложные предложения с различными видами связи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и пунктуационный разбор сложного предложения с различными видами связи</w:t>
            </w:r>
          </w:p>
          <w:p w:rsidR="0054735B" w:rsidRPr="00A972DC" w:rsidRDefault="0054735B" w:rsidP="0054735B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  <w:p w:rsidR="0054735B" w:rsidRPr="00A972DC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B" w:rsidRPr="00A972DC" w:rsidTr="007B4FB4">
        <w:tc>
          <w:tcPr>
            <w:tcW w:w="5949" w:type="dxa"/>
          </w:tcPr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Прямая и косвенная речь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Синонимия предложений с прямой и косвенной речью.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Цитирование. Способы включения цитат в высказывание.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C">
              <w:rPr>
                <w:rFonts w:ascii="Times New Roman" w:hAnsi="Times New Roman" w:cs="Times New Roman"/>
                <w:sz w:val="24"/>
                <w:szCs w:val="24"/>
              </w:rPr>
              <w:t>Применение знаний по синтаксису и пунктуации в практике правописания.</w:t>
            </w:r>
          </w:p>
          <w:p w:rsidR="0054735B" w:rsidRPr="00A972DC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Прямая и косвенная речь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Прямая и косвенная речь. Синонимия предложений с прямой и косвенной речью.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Цитирование. Способы включения цитат в высказывание.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знаний по синтаксису и пунктуации в практике правописания.</w:t>
            </w:r>
          </w:p>
          <w:p w:rsidR="0054735B" w:rsidRPr="00A972DC" w:rsidRDefault="0054735B" w:rsidP="0054735B">
            <w:pPr>
              <w:ind w:firstLine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Прямая и косвенная речь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Прямая и косвенная речь. Синонимия предложений с прямой и косвенной речью.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Цитирование. Способы включения цитат в высказывание.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      </w:r>
          </w:p>
          <w:p w:rsidR="0054735B" w:rsidRPr="00A21AD0" w:rsidRDefault="0054735B" w:rsidP="0054735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D0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знаний по синтаксису и пунктуации в практике правописания.</w:t>
            </w:r>
          </w:p>
          <w:p w:rsidR="0054735B" w:rsidRPr="00A972DC" w:rsidRDefault="0054735B" w:rsidP="0054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35B" w:rsidRDefault="0054735B" w:rsidP="0054735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54735B" w:rsidSect="005473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7572" w:rsidRPr="004D7E37" w:rsidRDefault="00877572" w:rsidP="00CB0A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4"/>
          <w:szCs w:val="24"/>
        </w:rPr>
      </w:pPr>
    </w:p>
    <w:p w:rsidR="00CB0A16" w:rsidRPr="00CB0A16" w:rsidRDefault="004D7E37" w:rsidP="00CB0A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4"/>
          <w:szCs w:val="24"/>
        </w:rPr>
      </w:pPr>
      <w:r w:rsidRPr="004D7E37">
        <w:rPr>
          <w:rFonts w:ascii="TimesNewRomanPSMT" w:hAnsi="TimesNewRomanPSMT" w:cs="TimesNewRomanPSMT"/>
          <w:b/>
          <w:i/>
          <w:sz w:val="24"/>
          <w:szCs w:val="24"/>
        </w:rPr>
        <w:t>П</w:t>
      </w:r>
      <w:r w:rsidR="00042222" w:rsidRPr="004D7E37">
        <w:rPr>
          <w:rFonts w:ascii="TimesNewRomanPSMT" w:hAnsi="TimesNewRomanPSMT" w:cs="TimesNewRomanPSMT"/>
          <w:b/>
          <w:i/>
          <w:sz w:val="24"/>
          <w:szCs w:val="24"/>
        </w:rPr>
        <w:t xml:space="preserve">риложение </w:t>
      </w:r>
      <w:r w:rsidRPr="004D7E37">
        <w:rPr>
          <w:rFonts w:ascii="TimesNewRomanPSMT" w:hAnsi="TimesNewRomanPSMT" w:cs="TimesNewRomanPSMT"/>
          <w:b/>
          <w:i/>
          <w:sz w:val="24"/>
          <w:szCs w:val="24"/>
        </w:rPr>
        <w:t xml:space="preserve">№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2 </w:t>
      </w:r>
      <w:r w:rsidR="00CB0A16" w:rsidRPr="004D7E37">
        <w:rPr>
          <w:rFonts w:ascii="TimesNewRomanPSMT" w:hAnsi="TimesNewRomanPSMT" w:cs="TimesNewRomanPSMT"/>
          <w:b/>
          <w:i/>
          <w:sz w:val="24"/>
          <w:szCs w:val="24"/>
        </w:rPr>
        <w:t xml:space="preserve">к методическому письму </w:t>
      </w:r>
    </w:p>
    <w:p w:rsidR="00CB0A16" w:rsidRDefault="00CB0A16" w:rsidP="00CF63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1589" w:rsidRDefault="00FB1589" w:rsidP="00CB0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</w:t>
      </w:r>
      <w:r w:rsidR="009E007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</w:p>
    <w:p w:rsidR="00FB1589" w:rsidRDefault="00FB1589" w:rsidP="00CF63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1589" w:rsidRDefault="00FB1589" w:rsidP="00CF63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3035"/>
        <w:gridCol w:w="708"/>
        <w:gridCol w:w="2566"/>
        <w:gridCol w:w="1681"/>
      </w:tblGrid>
      <w:tr w:rsidR="00FB1589" w:rsidTr="006B4F96">
        <w:tc>
          <w:tcPr>
            <w:tcW w:w="1355" w:type="dxa"/>
          </w:tcPr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Чердаков Д.Н.,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Дунев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А.И.,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Вербицкая Л.А.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редакцией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Вербицкой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Л.А.</w:t>
            </w:r>
          </w:p>
        </w:tc>
        <w:tc>
          <w:tcPr>
            <w:tcW w:w="708" w:type="dxa"/>
          </w:tcPr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FB1589" w:rsidRDefault="00FB15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F92962" w:rsidTr="006B4F96">
        <w:tc>
          <w:tcPr>
            <w:tcW w:w="1355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Чердаков Д.Н.,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Дунев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А.И.,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Вербицкая Л.А.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редакцией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Вербицкой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Л.А.</w:t>
            </w:r>
          </w:p>
        </w:tc>
        <w:tc>
          <w:tcPr>
            <w:tcW w:w="708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F92962" w:rsidTr="006B4F96">
        <w:tc>
          <w:tcPr>
            <w:tcW w:w="1355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Чердаков Д.Н.,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Дунев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А.И.,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Вербицкая Л.А.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редакцией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Вербицкой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Л.А.</w:t>
            </w:r>
          </w:p>
        </w:tc>
        <w:tc>
          <w:tcPr>
            <w:tcW w:w="708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F92962" w:rsidTr="006B4F96">
        <w:tc>
          <w:tcPr>
            <w:tcW w:w="1355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Чердаков Д.Н.,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Дунев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А.И.,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Вербицкая Л.А.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редакцией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Вербицкой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Л.А.</w:t>
            </w:r>
          </w:p>
        </w:tc>
        <w:tc>
          <w:tcPr>
            <w:tcW w:w="708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F92962" w:rsidRDefault="00F92962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F92962" w:rsidTr="006B4F96">
        <w:tc>
          <w:tcPr>
            <w:tcW w:w="1355" w:type="dxa"/>
          </w:tcPr>
          <w:p w:rsidR="00E454C8" w:rsidRDefault="00E454C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E454C8" w:rsidRDefault="00E454C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F92962" w:rsidRDefault="00E454C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F92962" w:rsidRDefault="00E454C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Быстрова Е.А.,</w:t>
            </w:r>
            <w:r w:rsidR="00AA6F7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Л.В.</w:t>
            </w:r>
            <w:r w:rsidR="00AA6F7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</w:t>
            </w:r>
            <w:r w:rsidR="00AA6F7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под редакцией</w:t>
            </w:r>
            <w:r w:rsidR="00AA6F7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Быстровой Е.А.</w:t>
            </w:r>
          </w:p>
        </w:tc>
        <w:tc>
          <w:tcPr>
            <w:tcW w:w="708" w:type="dxa"/>
          </w:tcPr>
          <w:p w:rsidR="00F92962" w:rsidRDefault="00AA6F7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с ограниченной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ответственностью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"Русское слово -</w:t>
            </w:r>
          </w:p>
          <w:p w:rsidR="00F92962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учебник"</w:t>
            </w:r>
          </w:p>
        </w:tc>
        <w:tc>
          <w:tcPr>
            <w:tcW w:w="1681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F92962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AA6F7F" w:rsidTr="006B4F96">
        <w:tc>
          <w:tcPr>
            <w:tcW w:w="1355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Быстрова Е.А.,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Л.В. и другие; под редакцией Быстровой Е.А.</w:t>
            </w:r>
          </w:p>
        </w:tc>
        <w:tc>
          <w:tcPr>
            <w:tcW w:w="708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с ограниченной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ответственностью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"Русское слово -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учебник"</w:t>
            </w:r>
          </w:p>
        </w:tc>
        <w:tc>
          <w:tcPr>
            <w:tcW w:w="1681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AA6F7F" w:rsidTr="006B4F96">
        <w:tc>
          <w:tcPr>
            <w:tcW w:w="1355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Быстрова Е.А.,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Л.В. и другие; под редакцией Быстровой Е.А.</w:t>
            </w:r>
          </w:p>
        </w:tc>
        <w:tc>
          <w:tcPr>
            <w:tcW w:w="708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с ограниченной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ответственностью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"Русское слово -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учебник"</w:t>
            </w:r>
          </w:p>
        </w:tc>
        <w:tc>
          <w:tcPr>
            <w:tcW w:w="1681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</w:t>
            </w:r>
            <w:r w:rsidR="00E30D3A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</w:tr>
      <w:tr w:rsidR="00AA6F7F" w:rsidTr="006B4F96">
        <w:tc>
          <w:tcPr>
            <w:tcW w:w="1355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Быстрова Е.А.,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Л.В. и другие; под редакцией Быстровой Е.А.</w:t>
            </w:r>
          </w:p>
        </w:tc>
        <w:tc>
          <w:tcPr>
            <w:tcW w:w="708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с ограниченной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ответственностью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"Русское слово -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учебник"</w:t>
            </w:r>
          </w:p>
        </w:tc>
        <w:tc>
          <w:tcPr>
            <w:tcW w:w="1681" w:type="dxa"/>
          </w:tcPr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AA6F7F" w:rsidRDefault="00AA6F7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E30D3A" w:rsidTr="006B4F96">
        <w:tc>
          <w:tcPr>
            <w:tcW w:w="1355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Быстрова Е.А.,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Л.В. и другие; под редакцией Быстровой Е.А.</w:t>
            </w:r>
          </w:p>
        </w:tc>
        <w:tc>
          <w:tcPr>
            <w:tcW w:w="708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с ограниченной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ответственностью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"Русское слово -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учебник"</w:t>
            </w:r>
          </w:p>
        </w:tc>
        <w:tc>
          <w:tcPr>
            <w:tcW w:w="1681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E30D3A" w:rsidTr="006B4F96">
        <w:tc>
          <w:tcPr>
            <w:tcW w:w="1355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Русский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E30D3A" w:rsidRDefault="00E30D3A" w:rsidP="00574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Т.А., Баранов М.Т.,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Тростенцова</w:t>
            </w:r>
            <w:proofErr w:type="spellEnd"/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Л.А. и другие</w:t>
            </w:r>
          </w:p>
        </w:tc>
        <w:tc>
          <w:tcPr>
            <w:tcW w:w="708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E30D3A" w:rsidTr="006B4F96">
        <w:tc>
          <w:tcPr>
            <w:tcW w:w="1355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E30D3A" w:rsidRDefault="00E30D3A" w:rsidP="00574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Тростенцова</w:t>
            </w:r>
            <w:proofErr w:type="spellEnd"/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Л.А. и другие</w:t>
            </w:r>
          </w:p>
        </w:tc>
        <w:tc>
          <w:tcPr>
            <w:tcW w:w="708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E30D3A" w:rsidTr="006B4F96">
        <w:tc>
          <w:tcPr>
            <w:tcW w:w="1355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E30D3A" w:rsidRDefault="00E30D3A" w:rsidP="00574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Тростенцова</w:t>
            </w:r>
            <w:proofErr w:type="spellEnd"/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Л.А. и другие</w:t>
            </w:r>
          </w:p>
        </w:tc>
        <w:tc>
          <w:tcPr>
            <w:tcW w:w="708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E30D3A" w:rsidTr="006B4F96">
        <w:tc>
          <w:tcPr>
            <w:tcW w:w="1355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E30D3A" w:rsidRDefault="00E30D3A" w:rsidP="00574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С.Г.,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Крючков С.Е., Максимов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Л.Ю. и другие</w:t>
            </w:r>
          </w:p>
        </w:tc>
        <w:tc>
          <w:tcPr>
            <w:tcW w:w="708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E30D3A" w:rsidTr="006B4F96">
        <w:tc>
          <w:tcPr>
            <w:tcW w:w="1355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E30D3A" w:rsidRDefault="00E30D3A" w:rsidP="00574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С.Г.,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Крючков С.Е., Максимов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Л.Ю. и другие</w:t>
            </w:r>
          </w:p>
        </w:tc>
        <w:tc>
          <w:tcPr>
            <w:tcW w:w="708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E30D3A" w:rsidRDefault="00E30D3A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2D1183" w:rsidRDefault="002D1183" w:rsidP="00574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Разумовская М.М.,</w:t>
            </w:r>
            <w:r w:rsidR="00574B4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Львова С.И., Капинос В.И. 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2D1183" w:rsidRDefault="002D1183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Разумовская М.М.,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Львова С.И., Капинос В.И. 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2D1183" w:rsidRDefault="002D1183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Разумовская М.М.,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Львова С.И., Капинос В.И. 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2D1183" w:rsidRDefault="002D1183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Разумовская М.М.,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Львова С.И., Капинос В.И. 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2D1183" w:rsidRDefault="002D1183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Разумовская М.М.,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Львова С.И., Капинос В.И. 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Л.М.,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Александрова О.М.,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Глазков А.В. 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Л.М.,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Александрова О.М.,</w:t>
            </w:r>
          </w:p>
          <w:p w:rsidR="002D1183" w:rsidRDefault="009E465D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Загоровская О.В.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 другие 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9E465D" w:rsidRDefault="009E465D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Л.М.,</w:t>
            </w:r>
          </w:p>
          <w:p w:rsidR="009E465D" w:rsidRDefault="009E465D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Александрова О.М.,</w:t>
            </w:r>
          </w:p>
          <w:p w:rsidR="002D1183" w:rsidRDefault="009E465D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Загоровская О.В.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9E465D" w:rsidRDefault="009E465D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Л.М.,</w:t>
            </w:r>
          </w:p>
          <w:p w:rsidR="009E465D" w:rsidRDefault="009E465D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Александрова О.М.,</w:t>
            </w:r>
          </w:p>
          <w:p w:rsidR="002D1183" w:rsidRDefault="009E465D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Загоровская О.В.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2D1183" w:rsidTr="006B4F96">
        <w:tc>
          <w:tcPr>
            <w:tcW w:w="1355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9E465D" w:rsidRDefault="009E465D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Л.М.,</w:t>
            </w:r>
          </w:p>
          <w:p w:rsidR="009E465D" w:rsidRDefault="009E465D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Александрова О.М.,</w:t>
            </w:r>
          </w:p>
          <w:p w:rsidR="002D1183" w:rsidRDefault="009E465D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Загоровская О.В.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</w:t>
            </w:r>
          </w:p>
        </w:tc>
        <w:tc>
          <w:tcPr>
            <w:tcW w:w="708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D1183" w:rsidRDefault="002D1183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186D4F" w:rsidTr="006B4F96">
        <w:tc>
          <w:tcPr>
            <w:tcW w:w="135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 А.Д., Флоренская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Э.А., Савчук Л.О. и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другие; под редакцией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Шмелева А.Д.</w:t>
            </w:r>
          </w:p>
        </w:tc>
        <w:tc>
          <w:tcPr>
            <w:tcW w:w="708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186D4F" w:rsidTr="006B4F96">
        <w:tc>
          <w:tcPr>
            <w:tcW w:w="135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 А.Д., Флоренская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Э.А., Савчук Л.О. и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другие; под редакцией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Шмелева А.Д.</w:t>
            </w:r>
          </w:p>
        </w:tc>
        <w:tc>
          <w:tcPr>
            <w:tcW w:w="708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186D4F" w:rsidTr="006B4F96">
        <w:tc>
          <w:tcPr>
            <w:tcW w:w="135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 А.Д., Флоренская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Э.А., Савчук Л.О. и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другие; под редакцией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Шмелева А.Д.</w:t>
            </w:r>
          </w:p>
        </w:tc>
        <w:tc>
          <w:tcPr>
            <w:tcW w:w="708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186D4F" w:rsidTr="006B4F96">
        <w:tc>
          <w:tcPr>
            <w:tcW w:w="135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 А.Д., Флоренская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Э.А., Савчук Л.О. и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другие; под редакцией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Шмелева А.Д.</w:t>
            </w:r>
          </w:p>
        </w:tc>
        <w:tc>
          <w:tcPr>
            <w:tcW w:w="708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186D4F" w:rsidTr="006B4F96">
        <w:tc>
          <w:tcPr>
            <w:tcW w:w="135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</w:t>
            </w:r>
          </w:p>
        </w:tc>
        <w:tc>
          <w:tcPr>
            <w:tcW w:w="3035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 А.Д., Флоренская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Э.А., Савчук Л.О. и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другие; под редакцией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Шмелева А.Д.</w:t>
            </w:r>
          </w:p>
        </w:tc>
        <w:tc>
          <w:tcPr>
            <w:tcW w:w="708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86D4F" w:rsidRDefault="00186D4F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1A5DEC" w:rsidTr="006B4F96">
        <w:tc>
          <w:tcPr>
            <w:tcW w:w="135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Теория</w:t>
            </w:r>
          </w:p>
        </w:tc>
        <w:tc>
          <w:tcPr>
            <w:tcW w:w="303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Л.Д.</w:t>
            </w:r>
          </w:p>
        </w:tc>
        <w:tc>
          <w:tcPr>
            <w:tcW w:w="708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5-9</w:t>
            </w:r>
          </w:p>
        </w:tc>
        <w:tc>
          <w:tcPr>
            <w:tcW w:w="2566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1A5DEC" w:rsidTr="006B4F96">
        <w:tc>
          <w:tcPr>
            <w:tcW w:w="135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Русская речь</w:t>
            </w:r>
          </w:p>
        </w:tc>
        <w:tc>
          <w:tcPr>
            <w:tcW w:w="303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Никитина Е.И.</w:t>
            </w:r>
          </w:p>
        </w:tc>
        <w:tc>
          <w:tcPr>
            <w:tcW w:w="708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1A5DEC" w:rsidTr="006B4F96">
        <w:tc>
          <w:tcPr>
            <w:tcW w:w="135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Практика </w:t>
            </w:r>
          </w:p>
        </w:tc>
        <w:tc>
          <w:tcPr>
            <w:tcW w:w="303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Купалова А.Ю.,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А.П.,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Лидман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-Орлова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Г.К. и другие;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под редакцией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Купаловой</w:t>
            </w:r>
          </w:p>
        </w:tc>
        <w:tc>
          <w:tcPr>
            <w:tcW w:w="708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1A5DEC" w:rsidTr="006B4F96">
        <w:tc>
          <w:tcPr>
            <w:tcW w:w="135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Русская речь</w:t>
            </w:r>
          </w:p>
        </w:tc>
        <w:tc>
          <w:tcPr>
            <w:tcW w:w="303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Никитина Е.И.</w:t>
            </w:r>
          </w:p>
        </w:tc>
        <w:tc>
          <w:tcPr>
            <w:tcW w:w="708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1A5DEC" w:rsidTr="006B4F96">
        <w:tc>
          <w:tcPr>
            <w:tcW w:w="1355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Практика</w:t>
            </w:r>
          </w:p>
        </w:tc>
        <w:tc>
          <w:tcPr>
            <w:tcW w:w="3035" w:type="dxa"/>
          </w:tcPr>
          <w:p w:rsidR="001A5DEC" w:rsidRDefault="001A5DEC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Лидман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-Орлова Г.К., Пименова С.Н.,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А.П. и другие;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Лидман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-Орловой Г.К.</w:t>
            </w:r>
          </w:p>
        </w:tc>
        <w:tc>
          <w:tcPr>
            <w:tcW w:w="708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1A5DEC" w:rsidRDefault="001A5DEC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2F4598" w:rsidTr="006B4F96">
        <w:tc>
          <w:tcPr>
            <w:tcW w:w="135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Русский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Русская речь</w:t>
            </w:r>
          </w:p>
        </w:tc>
        <w:tc>
          <w:tcPr>
            <w:tcW w:w="303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Никитина Е.И.</w:t>
            </w:r>
          </w:p>
        </w:tc>
        <w:tc>
          <w:tcPr>
            <w:tcW w:w="708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2F4598" w:rsidTr="006B4F96">
        <w:tc>
          <w:tcPr>
            <w:tcW w:w="135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Практика</w:t>
            </w:r>
          </w:p>
        </w:tc>
        <w:tc>
          <w:tcPr>
            <w:tcW w:w="303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Пименова С.Н.,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А.П., Купалова А.Ю.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 под редакцией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Пименовой С.Н.</w:t>
            </w:r>
          </w:p>
        </w:tc>
        <w:tc>
          <w:tcPr>
            <w:tcW w:w="708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2F4598" w:rsidTr="006B4F96">
        <w:tc>
          <w:tcPr>
            <w:tcW w:w="135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Русская речь</w:t>
            </w:r>
          </w:p>
        </w:tc>
        <w:tc>
          <w:tcPr>
            <w:tcW w:w="303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Никитина Е.И.</w:t>
            </w:r>
          </w:p>
        </w:tc>
        <w:tc>
          <w:tcPr>
            <w:tcW w:w="708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2F4598" w:rsidTr="006B4F96">
        <w:tc>
          <w:tcPr>
            <w:tcW w:w="135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Практика</w:t>
            </w:r>
          </w:p>
        </w:tc>
        <w:tc>
          <w:tcPr>
            <w:tcW w:w="3035" w:type="dxa"/>
          </w:tcPr>
          <w:p w:rsidR="007054AA" w:rsidRDefault="007054A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Пичугов Ю.С.,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А.П., Купалова А.Ю.</w:t>
            </w:r>
          </w:p>
          <w:p w:rsidR="007054AA" w:rsidRDefault="007054A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 под редакцией</w:t>
            </w:r>
          </w:p>
          <w:p w:rsidR="002F4598" w:rsidRDefault="007054A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Пичугова Ю.С.</w:t>
            </w:r>
          </w:p>
        </w:tc>
        <w:tc>
          <w:tcPr>
            <w:tcW w:w="708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2F4598" w:rsidTr="006B4F96">
        <w:tc>
          <w:tcPr>
            <w:tcW w:w="135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Русская речь</w:t>
            </w:r>
          </w:p>
        </w:tc>
        <w:tc>
          <w:tcPr>
            <w:tcW w:w="303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Никитина Е.И.</w:t>
            </w:r>
          </w:p>
        </w:tc>
        <w:tc>
          <w:tcPr>
            <w:tcW w:w="708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2F4598" w:rsidTr="006B4F96">
        <w:tc>
          <w:tcPr>
            <w:tcW w:w="1355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Практика</w:t>
            </w:r>
          </w:p>
        </w:tc>
        <w:tc>
          <w:tcPr>
            <w:tcW w:w="3035" w:type="dxa"/>
          </w:tcPr>
          <w:p w:rsidR="007054AA" w:rsidRDefault="007054A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Пичугов Ю.С.,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А.П., Купалова А.Ю.</w:t>
            </w:r>
          </w:p>
          <w:p w:rsidR="007054AA" w:rsidRDefault="007054A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 другие; под редакцией</w:t>
            </w:r>
          </w:p>
          <w:p w:rsidR="002F4598" w:rsidRDefault="007054AA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Пичугова Ю.С.</w:t>
            </w:r>
          </w:p>
        </w:tc>
        <w:tc>
          <w:tcPr>
            <w:tcW w:w="708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2F4598" w:rsidRDefault="002F4598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B27389" w:rsidTr="006B4F96">
        <w:tc>
          <w:tcPr>
            <w:tcW w:w="1355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язык: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Теория </w:t>
            </w:r>
          </w:p>
        </w:tc>
        <w:tc>
          <w:tcPr>
            <w:tcW w:w="3035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В.В.</w:t>
            </w:r>
          </w:p>
        </w:tc>
        <w:tc>
          <w:tcPr>
            <w:tcW w:w="708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5-9 </w:t>
            </w:r>
            <w:r w:rsidRPr="00B27389">
              <w:rPr>
                <w:rFonts w:ascii="Times New Roman" w:hAnsi="Times New Roman" w:cs="Times New Roman"/>
                <w:sz w:val="24"/>
                <w:szCs w:val="24"/>
              </w:rPr>
              <w:t>(углубленное изучение)</w:t>
            </w:r>
          </w:p>
        </w:tc>
        <w:tc>
          <w:tcPr>
            <w:tcW w:w="2566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B27389" w:rsidTr="006B4F96">
        <w:tc>
          <w:tcPr>
            <w:tcW w:w="1355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B27389" w:rsidRDefault="00B27389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А.Д., Малявина Т.П., Левушкина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Ряузова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О.Ю.,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Е.А.</w:t>
            </w:r>
          </w:p>
        </w:tc>
        <w:tc>
          <w:tcPr>
            <w:tcW w:w="708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66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2023 года</w:t>
            </w:r>
          </w:p>
        </w:tc>
      </w:tr>
      <w:tr w:rsidR="00B27389" w:rsidTr="006B4F96">
        <w:tc>
          <w:tcPr>
            <w:tcW w:w="1355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B27389" w:rsidRDefault="00B27389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А.Д.,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Малявина Т.П.,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Левушкина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Ряузова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О.Ю.,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Е.А.</w:t>
            </w:r>
          </w:p>
        </w:tc>
        <w:tc>
          <w:tcPr>
            <w:tcW w:w="708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566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2024 года</w:t>
            </w:r>
          </w:p>
        </w:tc>
      </w:tr>
      <w:tr w:rsidR="00B27389" w:rsidTr="006B4F96">
        <w:tc>
          <w:tcPr>
            <w:tcW w:w="1355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B27389" w:rsidRDefault="00B27389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А.Д., Малявина Т.П., Левушкина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Ряузова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О.Ю.,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Е.А.</w:t>
            </w:r>
          </w:p>
        </w:tc>
        <w:tc>
          <w:tcPr>
            <w:tcW w:w="708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566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2025 года</w:t>
            </w:r>
          </w:p>
        </w:tc>
      </w:tr>
      <w:tr w:rsidR="00B27389" w:rsidTr="006B4F96">
        <w:tc>
          <w:tcPr>
            <w:tcW w:w="1355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язык (в 2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частях)</w:t>
            </w:r>
          </w:p>
        </w:tc>
        <w:tc>
          <w:tcPr>
            <w:tcW w:w="3035" w:type="dxa"/>
          </w:tcPr>
          <w:p w:rsidR="00B27389" w:rsidRDefault="00B27389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А.Д., Малявина Т.П., Левушкина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Ряузова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О.Ю.,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Е.А.</w:t>
            </w:r>
          </w:p>
        </w:tc>
        <w:tc>
          <w:tcPr>
            <w:tcW w:w="708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566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2026 года</w:t>
            </w:r>
          </w:p>
        </w:tc>
      </w:tr>
      <w:tr w:rsidR="00B27389" w:rsidTr="006B4F96">
        <w:tc>
          <w:tcPr>
            <w:tcW w:w="1355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Русский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язык 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035" w:type="dxa"/>
          </w:tcPr>
          <w:p w:rsidR="00B27389" w:rsidRDefault="00B27389" w:rsidP="00261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А.Д., Малявина Т.П., Левушкина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Ряузова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О.Ю.,</w:t>
            </w:r>
            <w:r w:rsidR="002619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Е.А.</w:t>
            </w:r>
          </w:p>
        </w:tc>
        <w:tc>
          <w:tcPr>
            <w:tcW w:w="708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566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Акционерное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общество "Издательство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"Просвещение"</w:t>
            </w:r>
          </w:p>
        </w:tc>
        <w:tc>
          <w:tcPr>
            <w:tcW w:w="1681" w:type="dxa"/>
          </w:tcPr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31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августа</w:t>
            </w:r>
          </w:p>
          <w:p w:rsidR="00B27389" w:rsidRDefault="00B27389" w:rsidP="00CF6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2027 года</w:t>
            </w:r>
          </w:p>
        </w:tc>
      </w:tr>
      <w:tr w:rsidR="005B3406" w:rsidTr="006B4F96">
        <w:tc>
          <w:tcPr>
            <w:tcW w:w="1355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708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6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ответственностью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"Русское слово -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учебник"</w:t>
            </w:r>
          </w:p>
        </w:tc>
        <w:tc>
          <w:tcPr>
            <w:tcW w:w="1681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B3406" w:rsidTr="006B4F96">
        <w:tc>
          <w:tcPr>
            <w:tcW w:w="1355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Мишерина</w:t>
            </w:r>
            <w:proofErr w:type="spellEnd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566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ответственностью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"Русское слово -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учебник"</w:t>
            </w:r>
          </w:p>
        </w:tc>
        <w:tc>
          <w:tcPr>
            <w:tcW w:w="1681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B3406" w:rsidTr="006B4F96">
        <w:tc>
          <w:tcPr>
            <w:tcW w:w="1355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3035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708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6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 ной ответственностью "ИОЦ МНЕМОЗИ НА"</w:t>
            </w:r>
          </w:p>
        </w:tc>
        <w:tc>
          <w:tcPr>
            <w:tcW w:w="1681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B3406" w:rsidTr="006B4F96">
        <w:tc>
          <w:tcPr>
            <w:tcW w:w="1355" w:type="dxa"/>
          </w:tcPr>
          <w:p w:rsidR="00597A28" w:rsidRPr="00746C3C" w:rsidRDefault="00597A28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97A28" w:rsidRPr="00746C3C" w:rsidRDefault="00597A28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Чердаков Д.Н., </w:t>
            </w:r>
            <w:proofErr w:type="spellStart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Дунев</w:t>
            </w:r>
            <w:proofErr w:type="spellEnd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 А.И., Вербицкая Л.А. и другие; под общей редакцией академика РАО Вербицкой Л.А.</w:t>
            </w:r>
          </w:p>
        </w:tc>
        <w:tc>
          <w:tcPr>
            <w:tcW w:w="708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6" w:type="dxa"/>
          </w:tcPr>
          <w:p w:rsidR="005B3406" w:rsidRPr="00746C3C" w:rsidRDefault="005B3406" w:rsidP="006B4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6B4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бщество "Издательство "Просвещение"</w:t>
            </w:r>
          </w:p>
        </w:tc>
        <w:tc>
          <w:tcPr>
            <w:tcW w:w="1681" w:type="dxa"/>
          </w:tcPr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5B3406" w:rsidRPr="00746C3C" w:rsidRDefault="005B3406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746C3C" w:rsidTr="006B4F96">
        <w:tc>
          <w:tcPr>
            <w:tcW w:w="1355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708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6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681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746C3C" w:rsidTr="006B4F96">
        <w:tc>
          <w:tcPr>
            <w:tcW w:w="1355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язык (углубленный уровень)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746C3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08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566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681" w:type="dxa"/>
          </w:tcPr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746C3C" w:rsidRPr="00746C3C" w:rsidRDefault="00746C3C" w:rsidP="00746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C3C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</w:tbl>
    <w:p w:rsidR="00FB1589" w:rsidRPr="002E7B28" w:rsidRDefault="00FB1589" w:rsidP="00CF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FB1589" w:rsidRPr="002E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AE" w:rsidRDefault="00BA5BAE" w:rsidP="00CD6F6D">
      <w:pPr>
        <w:spacing w:after="0" w:line="240" w:lineRule="auto"/>
      </w:pPr>
      <w:r>
        <w:separator/>
      </w:r>
    </w:p>
  </w:endnote>
  <w:endnote w:type="continuationSeparator" w:id="0">
    <w:p w:rsidR="00BA5BAE" w:rsidRDefault="00BA5BAE" w:rsidP="00CD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426272"/>
      <w:docPartObj>
        <w:docPartGallery w:val="Page Numbers (Bottom of Page)"/>
        <w:docPartUnique/>
      </w:docPartObj>
    </w:sdtPr>
    <w:sdtEndPr/>
    <w:sdtContent>
      <w:p w:rsidR="00CD6F6D" w:rsidRDefault="00CD6F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23">
          <w:rPr>
            <w:noProof/>
          </w:rPr>
          <w:t>20</w:t>
        </w:r>
        <w:r>
          <w:fldChar w:fldCharType="end"/>
        </w:r>
      </w:p>
    </w:sdtContent>
  </w:sdt>
  <w:p w:rsidR="00CD6F6D" w:rsidRDefault="00CD6F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AE" w:rsidRDefault="00BA5BAE" w:rsidP="00CD6F6D">
      <w:pPr>
        <w:spacing w:after="0" w:line="240" w:lineRule="auto"/>
      </w:pPr>
      <w:r>
        <w:separator/>
      </w:r>
    </w:p>
  </w:footnote>
  <w:footnote w:type="continuationSeparator" w:id="0">
    <w:p w:rsidR="00BA5BAE" w:rsidRDefault="00BA5BAE" w:rsidP="00CD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984"/>
    <w:multiLevelType w:val="hybridMultilevel"/>
    <w:tmpl w:val="C346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5976"/>
    <w:multiLevelType w:val="hybridMultilevel"/>
    <w:tmpl w:val="A3DC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11242"/>
    <w:multiLevelType w:val="hybridMultilevel"/>
    <w:tmpl w:val="2D00A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655197"/>
    <w:multiLevelType w:val="hybridMultilevel"/>
    <w:tmpl w:val="A6767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9D1600"/>
    <w:multiLevelType w:val="hybridMultilevel"/>
    <w:tmpl w:val="4FC6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0522"/>
    <w:multiLevelType w:val="hybridMultilevel"/>
    <w:tmpl w:val="3266C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6E12C3"/>
    <w:multiLevelType w:val="hybridMultilevel"/>
    <w:tmpl w:val="EADEE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353971"/>
    <w:multiLevelType w:val="hybridMultilevel"/>
    <w:tmpl w:val="DBECA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AF54FD"/>
    <w:multiLevelType w:val="hybridMultilevel"/>
    <w:tmpl w:val="8550B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1103F4"/>
    <w:multiLevelType w:val="hybridMultilevel"/>
    <w:tmpl w:val="AF1C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29AE"/>
    <w:multiLevelType w:val="hybridMultilevel"/>
    <w:tmpl w:val="4860D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5431A7"/>
    <w:multiLevelType w:val="hybridMultilevel"/>
    <w:tmpl w:val="02F2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E4C3C"/>
    <w:multiLevelType w:val="hybridMultilevel"/>
    <w:tmpl w:val="AFA4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62FAD"/>
    <w:multiLevelType w:val="hybridMultilevel"/>
    <w:tmpl w:val="52922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585DC2"/>
    <w:multiLevelType w:val="hybridMultilevel"/>
    <w:tmpl w:val="5F9430FA"/>
    <w:lvl w:ilvl="0" w:tplc="3644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8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64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C9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2A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C8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A9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0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41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AD72A4"/>
    <w:multiLevelType w:val="hybridMultilevel"/>
    <w:tmpl w:val="B08EC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0D43B9"/>
    <w:multiLevelType w:val="hybridMultilevel"/>
    <w:tmpl w:val="CB7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31BED"/>
    <w:multiLevelType w:val="hybridMultilevel"/>
    <w:tmpl w:val="1C80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87620"/>
    <w:multiLevelType w:val="hybridMultilevel"/>
    <w:tmpl w:val="F4587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A4500F"/>
    <w:multiLevelType w:val="hybridMultilevel"/>
    <w:tmpl w:val="0AD886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0AB2FE5"/>
    <w:multiLevelType w:val="hybridMultilevel"/>
    <w:tmpl w:val="42AC4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115084"/>
    <w:multiLevelType w:val="hybridMultilevel"/>
    <w:tmpl w:val="4738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3"/>
  </w:num>
  <w:num w:numId="5">
    <w:abstractNumId w:val="12"/>
  </w:num>
  <w:num w:numId="6">
    <w:abstractNumId w:val="10"/>
  </w:num>
  <w:num w:numId="7">
    <w:abstractNumId w:val="5"/>
  </w:num>
  <w:num w:numId="8">
    <w:abstractNumId w:val="19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15"/>
  </w:num>
  <w:num w:numId="14">
    <w:abstractNumId w:val="2"/>
  </w:num>
  <w:num w:numId="15">
    <w:abstractNumId w:val="9"/>
  </w:num>
  <w:num w:numId="16">
    <w:abstractNumId w:val="3"/>
  </w:num>
  <w:num w:numId="17">
    <w:abstractNumId w:val="14"/>
  </w:num>
  <w:num w:numId="18">
    <w:abstractNumId w:val="20"/>
  </w:num>
  <w:num w:numId="19">
    <w:abstractNumId w:val="8"/>
  </w:num>
  <w:num w:numId="20">
    <w:abstractNumId w:val="22"/>
  </w:num>
  <w:num w:numId="21">
    <w:abstractNumId w:val="17"/>
  </w:num>
  <w:num w:numId="22">
    <w:abstractNumId w:val="16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28"/>
    <w:rsid w:val="00042222"/>
    <w:rsid w:val="0007127E"/>
    <w:rsid w:val="000E53D3"/>
    <w:rsid w:val="000F5D4F"/>
    <w:rsid w:val="0010071B"/>
    <w:rsid w:val="00120E09"/>
    <w:rsid w:val="001324FF"/>
    <w:rsid w:val="00186D4F"/>
    <w:rsid w:val="001A1F6D"/>
    <w:rsid w:val="001A5DEC"/>
    <w:rsid w:val="001D6DF6"/>
    <w:rsid w:val="001D77D7"/>
    <w:rsid w:val="001E128E"/>
    <w:rsid w:val="001E51BC"/>
    <w:rsid w:val="001E6D20"/>
    <w:rsid w:val="001F359A"/>
    <w:rsid w:val="002512A3"/>
    <w:rsid w:val="00261962"/>
    <w:rsid w:val="00263AE8"/>
    <w:rsid w:val="0026693C"/>
    <w:rsid w:val="002723C4"/>
    <w:rsid w:val="002809D4"/>
    <w:rsid w:val="00291F0D"/>
    <w:rsid w:val="002B0102"/>
    <w:rsid w:val="002D1183"/>
    <w:rsid w:val="002E7B28"/>
    <w:rsid w:val="002F4598"/>
    <w:rsid w:val="003214D7"/>
    <w:rsid w:val="003351E6"/>
    <w:rsid w:val="00340EA7"/>
    <w:rsid w:val="00341918"/>
    <w:rsid w:val="0036061A"/>
    <w:rsid w:val="0036405C"/>
    <w:rsid w:val="00381D68"/>
    <w:rsid w:val="00384150"/>
    <w:rsid w:val="003D6346"/>
    <w:rsid w:val="00424705"/>
    <w:rsid w:val="00452EA3"/>
    <w:rsid w:val="0046578E"/>
    <w:rsid w:val="004A5316"/>
    <w:rsid w:val="004C1B87"/>
    <w:rsid w:val="004C73DF"/>
    <w:rsid w:val="004D113A"/>
    <w:rsid w:val="004D7E37"/>
    <w:rsid w:val="0054735B"/>
    <w:rsid w:val="005520ED"/>
    <w:rsid w:val="00570A70"/>
    <w:rsid w:val="00574B4B"/>
    <w:rsid w:val="00576C4D"/>
    <w:rsid w:val="00596EFF"/>
    <w:rsid w:val="00597A28"/>
    <w:rsid w:val="005A653B"/>
    <w:rsid w:val="005B3406"/>
    <w:rsid w:val="005C55D8"/>
    <w:rsid w:val="00601A14"/>
    <w:rsid w:val="00626515"/>
    <w:rsid w:val="006603BD"/>
    <w:rsid w:val="00663005"/>
    <w:rsid w:val="006B43FA"/>
    <w:rsid w:val="006B4F96"/>
    <w:rsid w:val="006C64D8"/>
    <w:rsid w:val="006E1996"/>
    <w:rsid w:val="006F05B7"/>
    <w:rsid w:val="007054AA"/>
    <w:rsid w:val="0070712B"/>
    <w:rsid w:val="0072005F"/>
    <w:rsid w:val="00746C3C"/>
    <w:rsid w:val="00746C48"/>
    <w:rsid w:val="007A2F00"/>
    <w:rsid w:val="007C263F"/>
    <w:rsid w:val="007E34D9"/>
    <w:rsid w:val="007F755A"/>
    <w:rsid w:val="008011E8"/>
    <w:rsid w:val="008342ED"/>
    <w:rsid w:val="0084486E"/>
    <w:rsid w:val="00862621"/>
    <w:rsid w:val="00877572"/>
    <w:rsid w:val="00885376"/>
    <w:rsid w:val="00887435"/>
    <w:rsid w:val="008B139A"/>
    <w:rsid w:val="0090041C"/>
    <w:rsid w:val="00945ABC"/>
    <w:rsid w:val="009573CB"/>
    <w:rsid w:val="009758BB"/>
    <w:rsid w:val="00975970"/>
    <w:rsid w:val="00996F3A"/>
    <w:rsid w:val="009E007E"/>
    <w:rsid w:val="009E22A3"/>
    <w:rsid w:val="009E465D"/>
    <w:rsid w:val="009F6385"/>
    <w:rsid w:val="00A30792"/>
    <w:rsid w:val="00AA6F7F"/>
    <w:rsid w:val="00AC3CE1"/>
    <w:rsid w:val="00AF5E6B"/>
    <w:rsid w:val="00B27389"/>
    <w:rsid w:val="00B318BA"/>
    <w:rsid w:val="00B52F2D"/>
    <w:rsid w:val="00BA5BAE"/>
    <w:rsid w:val="00BB673C"/>
    <w:rsid w:val="00C2143A"/>
    <w:rsid w:val="00C40518"/>
    <w:rsid w:val="00C43E23"/>
    <w:rsid w:val="00C970C3"/>
    <w:rsid w:val="00CA6CDF"/>
    <w:rsid w:val="00CB0A16"/>
    <w:rsid w:val="00CB46F1"/>
    <w:rsid w:val="00CD6F6D"/>
    <w:rsid w:val="00CE0722"/>
    <w:rsid w:val="00CE74B7"/>
    <w:rsid w:val="00CF636D"/>
    <w:rsid w:val="00D0688F"/>
    <w:rsid w:val="00D104EA"/>
    <w:rsid w:val="00D136FA"/>
    <w:rsid w:val="00D24425"/>
    <w:rsid w:val="00D85EF8"/>
    <w:rsid w:val="00DA27CE"/>
    <w:rsid w:val="00DA687A"/>
    <w:rsid w:val="00E30D3A"/>
    <w:rsid w:val="00E3122E"/>
    <w:rsid w:val="00E454C8"/>
    <w:rsid w:val="00EB105C"/>
    <w:rsid w:val="00EC1C31"/>
    <w:rsid w:val="00EE5B6B"/>
    <w:rsid w:val="00EF1DE3"/>
    <w:rsid w:val="00EF1E30"/>
    <w:rsid w:val="00F37E1B"/>
    <w:rsid w:val="00F8399C"/>
    <w:rsid w:val="00F92962"/>
    <w:rsid w:val="00FB1589"/>
    <w:rsid w:val="00FC4B9E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3F3E-03E1-4615-835F-7E30B36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1B"/>
    <w:pPr>
      <w:ind w:left="720"/>
      <w:contextualSpacing/>
    </w:pPr>
  </w:style>
  <w:style w:type="table" w:styleId="a4">
    <w:name w:val="Table Grid"/>
    <w:basedOn w:val="a1"/>
    <w:uiPriority w:val="39"/>
    <w:rsid w:val="00FB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63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663005"/>
    <w:rPr>
      <w:color w:val="0563C1" w:themeColor="hyperlink"/>
      <w:u w:val="single"/>
    </w:rPr>
  </w:style>
  <w:style w:type="paragraph" w:customStyle="1" w:styleId="Default">
    <w:name w:val="Default"/>
    <w:rsid w:val="0036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F6D"/>
  </w:style>
  <w:style w:type="paragraph" w:styleId="a8">
    <w:name w:val="footer"/>
    <w:basedOn w:val="a"/>
    <w:link w:val="a9"/>
    <w:uiPriority w:val="99"/>
    <w:unhideWhenUsed/>
    <w:rsid w:val="00CD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F6D"/>
  </w:style>
  <w:style w:type="paragraph" w:styleId="aa">
    <w:name w:val="Normal (Web)"/>
    <w:basedOn w:val="a"/>
    <w:uiPriority w:val="99"/>
    <w:semiHidden/>
    <w:unhideWhenUsed/>
    <w:rsid w:val="008B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ro.yar.ru/index.php/&#1059;&#1095;&#1077;&#1073;&#1085;&#1099;&#1081;_&#1087;&#1088;&#1077;&#1076;&#1084;&#1077;&#1090;_&#1088;&#1086;&#1076;&#1085;&#1086;&#1081;_&#1103;&#1079;&#1099;&#1082;_&#1088;&#1091;&#1089;&#1089;&#1082;&#1080;&#1081;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iro.yar.ru/fileadmin/iro/kgd/2022/2022-06-Kiseleva_Metod-aspekti.pdf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47</Pages>
  <Words>13894</Words>
  <Characters>79199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119</cp:revision>
  <dcterms:created xsi:type="dcterms:W3CDTF">2023-04-30T08:38:00Z</dcterms:created>
  <dcterms:modified xsi:type="dcterms:W3CDTF">2023-06-25T16:57:00Z</dcterms:modified>
</cp:coreProperties>
</file>