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43" w:rsidRPr="002652FE" w:rsidRDefault="005C2243" w:rsidP="00EF2040">
      <w:pPr>
        <w:tabs>
          <w:tab w:val="left" w:pos="708"/>
        </w:tabs>
        <w:spacing w:after="0" w:line="240" w:lineRule="auto"/>
        <w:jc w:val="center"/>
        <w:rPr>
          <w:rFonts w:ascii="Calibri" w:eastAsia="SimSun" w:hAnsi="Calibri" w:cs="Times New Roman"/>
          <w:b/>
          <w:sz w:val="30"/>
          <w:szCs w:val="30"/>
        </w:rPr>
      </w:pPr>
      <w:bookmarkStart w:id="0" w:name="_GoBack"/>
      <w:bookmarkEnd w:id="0"/>
      <w:r w:rsidRPr="002652F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Методическое письмо</w:t>
      </w:r>
    </w:p>
    <w:p w:rsidR="005C2243" w:rsidRPr="002652FE" w:rsidRDefault="005C2243" w:rsidP="00EF204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52F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преподавании учебного предмета «Информатика»</w:t>
      </w:r>
    </w:p>
    <w:p w:rsidR="005C2243" w:rsidRPr="002652FE" w:rsidRDefault="005C2243" w:rsidP="00EF204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52F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образовательных организациях Ярославской области</w:t>
      </w:r>
    </w:p>
    <w:p w:rsidR="005C2243" w:rsidRPr="002652FE" w:rsidRDefault="00EF2040" w:rsidP="00EF204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52F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2021/2022 учебном</w:t>
      </w:r>
      <w:r w:rsidR="005C2243" w:rsidRPr="002652F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</w:t>
      </w:r>
      <w:r w:rsidRPr="002652F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оду</w:t>
      </w:r>
    </w:p>
    <w:p w:rsidR="00EF2040" w:rsidRPr="00EF2040" w:rsidRDefault="00EF2040" w:rsidP="00EF2040">
      <w:pPr>
        <w:tabs>
          <w:tab w:val="left" w:pos="708"/>
        </w:tabs>
        <w:spacing w:after="0" w:line="240" w:lineRule="auto"/>
        <w:ind w:firstLine="709"/>
        <w:jc w:val="center"/>
        <w:rPr>
          <w:rFonts w:ascii="Calibri" w:eastAsia="SimSun" w:hAnsi="Calibri" w:cs="Times New Roman"/>
          <w:b/>
          <w:sz w:val="28"/>
          <w:szCs w:val="28"/>
        </w:rPr>
      </w:pPr>
    </w:p>
    <w:p w:rsidR="00EF2040" w:rsidRPr="00EF2040" w:rsidRDefault="00EF2040" w:rsidP="00EF2040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EF204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F2040">
        <w:rPr>
          <w:rFonts w:ascii="Times New Roman" w:hAnsi="Times New Roman" w:cs="Times New Roman"/>
          <w:i/>
          <w:sz w:val="28"/>
          <w:szCs w:val="28"/>
        </w:rPr>
        <w:t xml:space="preserve">оставитель: </w:t>
      </w:r>
      <w:r w:rsidR="00AF138C" w:rsidRPr="00EF2040">
        <w:rPr>
          <w:rFonts w:ascii="Times New Roman" w:hAnsi="Times New Roman" w:cs="Times New Roman"/>
          <w:i/>
          <w:sz w:val="28"/>
          <w:szCs w:val="28"/>
        </w:rPr>
        <w:t xml:space="preserve">Редченкова Г.Д., </w:t>
      </w:r>
    </w:p>
    <w:p w:rsidR="00AF138C" w:rsidRDefault="00EF2040" w:rsidP="00EF2040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EF2040"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r w:rsidR="005A4FDE" w:rsidRPr="00EF2040">
        <w:rPr>
          <w:rFonts w:ascii="Times New Roman" w:hAnsi="Times New Roman" w:cs="Times New Roman"/>
          <w:i/>
          <w:sz w:val="28"/>
          <w:szCs w:val="28"/>
        </w:rPr>
        <w:t>ин</w:t>
      </w:r>
      <w:r w:rsidR="00AF138C" w:rsidRPr="00EF2040">
        <w:rPr>
          <w:rFonts w:ascii="Times New Roman" w:hAnsi="Times New Roman" w:cs="Times New Roman"/>
          <w:i/>
          <w:sz w:val="28"/>
          <w:szCs w:val="28"/>
        </w:rPr>
        <w:t>формационн</w:t>
      </w:r>
      <w:r w:rsidR="000A093C" w:rsidRPr="00EF2040">
        <w:rPr>
          <w:rFonts w:ascii="Times New Roman" w:hAnsi="Times New Roman" w:cs="Times New Roman"/>
          <w:i/>
          <w:sz w:val="28"/>
          <w:szCs w:val="28"/>
        </w:rPr>
        <w:t>ого</w:t>
      </w:r>
      <w:r w:rsidR="00AF138C" w:rsidRPr="00EF2040">
        <w:rPr>
          <w:rFonts w:ascii="Times New Roman" w:hAnsi="Times New Roman" w:cs="Times New Roman"/>
          <w:i/>
          <w:sz w:val="28"/>
          <w:szCs w:val="28"/>
        </w:rPr>
        <w:t xml:space="preserve"> центр</w:t>
      </w:r>
      <w:r w:rsidR="000A093C" w:rsidRPr="00EF2040">
        <w:rPr>
          <w:rFonts w:ascii="Times New Roman" w:hAnsi="Times New Roman" w:cs="Times New Roman"/>
          <w:i/>
          <w:sz w:val="28"/>
          <w:szCs w:val="28"/>
        </w:rPr>
        <w:t>а</w:t>
      </w:r>
      <w:r w:rsidR="00AF138C" w:rsidRPr="00EF2040">
        <w:rPr>
          <w:rFonts w:ascii="Times New Roman" w:hAnsi="Times New Roman" w:cs="Times New Roman"/>
          <w:i/>
          <w:sz w:val="28"/>
          <w:szCs w:val="28"/>
        </w:rPr>
        <w:t xml:space="preserve"> ГАУ ДПО ЯО ИРО</w:t>
      </w:r>
    </w:p>
    <w:p w:rsidR="00EF2040" w:rsidRPr="00EF2040" w:rsidRDefault="00EF2040" w:rsidP="00EF2040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</w:p>
    <w:p w:rsidR="008E5CD2" w:rsidRPr="003A4C5C" w:rsidRDefault="008E5CD2" w:rsidP="003A4C5C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4C5C">
        <w:rPr>
          <w:rFonts w:ascii="Times New Roman" w:hAnsi="Times New Roman" w:cs="Times New Roman"/>
          <w:b/>
          <w:sz w:val="30"/>
          <w:szCs w:val="30"/>
        </w:rPr>
        <w:t>Нормативные документы</w:t>
      </w:r>
    </w:p>
    <w:p w:rsidR="003A4C5C" w:rsidRPr="00EF2040" w:rsidRDefault="003A4C5C" w:rsidP="003A4C5C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11A05" w:rsidRPr="00EF2040" w:rsidRDefault="00011A05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Преподавание учебного предмета Информатика ведется в соответствии </w:t>
      </w:r>
      <w:r w:rsidR="002652FE">
        <w:rPr>
          <w:rFonts w:ascii="Times New Roman" w:hAnsi="Times New Roman" w:cs="Times New Roman"/>
          <w:sz w:val="28"/>
          <w:szCs w:val="28"/>
        </w:rPr>
        <w:br/>
      </w:r>
      <w:r w:rsidRPr="00EF2040">
        <w:rPr>
          <w:rFonts w:ascii="Times New Roman" w:hAnsi="Times New Roman" w:cs="Times New Roman"/>
          <w:sz w:val="28"/>
          <w:szCs w:val="28"/>
        </w:rPr>
        <w:t>с нормативными и распорядительными документами, представленными в Методических рекомендациях по организации и осуществлению образователь</w:t>
      </w:r>
      <w:r w:rsidR="00EF2040">
        <w:rPr>
          <w:rFonts w:ascii="Times New Roman" w:hAnsi="Times New Roman" w:cs="Times New Roman"/>
          <w:sz w:val="28"/>
          <w:szCs w:val="28"/>
        </w:rPr>
        <w:t>ной деятельности в школе в 2021/</w:t>
      </w:r>
      <w:r w:rsidRPr="00EF2040">
        <w:rPr>
          <w:rFonts w:ascii="Times New Roman" w:hAnsi="Times New Roman" w:cs="Times New Roman"/>
          <w:sz w:val="28"/>
          <w:szCs w:val="28"/>
        </w:rPr>
        <w:t>2022 учебном году.</w:t>
      </w:r>
    </w:p>
    <w:p w:rsidR="0026118E" w:rsidRPr="00EF2040" w:rsidRDefault="00011A05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При этом о</w:t>
      </w:r>
      <w:r w:rsidR="00547778" w:rsidRPr="00EF2040">
        <w:rPr>
          <w:rFonts w:ascii="Times New Roman" w:hAnsi="Times New Roman" w:cs="Times New Roman"/>
          <w:sz w:val="28"/>
          <w:szCs w:val="28"/>
        </w:rPr>
        <w:t xml:space="preserve">бращаем внимание учителей информатики </w:t>
      </w:r>
      <w:r w:rsidR="008B1424" w:rsidRPr="00EF2040">
        <w:rPr>
          <w:rFonts w:ascii="Times New Roman" w:hAnsi="Times New Roman" w:cs="Times New Roman"/>
          <w:sz w:val="28"/>
          <w:szCs w:val="28"/>
        </w:rPr>
        <w:t xml:space="preserve">на необходимость учесть в </w:t>
      </w:r>
      <w:r w:rsidR="00203B66" w:rsidRPr="00EF2040">
        <w:rPr>
          <w:rFonts w:ascii="Times New Roman" w:hAnsi="Times New Roman" w:cs="Times New Roman"/>
          <w:sz w:val="28"/>
          <w:szCs w:val="28"/>
        </w:rPr>
        <w:t>своей профессиональной деятельности</w:t>
      </w:r>
      <w:r w:rsidR="00D67656" w:rsidRPr="00EF204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66CD6" w:rsidRPr="00EF2040">
        <w:rPr>
          <w:rFonts w:ascii="Times New Roman" w:hAnsi="Times New Roman" w:cs="Times New Roman"/>
          <w:sz w:val="28"/>
          <w:szCs w:val="28"/>
        </w:rPr>
        <w:t>федеральные нормативные документы и методические и инструктивные материалы:</w:t>
      </w:r>
    </w:p>
    <w:p w:rsidR="00E74FB6" w:rsidRPr="00EF2040" w:rsidRDefault="00E74FB6" w:rsidP="00EF204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просвещения РФ от 03 сентября 2019 г. № 465 «Об утверждении перечня средств обучения и воспитания, необходимых для реализации образовательных программ начального общего, основного общего </w:t>
      </w:r>
      <w:r w:rsidR="00265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F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</w:t>
      </w:r>
      <w:hyperlink r:id="rId8" w:anchor=":~:text=Приказ%20Министерства%20просвещения%20Российской%20Федерации,образования%2C%20соответствующих%20современным%20условиям%20обучения" w:history="1">
        <w:r w:rsidRPr="00EF204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0001201912260060#:~:text=Приказ%20Министерства%20просвещения%20Российской%20Федерации,образования%2C%20соответствующих%20современным%20условиям%20обучения</w:t>
        </w:r>
      </w:hyperlink>
      <w:r w:rsidR="003A4C5C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4C5C">
        <w:rPr>
          <w:rFonts w:ascii="Times New Roman" w:hAnsi="Times New Roman" w:cs="Times New Roman"/>
          <w:i/>
          <w:sz w:val="28"/>
          <w:szCs w:val="28"/>
        </w:rPr>
        <w:t>(в </w:t>
      </w:r>
      <w:r w:rsidRPr="00EF2040">
        <w:rPr>
          <w:rFonts w:ascii="Times New Roman" w:hAnsi="Times New Roman" w:cs="Times New Roman"/>
          <w:i/>
          <w:sz w:val="28"/>
          <w:szCs w:val="28"/>
        </w:rPr>
        <w:t>частности, раздел 2. Комплекс оснащения предметных кабинетов / подраз</w:t>
      </w:r>
      <w:r w:rsidR="002652FE">
        <w:rPr>
          <w:rFonts w:ascii="Times New Roman" w:hAnsi="Times New Roman" w:cs="Times New Roman"/>
          <w:i/>
          <w:sz w:val="28"/>
          <w:szCs w:val="28"/>
        </w:rPr>
        <w:t>дел </w:t>
      </w:r>
      <w:r w:rsidRPr="00EF2040">
        <w:rPr>
          <w:rFonts w:ascii="Times New Roman" w:hAnsi="Times New Roman" w:cs="Times New Roman"/>
          <w:i/>
          <w:sz w:val="28"/>
          <w:szCs w:val="28"/>
        </w:rPr>
        <w:t>20. Кабинет информатики)</w:t>
      </w:r>
    </w:p>
    <w:p w:rsidR="0002385E" w:rsidRPr="00EF2040" w:rsidRDefault="0002385E" w:rsidP="00EF204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420B8">
        <w:rPr>
          <w:rFonts w:ascii="Times New Roman" w:hAnsi="Times New Roman" w:cs="Times New Roman"/>
          <w:spacing w:val="-6"/>
          <w:sz w:val="28"/>
          <w:szCs w:val="28"/>
        </w:rPr>
        <w:t xml:space="preserve">Приказ Министерства образования и науки Российской Федерации </w:t>
      </w:r>
      <w:r w:rsidR="003420B8" w:rsidRPr="003420B8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3420B8">
        <w:rPr>
          <w:rFonts w:ascii="Times New Roman" w:hAnsi="Times New Roman" w:cs="Times New Roman"/>
          <w:spacing w:val="-6"/>
          <w:sz w:val="28"/>
          <w:szCs w:val="28"/>
        </w:rPr>
        <w:t>от 23 августа 2017 года №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EF204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http://publication.pravo.gov.ru/Document/View/0001201709200016</w:t>
        </w:r>
      </w:hyperlink>
    </w:p>
    <w:p w:rsidR="007C488A" w:rsidRPr="00EF2040" w:rsidRDefault="007C488A" w:rsidP="00EF204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02 декабря 2019 года № 649 «Об утверждении Целевой модели цифровой образовательной среды» </w:t>
      </w:r>
      <w:hyperlink r:id="rId10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http://publication.pravo.gov.ru/Document/View/0001201912250047</w:t>
        </w:r>
      </w:hyperlink>
    </w:p>
    <w:p w:rsidR="0002385E" w:rsidRPr="00EF2040" w:rsidRDefault="0002385E" w:rsidP="00EF204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28 октября 2015 г. № 08-1786 «О рабочих программах учебных предметов»</w:t>
      </w:r>
    </w:p>
    <w:p w:rsidR="0002385E" w:rsidRPr="00EF2040" w:rsidRDefault="00DD5EB7" w:rsidP="00EF20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2385E"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https://www.garant.ru/products/ipo/prime/doc/71139306/</w:t>
        </w:r>
      </w:hyperlink>
    </w:p>
    <w:p w:rsidR="008E5CD2" w:rsidRPr="00EF2040" w:rsidRDefault="0020597A" w:rsidP="00EF20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lastRenderedPageBreak/>
        <w:t>Также о</w:t>
      </w:r>
      <w:r w:rsidR="000D0782" w:rsidRPr="00EF2040">
        <w:rPr>
          <w:rFonts w:ascii="Times New Roman" w:hAnsi="Times New Roman" w:cs="Times New Roman"/>
          <w:sz w:val="28"/>
          <w:szCs w:val="28"/>
        </w:rPr>
        <w:t>бращаем внимание, что п</w:t>
      </w:r>
      <w:r w:rsidR="00155D37" w:rsidRPr="00EF2040">
        <w:rPr>
          <w:rFonts w:ascii="Times New Roman" w:hAnsi="Times New Roman" w:cs="Times New Roman"/>
          <w:sz w:val="28"/>
          <w:szCs w:val="28"/>
        </w:rPr>
        <w:t xml:space="preserve">ри </w:t>
      </w:r>
      <w:r w:rsidR="007C5D22" w:rsidRPr="00EF2040">
        <w:rPr>
          <w:rFonts w:ascii="Times New Roman" w:hAnsi="Times New Roman" w:cs="Times New Roman"/>
          <w:sz w:val="28"/>
          <w:szCs w:val="28"/>
        </w:rPr>
        <w:t>реализации образовательной деятельности особое внимание учителю следует уделить следующим документам:</w:t>
      </w:r>
    </w:p>
    <w:p w:rsidR="002C5325" w:rsidRPr="00EF2040" w:rsidRDefault="000D0782" w:rsidP="00EF2040">
      <w:pPr>
        <w:pStyle w:val="bodytext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B92FC9">
        <w:rPr>
          <w:spacing w:val="-6"/>
          <w:sz w:val="28"/>
          <w:szCs w:val="28"/>
        </w:rPr>
        <w:t>санитарно-эпидемиологически</w:t>
      </w:r>
      <w:r w:rsidR="002C5325" w:rsidRPr="00B92FC9">
        <w:rPr>
          <w:spacing w:val="-6"/>
          <w:sz w:val="28"/>
          <w:szCs w:val="28"/>
        </w:rPr>
        <w:t>е</w:t>
      </w:r>
      <w:r w:rsidRPr="00B92FC9">
        <w:rPr>
          <w:spacing w:val="-6"/>
          <w:sz w:val="28"/>
          <w:szCs w:val="28"/>
        </w:rPr>
        <w:t xml:space="preserve"> требования к организации воспитания </w:t>
      </w:r>
      <w:r w:rsidR="00521B79">
        <w:rPr>
          <w:spacing w:val="-6"/>
          <w:sz w:val="28"/>
          <w:szCs w:val="28"/>
        </w:rPr>
        <w:br/>
      </w:r>
      <w:r w:rsidRPr="00B92FC9">
        <w:rPr>
          <w:spacing w:val="-6"/>
          <w:sz w:val="28"/>
          <w:szCs w:val="28"/>
        </w:rPr>
        <w:t xml:space="preserve">и обучения (Постановление Главного государственного санитарного врача Российской Федерации от 28.09.2020 № 28 </w:t>
      </w:r>
      <w:r w:rsidR="006C6DB4" w:rsidRPr="00B92FC9">
        <w:rPr>
          <w:spacing w:val="-6"/>
          <w:sz w:val="28"/>
          <w:szCs w:val="28"/>
        </w:rPr>
        <w:t>«</w:t>
      </w:r>
      <w:r w:rsidRPr="00B92FC9">
        <w:rPr>
          <w:spacing w:val="-6"/>
          <w:sz w:val="28"/>
          <w:szCs w:val="28"/>
        </w:rPr>
        <w:t>Об утверждении</w:t>
      </w:r>
      <w:r w:rsidR="004750D8" w:rsidRPr="00B92FC9">
        <w:rPr>
          <w:spacing w:val="-6"/>
          <w:sz w:val="28"/>
          <w:szCs w:val="28"/>
        </w:rPr>
        <w:t xml:space="preserve"> </w:t>
      </w:r>
      <w:r w:rsidRPr="00B92FC9">
        <w:rPr>
          <w:spacing w:val="-6"/>
          <w:sz w:val="28"/>
          <w:szCs w:val="28"/>
        </w:rPr>
        <w:t>са</w:t>
      </w:r>
      <w:r w:rsidR="006C6DB4" w:rsidRPr="00B92FC9">
        <w:rPr>
          <w:spacing w:val="-6"/>
          <w:sz w:val="28"/>
          <w:szCs w:val="28"/>
        </w:rPr>
        <w:t>нитарных пра</w:t>
      </w:r>
      <w:r w:rsidR="00521B79">
        <w:rPr>
          <w:spacing w:val="-6"/>
          <w:sz w:val="28"/>
          <w:szCs w:val="28"/>
        </w:rPr>
        <w:t>вил СП </w:t>
      </w:r>
      <w:r w:rsidR="006C6DB4" w:rsidRPr="00B92FC9">
        <w:rPr>
          <w:spacing w:val="-6"/>
          <w:sz w:val="28"/>
          <w:szCs w:val="28"/>
        </w:rPr>
        <w:t>2.4.3648-20 «</w:t>
      </w:r>
      <w:r w:rsidRPr="00B92FC9">
        <w:rPr>
          <w:spacing w:val="-6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6C6DB4" w:rsidRPr="00B92FC9">
        <w:rPr>
          <w:spacing w:val="-6"/>
          <w:sz w:val="28"/>
          <w:szCs w:val="28"/>
        </w:rPr>
        <w:t>»</w:t>
      </w:r>
      <w:r w:rsidRPr="00B92FC9">
        <w:rPr>
          <w:spacing w:val="-6"/>
          <w:sz w:val="28"/>
          <w:szCs w:val="28"/>
        </w:rPr>
        <w:t xml:space="preserve"> </w:t>
      </w:r>
      <w:r w:rsidRPr="00B92FC9">
        <w:rPr>
          <w:i/>
          <w:spacing w:val="-6"/>
          <w:sz w:val="28"/>
          <w:szCs w:val="28"/>
        </w:rPr>
        <w:t xml:space="preserve">(введены с 1 января 2021 года </w:t>
      </w:r>
      <w:r w:rsidR="00EC3F8E" w:rsidRPr="00B92FC9">
        <w:rPr>
          <w:i/>
          <w:spacing w:val="-6"/>
          <w:sz w:val="28"/>
          <w:szCs w:val="28"/>
        </w:rPr>
        <w:t>на срок</w:t>
      </w:r>
      <w:r w:rsidRPr="00B92FC9">
        <w:rPr>
          <w:i/>
          <w:spacing w:val="-6"/>
          <w:sz w:val="28"/>
          <w:szCs w:val="28"/>
        </w:rPr>
        <w:t xml:space="preserve"> до 1 января 2027 года</w:t>
      </w:r>
      <w:r w:rsidR="005C2243" w:rsidRPr="00B92FC9">
        <w:rPr>
          <w:i/>
          <w:spacing w:val="-6"/>
          <w:sz w:val="28"/>
          <w:szCs w:val="28"/>
        </w:rPr>
        <w:t>, СанПиН 2.2.2/2.4.1340-03 и 2.4.2.2821-10, утратили силу</w:t>
      </w:r>
      <w:r w:rsidRPr="00B92FC9">
        <w:rPr>
          <w:i/>
          <w:spacing w:val="-6"/>
          <w:sz w:val="28"/>
          <w:szCs w:val="28"/>
        </w:rPr>
        <w:t>)</w:t>
      </w:r>
      <w:r w:rsidR="00061D0B" w:rsidRPr="00EF2040">
        <w:rPr>
          <w:i/>
          <w:sz w:val="28"/>
          <w:szCs w:val="28"/>
        </w:rPr>
        <w:t xml:space="preserve"> </w:t>
      </w:r>
      <w:hyperlink r:id="rId12" w:history="1">
        <w:r w:rsidR="00061D0B" w:rsidRPr="00EF2040">
          <w:rPr>
            <w:rStyle w:val="a6"/>
            <w:sz w:val="28"/>
            <w:szCs w:val="28"/>
          </w:rPr>
          <w:t>http://publication.pravo.gov.ru/Document/View/0001202012210122</w:t>
        </w:r>
      </w:hyperlink>
      <w:r w:rsidR="002C5325" w:rsidRPr="00EF2040">
        <w:rPr>
          <w:sz w:val="28"/>
          <w:szCs w:val="28"/>
        </w:rPr>
        <w:t>;</w:t>
      </w:r>
    </w:p>
    <w:p w:rsidR="007C5D22" w:rsidRPr="00EF2040" w:rsidRDefault="007C488A" w:rsidP="00EF204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0A4924" w:rsidRPr="00EF204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EF2040">
        <w:rPr>
          <w:rFonts w:ascii="Times New Roman" w:hAnsi="Times New Roman" w:cs="Times New Roman"/>
          <w:sz w:val="28"/>
          <w:szCs w:val="28"/>
        </w:rPr>
        <w:t xml:space="preserve">(далее – ООП) </w:t>
      </w:r>
      <w:r w:rsidR="001326F7" w:rsidRPr="00EF2040">
        <w:rPr>
          <w:rFonts w:ascii="Times New Roman" w:hAnsi="Times New Roman" w:cs="Times New Roman"/>
          <w:i/>
          <w:sz w:val="28"/>
          <w:szCs w:val="28"/>
        </w:rPr>
        <w:t>(обязательной частью котор</w:t>
      </w:r>
      <w:r w:rsidR="000A4924" w:rsidRPr="00EF2040">
        <w:rPr>
          <w:rFonts w:ascii="Times New Roman" w:hAnsi="Times New Roman" w:cs="Times New Roman"/>
          <w:i/>
          <w:sz w:val="28"/>
          <w:szCs w:val="28"/>
        </w:rPr>
        <w:t>ой</w:t>
      </w:r>
      <w:r w:rsidR="001326F7" w:rsidRPr="00EF2040">
        <w:rPr>
          <w:rFonts w:ascii="Times New Roman" w:hAnsi="Times New Roman" w:cs="Times New Roman"/>
          <w:i/>
          <w:sz w:val="28"/>
          <w:szCs w:val="28"/>
        </w:rPr>
        <w:t xml:space="preserve"> являются рабочие программы учебных предметов, курсов)</w:t>
      </w:r>
      <w:r w:rsidR="00035D42" w:rsidRPr="00EF2040">
        <w:rPr>
          <w:rFonts w:ascii="Times New Roman" w:hAnsi="Times New Roman" w:cs="Times New Roman"/>
          <w:sz w:val="28"/>
          <w:szCs w:val="28"/>
        </w:rPr>
        <w:t>;</w:t>
      </w:r>
    </w:p>
    <w:p w:rsidR="00035D42" w:rsidRPr="00EF2040" w:rsidRDefault="00035D42" w:rsidP="00EF204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локальные нормативные акты </w:t>
      </w:r>
      <w:r w:rsidR="003B0CF9" w:rsidRPr="00EF204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F2040">
        <w:rPr>
          <w:rFonts w:ascii="Times New Roman" w:hAnsi="Times New Roman" w:cs="Times New Roman"/>
          <w:sz w:val="28"/>
          <w:szCs w:val="28"/>
        </w:rPr>
        <w:t xml:space="preserve">, </w:t>
      </w:r>
      <w:r w:rsidR="001326F7" w:rsidRPr="00EF2040">
        <w:rPr>
          <w:rFonts w:ascii="Times New Roman" w:hAnsi="Times New Roman" w:cs="Times New Roman"/>
          <w:sz w:val="28"/>
          <w:szCs w:val="28"/>
        </w:rPr>
        <w:t>в частности</w:t>
      </w:r>
      <w:r w:rsidRPr="00EF2040">
        <w:rPr>
          <w:rFonts w:ascii="Times New Roman" w:hAnsi="Times New Roman" w:cs="Times New Roman"/>
          <w:sz w:val="28"/>
          <w:szCs w:val="28"/>
        </w:rPr>
        <w:t xml:space="preserve"> Положение о рабочей программе учителя </w:t>
      </w:r>
      <w:r w:rsidR="003B0CF9" w:rsidRPr="00EF204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15FA5" w:rsidRPr="00EF2040">
        <w:rPr>
          <w:rFonts w:ascii="Times New Roman" w:hAnsi="Times New Roman" w:cs="Times New Roman"/>
          <w:sz w:val="28"/>
          <w:szCs w:val="28"/>
        </w:rPr>
        <w:t>.</w:t>
      </w:r>
    </w:p>
    <w:p w:rsidR="00AA4DC1" w:rsidRPr="00EF2040" w:rsidRDefault="00AA4DC1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ABE" w:rsidRPr="00EF2040" w:rsidRDefault="00DD61A5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В части санитарных</w:t>
      </w:r>
      <w:r w:rsidR="006C6DB4" w:rsidRPr="00EF2040">
        <w:rPr>
          <w:rFonts w:ascii="Times New Roman" w:hAnsi="Times New Roman" w:cs="Times New Roman"/>
          <w:sz w:val="28"/>
          <w:szCs w:val="28"/>
        </w:rPr>
        <w:t xml:space="preserve"> правил СП 2.4.3648-20</w:t>
      </w:r>
      <w:r w:rsidR="007C488A" w:rsidRPr="00EF2040">
        <w:rPr>
          <w:rFonts w:ascii="Times New Roman" w:hAnsi="Times New Roman" w:cs="Times New Roman"/>
          <w:sz w:val="28"/>
          <w:szCs w:val="28"/>
        </w:rPr>
        <w:t xml:space="preserve"> </w:t>
      </w:r>
      <w:r w:rsidR="006C6DB4" w:rsidRPr="00EF2040">
        <w:rPr>
          <w:rFonts w:ascii="Times New Roman" w:hAnsi="Times New Roman" w:cs="Times New Roman"/>
          <w:sz w:val="28"/>
          <w:szCs w:val="28"/>
        </w:rPr>
        <w:t>«</w:t>
      </w:r>
      <w:r w:rsidRPr="00EF2040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6C6DB4" w:rsidRPr="00EF2040">
        <w:rPr>
          <w:rFonts w:ascii="Times New Roman" w:hAnsi="Times New Roman" w:cs="Times New Roman"/>
          <w:sz w:val="28"/>
          <w:szCs w:val="28"/>
        </w:rPr>
        <w:t>»</w:t>
      </w:r>
      <w:r w:rsidRPr="00EF2040">
        <w:rPr>
          <w:rFonts w:ascii="Times New Roman" w:hAnsi="Times New Roman" w:cs="Times New Roman"/>
          <w:sz w:val="28"/>
          <w:szCs w:val="28"/>
        </w:rPr>
        <w:t xml:space="preserve"> необходимо отметить, что </w:t>
      </w:r>
      <w:r w:rsidR="0002385E" w:rsidRPr="00EF2040">
        <w:rPr>
          <w:rFonts w:ascii="Times New Roman" w:hAnsi="Times New Roman" w:cs="Times New Roman"/>
          <w:sz w:val="28"/>
          <w:szCs w:val="28"/>
        </w:rPr>
        <w:t>санитарные правила</w:t>
      </w:r>
      <w:r w:rsidRPr="00EF2040">
        <w:rPr>
          <w:rFonts w:ascii="Times New Roman" w:hAnsi="Times New Roman" w:cs="Times New Roman"/>
          <w:sz w:val="28"/>
          <w:szCs w:val="28"/>
        </w:rPr>
        <w:t xml:space="preserve"> не содержат рекомендательных норм, все нормы носят </w:t>
      </w:r>
      <w:r w:rsidR="00490D5C" w:rsidRPr="00EF2040"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Pr="00EF2040">
        <w:rPr>
          <w:rFonts w:ascii="Times New Roman" w:hAnsi="Times New Roman" w:cs="Times New Roman"/>
          <w:sz w:val="28"/>
          <w:szCs w:val="28"/>
        </w:rPr>
        <w:t>характер; по отдельным нормам указаны допуски, определяющие возможность вариативного и наиболее оптимального функционирования организаций без рисков для здоровья детей и молодежи.</w:t>
      </w:r>
      <w:r w:rsidR="00874C08" w:rsidRPr="00EF2040">
        <w:rPr>
          <w:rFonts w:ascii="Times New Roman" w:hAnsi="Times New Roman" w:cs="Times New Roman"/>
          <w:sz w:val="28"/>
          <w:szCs w:val="28"/>
        </w:rPr>
        <w:t xml:space="preserve"> </w:t>
      </w:r>
      <w:r w:rsidR="00DE5ABE" w:rsidRPr="00EF2040">
        <w:rPr>
          <w:rFonts w:ascii="Times New Roman" w:hAnsi="Times New Roman" w:cs="Times New Roman"/>
          <w:sz w:val="28"/>
          <w:szCs w:val="28"/>
        </w:rPr>
        <w:t>Реализация требований санитарных правил на практике должна обеспечить здоровьесберегающие условия воспитания и обучения детей и молодежи.</w:t>
      </w:r>
    </w:p>
    <w:p w:rsidR="0082304E" w:rsidRPr="00EF2040" w:rsidRDefault="0082304E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2F3CAA" w:rsidRPr="00EF2040">
        <w:rPr>
          <w:rFonts w:ascii="Times New Roman" w:hAnsi="Times New Roman" w:cs="Times New Roman"/>
          <w:sz w:val="28"/>
          <w:szCs w:val="28"/>
          <w:u w:val="single"/>
        </w:rPr>
        <w:t>аздел 2 «Общие требования»</w:t>
      </w:r>
      <w:r w:rsidRPr="00EF2040">
        <w:rPr>
          <w:rFonts w:ascii="Times New Roman" w:hAnsi="Times New Roman" w:cs="Times New Roman"/>
          <w:sz w:val="28"/>
          <w:szCs w:val="28"/>
        </w:rPr>
        <w:t>:</w:t>
      </w:r>
    </w:p>
    <w:p w:rsidR="006C6DB4" w:rsidRPr="00EF2040" w:rsidRDefault="002F3CAA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регламентирована минимальная диагональ интерактивной доски (не менее 165,1 см), место размещения (по центру фронтальной стены), сформулированы требования к профилактике негативного воздействия на зрение обучающихся (равномерность освещения, отсутствие бликов доступность поверхности для работы обучающихся, матовая поверхность, отсутствие слепящего эффекта) </w:t>
      </w:r>
      <w:r w:rsidR="0082304E" w:rsidRPr="00EF2040">
        <w:rPr>
          <w:rFonts w:ascii="Times New Roman" w:hAnsi="Times New Roman" w:cs="Times New Roman"/>
          <w:sz w:val="28"/>
          <w:szCs w:val="28"/>
        </w:rPr>
        <w:t>(</w:t>
      </w:r>
      <w:r w:rsidRPr="00EF2040">
        <w:rPr>
          <w:rFonts w:ascii="Times New Roman" w:hAnsi="Times New Roman" w:cs="Times New Roman"/>
          <w:sz w:val="28"/>
          <w:szCs w:val="28"/>
        </w:rPr>
        <w:t xml:space="preserve">п. 2.4.4, </w:t>
      </w:r>
      <w:r w:rsidR="0082304E" w:rsidRPr="00EF2040">
        <w:rPr>
          <w:rFonts w:ascii="Times New Roman" w:hAnsi="Times New Roman" w:cs="Times New Roman"/>
          <w:sz w:val="28"/>
          <w:szCs w:val="28"/>
        </w:rPr>
        <w:t>п. </w:t>
      </w:r>
      <w:r w:rsidRPr="00EF2040">
        <w:rPr>
          <w:rFonts w:ascii="Times New Roman" w:hAnsi="Times New Roman" w:cs="Times New Roman"/>
          <w:sz w:val="28"/>
          <w:szCs w:val="28"/>
        </w:rPr>
        <w:t>2.8.3</w:t>
      </w:r>
      <w:r w:rsidR="0082304E" w:rsidRPr="00EF2040">
        <w:rPr>
          <w:rFonts w:ascii="Times New Roman" w:hAnsi="Times New Roman" w:cs="Times New Roman"/>
          <w:sz w:val="28"/>
          <w:szCs w:val="28"/>
        </w:rPr>
        <w:t>)</w:t>
      </w:r>
      <w:r w:rsidRPr="00EF2040">
        <w:rPr>
          <w:rFonts w:ascii="Times New Roman" w:hAnsi="Times New Roman" w:cs="Times New Roman"/>
          <w:sz w:val="28"/>
          <w:szCs w:val="28"/>
        </w:rPr>
        <w:t>.</w:t>
      </w:r>
    </w:p>
    <w:p w:rsidR="002F3CAA" w:rsidRPr="00EF2040" w:rsidRDefault="002F3CAA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По результатам экспериментальных исследований регламентированы минимальные размеры диагонали монитора персонального компьютера (39,6 см), ноутбука (39,6 см), планшета (26,6 см)</w:t>
      </w:r>
      <w:r w:rsidR="0082304E" w:rsidRPr="00EF2040">
        <w:rPr>
          <w:rFonts w:ascii="Times New Roman" w:hAnsi="Times New Roman" w:cs="Times New Roman"/>
          <w:sz w:val="28"/>
          <w:szCs w:val="28"/>
        </w:rPr>
        <w:t>.</w:t>
      </w:r>
    </w:p>
    <w:p w:rsidR="0082304E" w:rsidRPr="00EF2040" w:rsidRDefault="0082304E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Определена общая продолжительность использования электронных средств обучения на уроке (п. 2.10.2.):</w:t>
      </w:r>
    </w:p>
    <w:p w:rsidR="0082304E" w:rsidRPr="00EF2040" w:rsidRDefault="0082304E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интерактивн</w:t>
      </w:r>
      <w:r w:rsidR="006C6DB4" w:rsidRPr="00EF2040">
        <w:rPr>
          <w:rFonts w:ascii="Times New Roman" w:hAnsi="Times New Roman" w:cs="Times New Roman"/>
          <w:sz w:val="28"/>
          <w:szCs w:val="28"/>
        </w:rPr>
        <w:t>ая</w:t>
      </w:r>
      <w:r w:rsidRPr="00EF2040">
        <w:rPr>
          <w:rFonts w:ascii="Times New Roman" w:hAnsi="Times New Roman" w:cs="Times New Roman"/>
          <w:sz w:val="28"/>
          <w:szCs w:val="28"/>
        </w:rPr>
        <w:t xml:space="preserve"> доск</w:t>
      </w:r>
      <w:r w:rsidR="006C6DB4" w:rsidRPr="00EF2040">
        <w:rPr>
          <w:rFonts w:ascii="Times New Roman" w:hAnsi="Times New Roman" w:cs="Times New Roman"/>
          <w:sz w:val="28"/>
          <w:szCs w:val="28"/>
        </w:rPr>
        <w:t>а</w:t>
      </w:r>
      <w:r w:rsidRPr="00EF2040">
        <w:rPr>
          <w:rFonts w:ascii="Times New Roman" w:hAnsi="Times New Roman" w:cs="Times New Roman"/>
          <w:sz w:val="28"/>
          <w:szCs w:val="28"/>
        </w:rPr>
        <w:t xml:space="preserve"> – для детей до 10 лет</w:t>
      </w:r>
      <w:r w:rsidR="003A4C5C">
        <w:rPr>
          <w:rFonts w:ascii="Times New Roman" w:hAnsi="Times New Roman" w:cs="Times New Roman"/>
          <w:sz w:val="28"/>
          <w:szCs w:val="28"/>
        </w:rPr>
        <w:t xml:space="preserve"> – 20 минут, старше 10 лет – 30 </w:t>
      </w:r>
      <w:r w:rsidRPr="00EF2040">
        <w:rPr>
          <w:rFonts w:ascii="Times New Roman" w:hAnsi="Times New Roman" w:cs="Times New Roman"/>
          <w:sz w:val="28"/>
          <w:szCs w:val="28"/>
        </w:rPr>
        <w:t>минут;</w:t>
      </w:r>
    </w:p>
    <w:p w:rsidR="0082304E" w:rsidRPr="00EF2040" w:rsidRDefault="0082304E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компьютер (ноутбук, планшет) – для обучающихся 1-2 классов – 20 минут, 3-4 классов – 25 минут, 5- 9 классов – 30 минут, 10- 11 классов – 35 минут;</w:t>
      </w:r>
    </w:p>
    <w:p w:rsidR="0082304E" w:rsidRPr="00EF2040" w:rsidRDefault="0082304E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Определена продолжительность непрерывного использования экрана (для детей 5-7 лет – 5-7 минут, для учащихся 1-4-х классов – 10 минут, для 5-9-х классов – 15 минут) (п. 2.10.2);</w:t>
      </w:r>
    </w:p>
    <w:p w:rsidR="0082304E" w:rsidRPr="00EF2040" w:rsidRDefault="0082304E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С целью профилактики нарушений зрения введено обязательное требование к проведению гимнастики для глаз при использовании электронных средств </w:t>
      </w:r>
      <w:r w:rsidRPr="00EF2040">
        <w:rPr>
          <w:rFonts w:ascii="Times New Roman" w:hAnsi="Times New Roman" w:cs="Times New Roman"/>
          <w:sz w:val="28"/>
          <w:szCs w:val="28"/>
        </w:rPr>
        <w:lastRenderedPageBreak/>
        <w:t>обучения на уроке и перемене, а также при использовании книжных учебных изданий – во время перемен (п. 2.10.2, п. 2.10.3).</w:t>
      </w:r>
    </w:p>
    <w:p w:rsidR="001A7785" w:rsidRPr="00EF2040" w:rsidRDefault="001A7785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2040">
        <w:rPr>
          <w:rFonts w:ascii="Times New Roman" w:hAnsi="Times New Roman" w:cs="Times New Roman"/>
          <w:sz w:val="28"/>
          <w:szCs w:val="28"/>
          <w:u w:val="single"/>
        </w:rPr>
        <w:t>Раздел 3 «Требования в отношении отдельных видов осуществляемой хозяйствующими субъектами деятельности»</w:t>
      </w:r>
      <w:r w:rsidRPr="00EF2040">
        <w:rPr>
          <w:rFonts w:ascii="Times New Roman" w:hAnsi="Times New Roman" w:cs="Times New Roman"/>
          <w:sz w:val="28"/>
          <w:szCs w:val="28"/>
        </w:rPr>
        <w:t>:</w:t>
      </w:r>
    </w:p>
    <w:p w:rsidR="001A7785" w:rsidRPr="00EF2040" w:rsidRDefault="001A7785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установлены требования к порядку реализации дистанционных образовательных технологий и электронного обучения, а именно:</w:t>
      </w:r>
    </w:p>
    <w:p w:rsidR="001A7785" w:rsidRPr="00EF2040" w:rsidRDefault="001A7785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предусмотрена возможность использования на занятиях не более двух различных электронных средств обучения (п. 3.5.2.);</w:t>
      </w:r>
    </w:p>
    <w:p w:rsidR="001A7785" w:rsidRPr="00EF2040" w:rsidRDefault="001A7785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введен запрет на использование сотовых телефонов для образовательных целей (п. 3.5.3.);</w:t>
      </w:r>
    </w:p>
    <w:p w:rsidR="001A7785" w:rsidRPr="00EF2040" w:rsidRDefault="001A7785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введен запрет на размещение базовых станций подвижной сотовой связи (п. 3.5.3.);</w:t>
      </w:r>
    </w:p>
    <w:p w:rsidR="001A7785" w:rsidRPr="00EF2040" w:rsidRDefault="001A7785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предусмотрена возможность использования ноутбуков для обучающихся начальных классов при наличии дополнительной клавиатуры (п. 3.5.4.)</w:t>
      </w:r>
    </w:p>
    <w:p w:rsidR="001A7785" w:rsidRPr="00EF2040" w:rsidRDefault="001A7785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возможность использования планшетов предусматривает угол наклона </w:t>
      </w:r>
      <w:r w:rsidR="00E3606B" w:rsidRPr="00E3606B">
        <w:rPr>
          <w:rFonts w:ascii="Times New Roman" w:hAnsi="Times New Roman" w:cs="Times New Roman"/>
          <w:sz w:val="28"/>
          <w:szCs w:val="28"/>
        </w:rPr>
        <w:br/>
      </w:r>
      <w:r w:rsidRPr="00EF2040">
        <w:rPr>
          <w:rFonts w:ascii="Times New Roman" w:hAnsi="Times New Roman" w:cs="Times New Roman"/>
          <w:sz w:val="28"/>
          <w:szCs w:val="28"/>
        </w:rPr>
        <w:t>в 30° относительно вертикали (п. 3.5.4.);</w:t>
      </w:r>
    </w:p>
    <w:p w:rsidR="001A7785" w:rsidRPr="00EF2040" w:rsidRDefault="001A7785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расстояние от глаз до экрана должно быть не менее 50 см (п. 3.5.7.)</w:t>
      </w:r>
      <w:r w:rsidR="009E6B49" w:rsidRPr="00EF2040">
        <w:rPr>
          <w:rFonts w:ascii="Times New Roman" w:hAnsi="Times New Roman" w:cs="Times New Roman"/>
          <w:sz w:val="28"/>
          <w:szCs w:val="28"/>
        </w:rPr>
        <w:t>;</w:t>
      </w:r>
    </w:p>
    <w:p w:rsidR="009E6B49" w:rsidRPr="00EF2040" w:rsidRDefault="009E6B49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регламентировано время непрерывного </w:t>
      </w:r>
      <w:r w:rsidR="003A4C5C">
        <w:rPr>
          <w:rFonts w:ascii="Times New Roman" w:hAnsi="Times New Roman" w:cs="Times New Roman"/>
          <w:sz w:val="28"/>
          <w:szCs w:val="28"/>
        </w:rPr>
        <w:t xml:space="preserve">использования наушников </w:t>
      </w:r>
      <w:r w:rsidR="00E3606B" w:rsidRPr="00E3606B">
        <w:rPr>
          <w:rFonts w:ascii="Times New Roman" w:hAnsi="Times New Roman" w:cs="Times New Roman"/>
          <w:sz w:val="28"/>
          <w:szCs w:val="28"/>
        </w:rPr>
        <w:br/>
      </w:r>
      <w:r w:rsidR="003A4C5C">
        <w:rPr>
          <w:rFonts w:ascii="Times New Roman" w:hAnsi="Times New Roman" w:cs="Times New Roman"/>
          <w:sz w:val="28"/>
          <w:szCs w:val="28"/>
        </w:rPr>
        <w:t>за день </w:t>
      </w:r>
      <w:r w:rsidRPr="00EF2040">
        <w:rPr>
          <w:rFonts w:ascii="Times New Roman" w:hAnsi="Times New Roman" w:cs="Times New Roman"/>
          <w:sz w:val="28"/>
          <w:szCs w:val="28"/>
        </w:rPr>
        <w:t>– не более часа при уровне громкости не более 60% от максимальной (п. 3.5.10.);</w:t>
      </w:r>
    </w:p>
    <w:p w:rsidR="009E6B49" w:rsidRPr="00EF2040" w:rsidRDefault="009E6B49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предусматривается обязательность сокращения продолжительности уроков до 40 минут при использовании электронных средств обучения;</w:t>
      </w:r>
    </w:p>
    <w:p w:rsidR="009E6B49" w:rsidRPr="00EF2040" w:rsidRDefault="009E6B49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введено требование к проведению ежедневной дезинфекции экрана, клавиатуры, компьютерной мыши с использованием дезинфекционных растворов или салфеток на спиртовой основе (п. 3.5.14.)</w:t>
      </w:r>
    </w:p>
    <w:p w:rsidR="00497C53" w:rsidRPr="00EF2040" w:rsidRDefault="00497C53" w:rsidP="00EF204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C53" w:rsidRPr="003A4C5C" w:rsidRDefault="00497C53" w:rsidP="003A4C5C">
      <w:pPr>
        <w:pStyle w:val="a4"/>
        <w:numPr>
          <w:ilvl w:val="0"/>
          <w:numId w:val="2"/>
        </w:numPr>
        <w:tabs>
          <w:tab w:val="left" w:pos="708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A4C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Рекомендации по проектированию и реализации рабочих </w:t>
      </w:r>
      <w:r w:rsidR="003A4C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3A4C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программ учебного предмета «Информатика»</w:t>
      </w:r>
    </w:p>
    <w:p w:rsidR="00497C53" w:rsidRPr="00EF2040" w:rsidRDefault="00497C53" w:rsidP="003A4C5C">
      <w:pPr>
        <w:pStyle w:val="a4"/>
        <w:tabs>
          <w:tab w:val="left" w:pos="708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Ф</w:t>
      </w:r>
      <w:r w:rsidR="00792CAC" w:rsidRPr="00EF2040">
        <w:rPr>
          <w:rFonts w:ascii="Times New Roman" w:hAnsi="Times New Roman" w:cs="Times New Roman"/>
          <w:sz w:val="28"/>
          <w:szCs w:val="28"/>
        </w:rPr>
        <w:t xml:space="preserve">едеральный государственный образовательный стандарт общего образования (далее – ФГОС) </w:t>
      </w:r>
      <w:r w:rsidRPr="00EF2040">
        <w:rPr>
          <w:rFonts w:ascii="Times New Roman" w:hAnsi="Times New Roman" w:cs="Times New Roman"/>
          <w:sz w:val="28"/>
          <w:szCs w:val="28"/>
        </w:rPr>
        <w:t>предусматрива</w:t>
      </w:r>
      <w:r w:rsidR="00792CAC" w:rsidRPr="00EF2040">
        <w:rPr>
          <w:rFonts w:ascii="Times New Roman" w:hAnsi="Times New Roman" w:cs="Times New Roman"/>
          <w:sz w:val="28"/>
          <w:szCs w:val="28"/>
        </w:rPr>
        <w:t>е</w:t>
      </w:r>
      <w:r w:rsidRPr="00EF2040">
        <w:rPr>
          <w:rFonts w:ascii="Times New Roman" w:hAnsi="Times New Roman" w:cs="Times New Roman"/>
          <w:sz w:val="28"/>
          <w:szCs w:val="28"/>
        </w:rPr>
        <w:t xml:space="preserve">т реализацию основных образовательных программ основного общего и среднего общего образования через урочную и внеурочную деятельность. </w:t>
      </w:r>
    </w:p>
    <w:p w:rsidR="003A4C5C" w:rsidRDefault="00497C53" w:rsidP="00EF20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4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рабочие программы учебных предметов, курсов являются обязательным компонентом содержательного раздела основной образовательной программы образовательной организации. Рабочие программы учебных предметов,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программы, и должны обеспечивать достижение планируемых результатов освоения основной образовательной программы. </w:t>
      </w:r>
      <w:r w:rsidR="003A4C5C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A454C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lastRenderedPageBreak/>
        <w:t>Рабочая программа должна соответствовать требованиям:</w:t>
      </w:r>
    </w:p>
    <w:p w:rsidR="003A4C5C" w:rsidRPr="003A4C5C" w:rsidRDefault="003A4C5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454C" w:rsidRPr="00EF2040" w:rsidRDefault="000A454C" w:rsidP="003A4C5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ФГОС соответствующего уровня общего образования;</w:t>
      </w:r>
    </w:p>
    <w:p w:rsidR="000A454C" w:rsidRPr="00EF2040" w:rsidRDefault="000A454C" w:rsidP="003A4C5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и науки Российской Федерации </w:t>
      </w:r>
      <w:r w:rsidR="00E3606B" w:rsidRPr="00E3606B">
        <w:rPr>
          <w:rFonts w:ascii="Times New Roman" w:hAnsi="Times New Roman" w:cs="Times New Roman"/>
          <w:sz w:val="28"/>
          <w:szCs w:val="28"/>
        </w:rPr>
        <w:br/>
      </w:r>
      <w:r w:rsidRPr="00EF2040">
        <w:rPr>
          <w:rFonts w:ascii="Times New Roman" w:hAnsi="Times New Roman" w:cs="Times New Roman"/>
          <w:sz w:val="28"/>
          <w:szCs w:val="28"/>
        </w:rPr>
        <w:t>от 28 октября 2015 г. № 08-1786 «О рабочих программах учебных предметов»;</w:t>
      </w:r>
    </w:p>
    <w:p w:rsidR="000A454C" w:rsidRPr="00EF2040" w:rsidRDefault="000A454C" w:rsidP="003A4C5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Положения о рабочей программе учителя образовательной организации (локальный акт образовательной организации, конкретизирующий требования к структуре и содержанию рабочих программ образовательной организации. В образовательной организации могут действовать отдельные локальные акты для каждого типа рабочих программ).</w:t>
      </w:r>
    </w:p>
    <w:p w:rsidR="005A12DF" w:rsidRPr="005A12DF" w:rsidRDefault="005A12DF" w:rsidP="005A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DF">
        <w:rPr>
          <w:rFonts w:ascii="Times New Roman" w:hAnsi="Times New Roman" w:cs="Times New Roman"/>
          <w:sz w:val="28"/>
          <w:szCs w:val="28"/>
        </w:rPr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5A12DF" w:rsidRPr="005A12DF" w:rsidRDefault="005A12DF" w:rsidP="005A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DF">
        <w:rPr>
          <w:rFonts w:ascii="Times New Roman" w:hAnsi="Times New Roman" w:cs="Times New Roman"/>
          <w:sz w:val="28"/>
          <w:szCs w:val="28"/>
        </w:rPr>
        <w:t>Рабочие программы учебных предметов, курсов должны содержать:</w:t>
      </w:r>
    </w:p>
    <w:p w:rsidR="005A12DF" w:rsidRPr="005A12DF" w:rsidRDefault="005A12DF" w:rsidP="005A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DF">
        <w:rPr>
          <w:rFonts w:ascii="Times New Roman" w:hAnsi="Times New Roman" w:cs="Times New Roman"/>
          <w:sz w:val="28"/>
          <w:szCs w:val="28"/>
        </w:rPr>
        <w:t>1) планируемые результаты освоения учебного предмета, курса;</w:t>
      </w:r>
    </w:p>
    <w:p w:rsidR="005A12DF" w:rsidRPr="005A12DF" w:rsidRDefault="005A12DF" w:rsidP="005A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DF">
        <w:rPr>
          <w:rFonts w:ascii="Times New Roman" w:hAnsi="Times New Roman" w:cs="Times New Roman"/>
          <w:sz w:val="28"/>
          <w:szCs w:val="28"/>
        </w:rPr>
        <w:t>2) содержание учебного предмета, курса;</w:t>
      </w:r>
    </w:p>
    <w:p w:rsidR="005A12DF" w:rsidRPr="005A12DF" w:rsidRDefault="005A12DF" w:rsidP="005A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DF">
        <w:rPr>
          <w:rFonts w:ascii="Times New Roman" w:hAnsi="Times New Roman" w:cs="Times New Roman"/>
          <w:sz w:val="28"/>
          <w:szCs w:val="28"/>
        </w:rPr>
        <w:t>3)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5A12DF" w:rsidRPr="005A12DF" w:rsidRDefault="005A12DF" w:rsidP="005A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DF">
        <w:rPr>
          <w:rFonts w:ascii="Times New Roman" w:hAnsi="Times New Roman" w:cs="Times New Roman"/>
          <w:sz w:val="28"/>
          <w:szCs w:val="28"/>
        </w:rPr>
        <w:t>Рабочие программы курсов внеурочной деятельности должны содержать:</w:t>
      </w:r>
    </w:p>
    <w:p w:rsidR="005A12DF" w:rsidRPr="005A12DF" w:rsidRDefault="005A12DF" w:rsidP="005A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DF">
        <w:rPr>
          <w:rFonts w:ascii="Times New Roman" w:hAnsi="Times New Roman" w:cs="Times New Roman"/>
          <w:sz w:val="28"/>
          <w:szCs w:val="28"/>
        </w:rPr>
        <w:t>1) результаты освоения курса внеурочной деятельности;</w:t>
      </w:r>
    </w:p>
    <w:p w:rsidR="005A12DF" w:rsidRPr="005A12DF" w:rsidRDefault="005A12DF" w:rsidP="005A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DF">
        <w:rPr>
          <w:rFonts w:ascii="Times New Roman" w:hAnsi="Times New Roman" w:cs="Times New Roman"/>
          <w:sz w:val="28"/>
          <w:szCs w:val="28"/>
        </w:rPr>
        <w:t>2) содержание курса внеурочной деятельности с указанием форм организации и видов деятельности;</w:t>
      </w:r>
    </w:p>
    <w:p w:rsidR="005A12DF" w:rsidRPr="005A12DF" w:rsidRDefault="005A12DF" w:rsidP="005A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DF">
        <w:rPr>
          <w:rFonts w:ascii="Times New Roman" w:hAnsi="Times New Roman" w:cs="Times New Roman"/>
          <w:sz w:val="28"/>
          <w:szCs w:val="28"/>
        </w:rPr>
        <w:t>3) тематическое планирование.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 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Рекомендуемые формы организации внеурочной деятельности: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</w:t>
      </w:r>
    </w:p>
    <w:p w:rsidR="000A454C" w:rsidRPr="003A4C5C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454C" w:rsidRPr="00EF2040" w:rsidRDefault="000A454C" w:rsidP="00EF204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Рабочие программы могут быть составлены педагогами образовательной организации на основе:</w:t>
      </w:r>
    </w:p>
    <w:p w:rsidR="000A454C" w:rsidRPr="00EF2040" w:rsidRDefault="000A454C" w:rsidP="003A4C5C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примерных основных образовательных программ «Информатика» основного общего образования и среднего общего образования (представленных </w:t>
      </w:r>
      <w:r w:rsidR="00E3606B" w:rsidRPr="00E360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федеральном реестре </w:t>
      </w:r>
      <w:hyperlink r:id="rId13" w:history="1">
        <w:r w:rsidRPr="00EF2040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http://fgosreestr.ru</w:t>
        </w:r>
      </w:hyperlink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);</w:t>
      </w:r>
    </w:p>
    <w:p w:rsidR="000A454C" w:rsidRPr="00EF2040" w:rsidRDefault="000A454C" w:rsidP="003A4C5C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авторских программ к линиям учебников, включенных в </w:t>
      </w:r>
      <w:r w:rsidR="00980042"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федеральный перечень учебников</w:t>
      </w: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8441E3" w:rsidRPr="00EF2040">
        <w:rPr>
          <w:rFonts w:ascii="Times New Roman" w:hAnsi="Times New Roman" w:cs="Times New Roman"/>
          <w:sz w:val="28"/>
          <w:szCs w:val="28"/>
        </w:rPr>
        <w:t>допущенных к использованию при реализации программ общего образования,</w:t>
      </w:r>
      <w:r w:rsidR="008441E3"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которым работает учитель;</w:t>
      </w:r>
    </w:p>
    <w:p w:rsidR="000A454C" w:rsidRPr="00EF2040" w:rsidRDefault="000A454C" w:rsidP="003A4C5C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ООП основного общего образования и </w:t>
      </w: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среднего общего образования</w:t>
      </w:r>
      <w:r w:rsidRPr="00EF2040">
        <w:rPr>
          <w:rFonts w:ascii="Times New Roman" w:hAnsi="Times New Roman" w:cs="Times New Roman"/>
          <w:sz w:val="28"/>
          <w:szCs w:val="28"/>
        </w:rPr>
        <w:t>, с учетом программ, включенных в их структуру</w:t>
      </w:r>
      <w:r w:rsidR="006D0DF5" w:rsidRPr="00EF2040">
        <w:rPr>
          <w:rFonts w:ascii="Times New Roman" w:hAnsi="Times New Roman" w:cs="Times New Roman"/>
          <w:sz w:val="28"/>
          <w:szCs w:val="28"/>
        </w:rPr>
        <w:t>, в том числе</w:t>
      </w:r>
      <w:r w:rsidR="00B007BB" w:rsidRPr="00EF2040">
        <w:rPr>
          <w:rFonts w:ascii="Times New Roman" w:hAnsi="Times New Roman" w:cs="Times New Roman"/>
          <w:sz w:val="28"/>
          <w:szCs w:val="28"/>
        </w:rPr>
        <w:t>,</w:t>
      </w:r>
      <w:r w:rsidR="006D0DF5" w:rsidRPr="00EF2040">
        <w:rPr>
          <w:rFonts w:ascii="Times New Roman" w:hAnsi="Times New Roman" w:cs="Times New Roman"/>
          <w:b/>
          <w:sz w:val="28"/>
          <w:szCs w:val="28"/>
        </w:rPr>
        <w:t xml:space="preserve"> с учетом рабочей программы по воспитанию</w:t>
      </w:r>
      <w:r w:rsidRPr="00EF2040">
        <w:rPr>
          <w:rFonts w:ascii="Times New Roman" w:hAnsi="Times New Roman" w:cs="Times New Roman"/>
          <w:sz w:val="28"/>
          <w:szCs w:val="28"/>
        </w:rPr>
        <w:t>.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lastRenderedPageBreak/>
        <w:t xml:space="preserve">Если учитель вносит корректировки в авторскую или примерную </w:t>
      </w: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основную образовательную программу, то рекомендуется включить в структуру рабочей программы пояснительную записку, в которой указать, какие именно внесены изменения и их обоснование. Кроме того, включение </w:t>
      </w:r>
      <w:r w:rsidRPr="00EF2040">
        <w:rPr>
          <w:rFonts w:ascii="Times New Roman" w:hAnsi="Times New Roman" w:cs="Times New Roman"/>
          <w:sz w:val="28"/>
          <w:szCs w:val="28"/>
        </w:rPr>
        <w:t xml:space="preserve">в структуру рабочей программы </w:t>
      </w: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пояснительной записки становится </w:t>
      </w:r>
      <w:r w:rsidRPr="00EF2040">
        <w:rPr>
          <w:rFonts w:ascii="Times New Roman" w:hAnsi="Times New Roman" w:cs="Times New Roman"/>
          <w:sz w:val="28"/>
          <w:szCs w:val="28"/>
        </w:rPr>
        <w:t>важным, если в образовательной организации обучение ведется по нескольким УМК, на базовом</w:t>
      </w:r>
      <w:r w:rsidR="00497C53" w:rsidRPr="00EF2040">
        <w:rPr>
          <w:rFonts w:ascii="Times New Roman" w:hAnsi="Times New Roman" w:cs="Times New Roman"/>
          <w:sz w:val="28"/>
          <w:szCs w:val="28"/>
        </w:rPr>
        <w:t xml:space="preserve"> или</w:t>
      </w:r>
      <w:r w:rsidRPr="00EF2040">
        <w:rPr>
          <w:rFonts w:ascii="Times New Roman" w:hAnsi="Times New Roman" w:cs="Times New Roman"/>
          <w:sz w:val="28"/>
          <w:szCs w:val="28"/>
        </w:rPr>
        <w:t xml:space="preserve"> углубленном уровне</w:t>
      </w:r>
      <w:r w:rsidR="00166757" w:rsidRPr="00EF2040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Pr="00EF2040">
        <w:rPr>
          <w:rFonts w:ascii="Times New Roman" w:hAnsi="Times New Roman" w:cs="Times New Roman"/>
          <w:sz w:val="28"/>
          <w:szCs w:val="28"/>
        </w:rPr>
        <w:t>.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Наличие пояснительной записки в структуре рабочей программы </w:t>
      </w:r>
      <w:r w:rsidR="00497C53"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должно</w:t>
      </w: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быть закреплено в локальном акте образовательной организации </w:t>
      </w:r>
      <w:r w:rsidR="00497C53"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Положени</w:t>
      </w:r>
      <w:r w:rsidR="00497C53"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3606B" w:rsidRPr="00E360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рабочей программе образовательной организации</w:t>
      </w:r>
      <w:r w:rsidR="00497C53"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71D2F" w:rsidRPr="00EF2040" w:rsidRDefault="00671D2F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2F" w:rsidRPr="00EF2040" w:rsidRDefault="00671D2F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b/>
          <w:sz w:val="28"/>
          <w:szCs w:val="28"/>
        </w:rPr>
        <w:t>! Вниманию</w:t>
      </w:r>
      <w:r w:rsidRPr="00EF2040">
        <w:rPr>
          <w:rFonts w:ascii="Times New Roman" w:hAnsi="Times New Roman" w:cs="Times New Roman"/>
          <w:sz w:val="28"/>
          <w:szCs w:val="28"/>
        </w:rPr>
        <w:t xml:space="preserve"> учителей информатики </w:t>
      </w:r>
      <w:r w:rsidR="00421E21" w:rsidRPr="00EF2040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AC6FA3" w:rsidRPr="00EF2040">
        <w:rPr>
          <w:rFonts w:ascii="Times New Roman" w:hAnsi="Times New Roman" w:cs="Times New Roman"/>
          <w:sz w:val="28"/>
          <w:szCs w:val="28"/>
        </w:rPr>
        <w:t>организаций</w:t>
      </w:r>
      <w:r w:rsidRPr="00EF2040">
        <w:rPr>
          <w:rFonts w:ascii="Times New Roman" w:hAnsi="Times New Roman" w:cs="Times New Roman"/>
          <w:sz w:val="28"/>
          <w:szCs w:val="28"/>
        </w:rPr>
        <w:t xml:space="preserve">, являющихся центрами </w:t>
      </w:r>
      <w:r w:rsidR="000111E8" w:rsidRPr="00EF2040">
        <w:rPr>
          <w:rFonts w:ascii="Times New Roman" w:hAnsi="Times New Roman" w:cs="Times New Roman"/>
          <w:sz w:val="28"/>
          <w:szCs w:val="28"/>
        </w:rPr>
        <w:t>образования естественно-научной и технологической направленности</w:t>
      </w:r>
      <w:r w:rsidR="000111E8" w:rsidRPr="00EF2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2040">
        <w:rPr>
          <w:rFonts w:ascii="Times New Roman" w:hAnsi="Times New Roman" w:cs="Times New Roman"/>
          <w:sz w:val="28"/>
          <w:szCs w:val="28"/>
        </w:rPr>
        <w:t xml:space="preserve">«Точка роста», а также </w:t>
      </w:r>
      <w:r w:rsidR="000111E8" w:rsidRPr="00EF2040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AC6FA3" w:rsidRPr="00EF2040">
        <w:rPr>
          <w:rFonts w:ascii="Times New Roman" w:hAnsi="Times New Roman" w:cs="Times New Roman"/>
          <w:sz w:val="28"/>
          <w:szCs w:val="28"/>
        </w:rPr>
        <w:t>организаций</w:t>
      </w:r>
      <w:r w:rsidRPr="00EF2040">
        <w:rPr>
          <w:rFonts w:ascii="Times New Roman" w:hAnsi="Times New Roman" w:cs="Times New Roman"/>
          <w:sz w:val="28"/>
          <w:szCs w:val="28"/>
        </w:rPr>
        <w:t>, участвующих в реализации регионального проекта «Цифровая образовательная среда».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Современное цифровое, высокотехнологичное оборудование должно использоваться в преподавании учебных предметов, курсов (решение о возможности/необходимости использования оборудования принимается на уровне образовательной организации), и этот факт должен быть обязательно отражен </w:t>
      </w:r>
      <w:r w:rsidR="00E3606B" w:rsidRPr="00E3606B">
        <w:rPr>
          <w:rFonts w:ascii="Times New Roman" w:hAnsi="Times New Roman" w:cs="Times New Roman"/>
          <w:sz w:val="28"/>
          <w:szCs w:val="28"/>
        </w:rPr>
        <w:br/>
      </w:r>
      <w:r w:rsidRPr="00EF2040">
        <w:rPr>
          <w:rFonts w:ascii="Times New Roman" w:hAnsi="Times New Roman" w:cs="Times New Roman"/>
          <w:sz w:val="28"/>
          <w:szCs w:val="28"/>
        </w:rPr>
        <w:t xml:space="preserve">в рабочих программах по учебным предметам. </w:t>
      </w:r>
    </w:p>
    <w:p w:rsidR="000A454C" w:rsidRPr="00EF2040" w:rsidRDefault="000A454C" w:rsidP="00EF20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b/>
          <w:sz w:val="28"/>
          <w:szCs w:val="28"/>
        </w:rPr>
        <w:t>Рекомендуется</w:t>
      </w:r>
      <w:r w:rsidRPr="00EF2040">
        <w:rPr>
          <w:rFonts w:ascii="Times New Roman" w:hAnsi="Times New Roman" w:cs="Times New Roman"/>
          <w:sz w:val="28"/>
          <w:szCs w:val="28"/>
        </w:rPr>
        <w:t xml:space="preserve"> в рабочих программах (календарно-тематическом планировании) отразить информацию об </w:t>
      </w: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использовании в учебном процессе:</w:t>
      </w:r>
    </w:p>
    <w:p w:rsidR="000A454C" w:rsidRPr="00EF2040" w:rsidRDefault="000A454C" w:rsidP="003A4C5C">
      <w:pPr>
        <w:pStyle w:val="a4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цифровых образовательных ресурсов (ЦОР), а также (при необходимости) нового компьютерного и мультимеди</w:t>
      </w:r>
      <w:r w:rsidR="009A4D8B"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ного оборудования, полученного в рамках проекта (для школ, участвующих в реализации регионального проекта «Цифровая образовательная среда»);</w:t>
      </w:r>
    </w:p>
    <w:p w:rsidR="000A454C" w:rsidRPr="00EF2040" w:rsidRDefault="000A454C" w:rsidP="003A4C5C">
      <w:pPr>
        <w:pStyle w:val="a4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цифровых образовательных ресурсов (ЦОР); высокотехнологичного цифрового оборудования центра. Отразить также информацию о факте проведения учебных занятий на базе центра (для школ–центров образования «Точка роста»).</w:t>
      </w:r>
    </w:p>
    <w:p w:rsidR="000A454C" w:rsidRPr="003A4C5C" w:rsidRDefault="000A454C" w:rsidP="00EF2040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0A454C" w:rsidRPr="00EF2040" w:rsidRDefault="000A454C" w:rsidP="00EF20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b/>
          <w:sz w:val="28"/>
          <w:szCs w:val="28"/>
        </w:rPr>
        <w:t>О концепции учебного предмета Информатика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13F34" w:rsidRPr="00EF2040">
        <w:rPr>
          <w:rFonts w:ascii="Times New Roman" w:hAnsi="Times New Roman" w:cs="Times New Roman"/>
          <w:sz w:val="28"/>
          <w:szCs w:val="28"/>
        </w:rPr>
        <w:t xml:space="preserve">обсуждается </w:t>
      </w:r>
      <w:r w:rsidRPr="00EF2040">
        <w:rPr>
          <w:rFonts w:ascii="Times New Roman" w:hAnsi="Times New Roman" w:cs="Times New Roman"/>
          <w:sz w:val="28"/>
          <w:szCs w:val="28"/>
        </w:rPr>
        <w:t>концепция учебного предмета Информатика</w:t>
      </w:r>
      <w:r w:rsidR="00113F34" w:rsidRPr="00EF2040">
        <w:rPr>
          <w:rFonts w:ascii="Times New Roman" w:hAnsi="Times New Roman" w:cs="Times New Roman"/>
          <w:sz w:val="28"/>
          <w:szCs w:val="28"/>
        </w:rPr>
        <w:t>, с проектом можно познакомиться</w:t>
      </w:r>
      <w:r w:rsidRPr="00EF2040">
        <w:rPr>
          <w:rFonts w:ascii="Times New Roman" w:hAnsi="Times New Roman" w:cs="Times New Roman"/>
          <w:sz w:val="28"/>
          <w:szCs w:val="28"/>
        </w:rPr>
        <w:t xml:space="preserve"> на сайте Национального исследовательского университета ИТМО (Университет ИТМО) </w:t>
      </w:r>
      <w:hyperlink r:id="rId14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https://infdiscussion.itmo.ru/ru</w:t>
        </w:r>
      </w:hyperlink>
      <w:r w:rsidRPr="00EF20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54C" w:rsidRPr="00EF2040" w:rsidRDefault="00113F34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Также на данном сайте </w:t>
      </w:r>
      <w:r w:rsidR="000A454C" w:rsidRPr="00EF2040">
        <w:rPr>
          <w:rFonts w:ascii="Times New Roman" w:hAnsi="Times New Roman" w:cs="Times New Roman"/>
          <w:sz w:val="28"/>
          <w:szCs w:val="28"/>
        </w:rPr>
        <w:t>можно познакомиться с результатами общественно-профессионального обсуждения и внешней экспертизы проектов ПООП по учебному предмету Информатика для основного общего образования и среднего общего образования и Проектом возможного варианта ПООП основного общего образования в части предметной области «Технология», который учитывает ФГОС и ПООП в части информатики.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Рекомендуем учителям информатики познакомиться с итоговым вариантом концепции учебного предмета Информатика на сайте Университета ИТМО </w:t>
      </w:r>
      <w:hyperlink r:id="rId15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https://infdiscussion.itmo.ru/ru/p/inf/92</w:t>
        </w:r>
      </w:hyperlink>
      <w:r w:rsidRPr="00EF2040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EF2040">
        <w:rPr>
          <w:rFonts w:ascii="Times New Roman" w:hAnsi="Times New Roman" w:cs="Times New Roman"/>
          <w:sz w:val="28"/>
          <w:szCs w:val="28"/>
        </w:rPr>
        <w:t xml:space="preserve"> В частности, в документе представлены основные принципы определения содержания ИТ-образования (раздел 5). </w:t>
      </w:r>
    </w:p>
    <w:p w:rsidR="000A454C" w:rsidRPr="003A4C5C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Освоение учебного предмета Информатика на уровне среднего общего образования должно быть согласовано с профилем, реализуемым в рамках ООП, и способствовать решению задачи раннего профессионального самоопределения обучающихся, и осуществляться на одном из </w:t>
      </w:r>
      <w:r w:rsidRPr="00EF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двух уровней изучения информатики: базовый и углубленный. 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Если учитель преподает учебный предмет Информатика на углубленном уровне, то рекомендуем познакомиться с материалом итогового варианта концепции (фрагмент документа представлен ниже).</w:t>
      </w:r>
    </w:p>
    <w:p w:rsidR="000A454C" w:rsidRPr="00EF2040" w:rsidRDefault="000A454C" w:rsidP="00EF2040">
      <w:pPr>
        <w:pBdr>
          <w:left w:val="single" w:sz="4" w:space="4" w:color="auto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Среднее общее образование </w:t>
      </w:r>
      <w:r w:rsidRPr="00EF204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(углубленный уровень изучения)</w:t>
      </w:r>
    </w:p>
    <w:p w:rsidR="000A454C" w:rsidRPr="00EF2040" w:rsidRDefault="000A454C" w:rsidP="00CA7C3E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20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Углубленный уровень изучения информатики наряду с решением задачи формирования системного понимания фундаментальных принципов информатики реализует предпрофессиональное образование, включая профессиональные пробы в одном или нескольких направлениях практической деятельности. Такие направления должны быть определены в соответствии с потребностями в подготовке кадров для национальной экономики, определенных в государственных программах с учетом региональной специфики рынка труда. </w:t>
      </w:r>
    </w:p>
    <w:p w:rsidR="000A454C" w:rsidRPr="00EF2040" w:rsidRDefault="000A454C" w:rsidP="00EF2040">
      <w:pPr>
        <w:pBdr>
          <w:lef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20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Национальная программа «Цифровая экономика Российской Федерации» определяет 9 сквозных цифровых технологий:</w:t>
      </w:r>
    </w:p>
    <w:p w:rsidR="000A454C" w:rsidRPr="00EF2040" w:rsidRDefault="000A454C" w:rsidP="003A4C5C">
      <w:pPr>
        <w:pStyle w:val="a4"/>
        <w:numPr>
          <w:ilvl w:val="0"/>
          <w:numId w:val="5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большие данные;</w:t>
      </w:r>
    </w:p>
    <w:p w:rsidR="000A454C" w:rsidRPr="00EF2040" w:rsidRDefault="000A454C" w:rsidP="003A4C5C">
      <w:pPr>
        <w:pStyle w:val="a4"/>
        <w:numPr>
          <w:ilvl w:val="0"/>
          <w:numId w:val="5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новые производственные технологии;</w:t>
      </w:r>
    </w:p>
    <w:p w:rsidR="000A454C" w:rsidRPr="00EF2040" w:rsidRDefault="000A454C" w:rsidP="003A4C5C">
      <w:pPr>
        <w:pStyle w:val="a4"/>
        <w:numPr>
          <w:ilvl w:val="0"/>
          <w:numId w:val="5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промышленный интернет;</w:t>
      </w:r>
    </w:p>
    <w:p w:rsidR="000A454C" w:rsidRPr="00EF2040" w:rsidRDefault="000A454C" w:rsidP="003A4C5C">
      <w:pPr>
        <w:pStyle w:val="a4"/>
        <w:numPr>
          <w:ilvl w:val="0"/>
          <w:numId w:val="5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искусственный интеллект;</w:t>
      </w:r>
    </w:p>
    <w:p w:rsidR="000A454C" w:rsidRPr="00EF2040" w:rsidRDefault="000A454C" w:rsidP="003A4C5C">
      <w:pPr>
        <w:pStyle w:val="a4"/>
        <w:numPr>
          <w:ilvl w:val="0"/>
          <w:numId w:val="5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технологии беспроводной связи;</w:t>
      </w:r>
    </w:p>
    <w:p w:rsidR="000A454C" w:rsidRPr="00EF2040" w:rsidRDefault="000A454C" w:rsidP="003A4C5C">
      <w:pPr>
        <w:pStyle w:val="a4"/>
        <w:numPr>
          <w:ilvl w:val="0"/>
          <w:numId w:val="5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компоненты робототехники и сенсорика;</w:t>
      </w:r>
    </w:p>
    <w:p w:rsidR="000A454C" w:rsidRPr="00EF2040" w:rsidRDefault="000A454C" w:rsidP="003A4C5C">
      <w:pPr>
        <w:pStyle w:val="a4"/>
        <w:numPr>
          <w:ilvl w:val="0"/>
          <w:numId w:val="5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квантовые технологии;</w:t>
      </w:r>
    </w:p>
    <w:p w:rsidR="000A454C" w:rsidRPr="00EF2040" w:rsidRDefault="000A454C" w:rsidP="003A4C5C">
      <w:pPr>
        <w:pStyle w:val="a4"/>
        <w:numPr>
          <w:ilvl w:val="0"/>
          <w:numId w:val="5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системы распределенного реестра;</w:t>
      </w:r>
    </w:p>
    <w:p w:rsidR="000A454C" w:rsidRPr="00EF2040" w:rsidRDefault="000A454C" w:rsidP="003A4C5C">
      <w:pPr>
        <w:pStyle w:val="a4"/>
        <w:numPr>
          <w:ilvl w:val="0"/>
          <w:numId w:val="5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технологии виртуальной и дополненной реальностей.</w:t>
      </w:r>
    </w:p>
    <w:p w:rsidR="000A454C" w:rsidRDefault="000A454C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20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углубленном курсе информатики сквозные цифровые технологии могут быть раскрыты через следующие элементы содержания: 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578"/>
        <w:gridCol w:w="2860"/>
        <w:gridCol w:w="6201"/>
      </w:tblGrid>
      <w:tr w:rsidR="000A454C" w:rsidRPr="003A4C5C" w:rsidTr="00E3606B">
        <w:trPr>
          <w:jc w:val="center"/>
        </w:trPr>
        <w:tc>
          <w:tcPr>
            <w:tcW w:w="578" w:type="dxa"/>
            <w:vAlign w:val="center"/>
          </w:tcPr>
          <w:p w:rsidR="000A454C" w:rsidRPr="003A4C5C" w:rsidRDefault="000A454C" w:rsidP="003A4C5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A4C5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60" w:type="dxa"/>
            <w:vAlign w:val="center"/>
          </w:tcPr>
          <w:p w:rsidR="000A454C" w:rsidRPr="003A4C5C" w:rsidRDefault="000A454C" w:rsidP="003A4C5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A4C5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lang w:eastAsia="ru-RU"/>
              </w:rPr>
              <w:t>Сквозные цифровые технологии</w:t>
            </w:r>
          </w:p>
        </w:tc>
        <w:tc>
          <w:tcPr>
            <w:tcW w:w="6201" w:type="dxa"/>
            <w:vAlign w:val="center"/>
          </w:tcPr>
          <w:p w:rsidR="000A454C" w:rsidRPr="003A4C5C" w:rsidRDefault="000A454C" w:rsidP="003A4C5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A4C5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lang w:eastAsia="ru-RU"/>
              </w:rPr>
              <w:t>Элементы содержания в курсе информатики углубленного уровня</w:t>
            </w:r>
          </w:p>
        </w:tc>
      </w:tr>
      <w:tr w:rsidR="000A454C" w:rsidRPr="003A4C5C" w:rsidTr="00E3606B">
        <w:trPr>
          <w:jc w:val="center"/>
        </w:trPr>
        <w:tc>
          <w:tcPr>
            <w:tcW w:w="578" w:type="dxa"/>
          </w:tcPr>
          <w:p w:rsidR="000A454C" w:rsidRPr="003A4C5C" w:rsidRDefault="000A454C" w:rsidP="003A4C5C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60" w:type="dxa"/>
          </w:tcPr>
          <w:p w:rsidR="000A454C" w:rsidRPr="003A4C5C" w:rsidRDefault="000A454C" w:rsidP="003A4C5C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Большие данные</w:t>
            </w:r>
          </w:p>
        </w:tc>
        <w:tc>
          <w:tcPr>
            <w:tcW w:w="6201" w:type="dxa"/>
          </w:tcPr>
          <w:p w:rsidR="000A454C" w:rsidRPr="003A4C5C" w:rsidRDefault="000A454C" w:rsidP="003A4C5C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Вопросы кодирования и обработки структурированных и неструктурированных данных; структуры данных и алгоритмы их обработки; основные методы анализа и обработки больших данных, связь с направлениями искусственного интеллекта</w:t>
            </w:r>
          </w:p>
        </w:tc>
      </w:tr>
      <w:tr w:rsidR="000A454C" w:rsidRPr="003A4C5C" w:rsidTr="00E3606B">
        <w:trPr>
          <w:jc w:val="center"/>
        </w:trPr>
        <w:tc>
          <w:tcPr>
            <w:tcW w:w="578" w:type="dxa"/>
          </w:tcPr>
          <w:p w:rsidR="000A454C" w:rsidRPr="003A4C5C" w:rsidRDefault="000A454C" w:rsidP="003A4C5C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60" w:type="dxa"/>
          </w:tcPr>
          <w:p w:rsidR="00E3606B" w:rsidRDefault="000A454C" w:rsidP="003A4C5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en-US" w:eastAsia="ru-RU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Нейротехнологии </w:t>
            </w:r>
          </w:p>
          <w:p w:rsidR="00E3606B" w:rsidRDefault="000A454C" w:rsidP="003A4C5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en-US" w:eastAsia="ru-RU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и искусственный </w:t>
            </w:r>
          </w:p>
          <w:p w:rsidR="000A454C" w:rsidRPr="003A4C5C" w:rsidRDefault="000A454C" w:rsidP="003A4C5C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интеллект</w:t>
            </w:r>
          </w:p>
        </w:tc>
        <w:tc>
          <w:tcPr>
            <w:tcW w:w="6201" w:type="dxa"/>
          </w:tcPr>
          <w:p w:rsidR="000A454C" w:rsidRPr="00E3606B" w:rsidRDefault="000A454C" w:rsidP="003A4C5C">
            <w:pP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6"/>
                <w:szCs w:val="26"/>
              </w:rPr>
            </w:pPr>
            <w:r w:rsidRPr="00E3606B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6"/>
                <w:szCs w:val="26"/>
                <w:lang w:eastAsia="ru-RU"/>
              </w:rPr>
              <w:t>Задачи искусственного интеллекта, интеллектуальные системы; онтологии и их классификации; экспертные системы; самообучающиеся технические системы; интеллектуальные алгоритмы и их реализация</w:t>
            </w:r>
          </w:p>
        </w:tc>
      </w:tr>
      <w:tr w:rsidR="000A454C" w:rsidRPr="003A4C5C" w:rsidTr="00E3606B">
        <w:trPr>
          <w:jc w:val="center"/>
        </w:trPr>
        <w:tc>
          <w:tcPr>
            <w:tcW w:w="578" w:type="dxa"/>
          </w:tcPr>
          <w:p w:rsidR="000A454C" w:rsidRPr="003A4C5C" w:rsidRDefault="000A454C" w:rsidP="003A4C5C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60" w:type="dxa"/>
          </w:tcPr>
          <w:p w:rsidR="000A454C" w:rsidRPr="003A4C5C" w:rsidRDefault="000A454C" w:rsidP="003A4C5C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Системы распределенного реестра</w:t>
            </w:r>
          </w:p>
        </w:tc>
        <w:tc>
          <w:tcPr>
            <w:tcW w:w="6201" w:type="dxa"/>
          </w:tcPr>
          <w:p w:rsidR="000A454C" w:rsidRPr="003A4C5C" w:rsidRDefault="000A454C" w:rsidP="003A4C5C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Базы данных в составе информационных систем различного назначения; жизненный цикл и модели </w:t>
            </w: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разработки; архитектура и некоторые виды информационных систем; защита данных в сетях, сертификаты и доверие, электронная подпись</w:t>
            </w:r>
          </w:p>
        </w:tc>
      </w:tr>
      <w:tr w:rsidR="000A454C" w:rsidRPr="003A4C5C" w:rsidTr="00E3606B">
        <w:trPr>
          <w:jc w:val="center"/>
        </w:trPr>
        <w:tc>
          <w:tcPr>
            <w:tcW w:w="578" w:type="dxa"/>
          </w:tcPr>
          <w:p w:rsidR="000A454C" w:rsidRPr="003A4C5C" w:rsidRDefault="000A454C" w:rsidP="003A4C5C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860" w:type="dxa"/>
          </w:tcPr>
          <w:p w:rsidR="000A454C" w:rsidRPr="003A4C5C" w:rsidRDefault="000A454C" w:rsidP="003A4C5C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Новые производственные технологии</w:t>
            </w:r>
          </w:p>
        </w:tc>
        <w:tc>
          <w:tcPr>
            <w:tcW w:w="6201" w:type="dxa"/>
          </w:tcPr>
          <w:p w:rsidR="000A454C" w:rsidRPr="003A4C5C" w:rsidRDefault="000A454C" w:rsidP="003A4C5C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Могут рассматриваться как компоненты техносферы в интеграции. Цифровое проектирование и моделирование: CAD системы и 3D моделирование; сквозные PLM системы. Аддитивные и гибридные технологии: 3D-печать</w:t>
            </w:r>
          </w:p>
        </w:tc>
      </w:tr>
      <w:tr w:rsidR="000A454C" w:rsidRPr="003A4C5C" w:rsidTr="00E3606B">
        <w:trPr>
          <w:jc w:val="center"/>
        </w:trPr>
        <w:tc>
          <w:tcPr>
            <w:tcW w:w="578" w:type="dxa"/>
          </w:tcPr>
          <w:p w:rsidR="000A454C" w:rsidRPr="003A4C5C" w:rsidRDefault="000A454C" w:rsidP="003A4C5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60" w:type="dxa"/>
          </w:tcPr>
          <w:p w:rsidR="000A454C" w:rsidRPr="003A4C5C" w:rsidRDefault="000A454C" w:rsidP="003A4C5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Промышленный интернет</w:t>
            </w:r>
          </w:p>
        </w:tc>
        <w:tc>
          <w:tcPr>
            <w:tcW w:w="6201" w:type="dxa"/>
          </w:tcPr>
          <w:p w:rsidR="000A454C" w:rsidRPr="003A4C5C" w:rsidRDefault="000A454C" w:rsidP="003A4C5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Концепция интернета вещей промышленного назначения, возможности в условиях цифровой экономики (взаимодействие сетевых комплексов без участия человека, интеллектуальные алгоритмы управления)</w:t>
            </w:r>
          </w:p>
        </w:tc>
      </w:tr>
      <w:tr w:rsidR="000A454C" w:rsidRPr="003A4C5C" w:rsidTr="00E3606B">
        <w:trPr>
          <w:jc w:val="center"/>
        </w:trPr>
        <w:tc>
          <w:tcPr>
            <w:tcW w:w="578" w:type="dxa"/>
          </w:tcPr>
          <w:p w:rsidR="000A454C" w:rsidRPr="003A4C5C" w:rsidRDefault="000A454C" w:rsidP="003A4C5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60" w:type="dxa"/>
          </w:tcPr>
          <w:p w:rsidR="000A454C" w:rsidRPr="003A4C5C" w:rsidRDefault="000A454C" w:rsidP="003A4C5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Компоненты робототехники и сенсорика</w:t>
            </w:r>
          </w:p>
        </w:tc>
        <w:tc>
          <w:tcPr>
            <w:tcW w:w="6201" w:type="dxa"/>
          </w:tcPr>
          <w:p w:rsidR="000A454C" w:rsidRPr="003A4C5C" w:rsidRDefault="000A454C" w:rsidP="003A4C5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Интегрируется с новыми производственными технологиями (автоматизированные производственные комплексы), использующими облачные технологии и интеллектуальные алгоритмы</w:t>
            </w:r>
          </w:p>
        </w:tc>
      </w:tr>
      <w:tr w:rsidR="000A454C" w:rsidRPr="003A4C5C" w:rsidTr="00E3606B">
        <w:trPr>
          <w:jc w:val="center"/>
        </w:trPr>
        <w:tc>
          <w:tcPr>
            <w:tcW w:w="578" w:type="dxa"/>
          </w:tcPr>
          <w:p w:rsidR="000A454C" w:rsidRPr="003A4C5C" w:rsidRDefault="000A454C" w:rsidP="003A4C5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60" w:type="dxa"/>
          </w:tcPr>
          <w:p w:rsidR="000A454C" w:rsidRPr="003A4C5C" w:rsidRDefault="000A454C" w:rsidP="003A4C5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Технологии беспроводной связи</w:t>
            </w:r>
          </w:p>
        </w:tc>
        <w:tc>
          <w:tcPr>
            <w:tcW w:w="6201" w:type="dxa"/>
          </w:tcPr>
          <w:p w:rsidR="000A454C" w:rsidRPr="003A4C5C" w:rsidRDefault="000A454C" w:rsidP="003A4C5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Сети и сетевые технологии. Интегрируется со всеми направлениями информационных технологий</w:t>
            </w:r>
          </w:p>
        </w:tc>
      </w:tr>
      <w:tr w:rsidR="000A454C" w:rsidRPr="003A4C5C" w:rsidTr="00E3606B">
        <w:trPr>
          <w:jc w:val="center"/>
        </w:trPr>
        <w:tc>
          <w:tcPr>
            <w:tcW w:w="578" w:type="dxa"/>
          </w:tcPr>
          <w:p w:rsidR="000A454C" w:rsidRPr="003A4C5C" w:rsidRDefault="000A454C" w:rsidP="003A4C5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60" w:type="dxa"/>
          </w:tcPr>
          <w:p w:rsidR="000A454C" w:rsidRPr="003A4C5C" w:rsidRDefault="000A454C" w:rsidP="003A4C5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Технологии виртуальной и дополненной реальностей</w:t>
            </w:r>
          </w:p>
        </w:tc>
        <w:tc>
          <w:tcPr>
            <w:tcW w:w="6201" w:type="dxa"/>
          </w:tcPr>
          <w:p w:rsidR="000A454C" w:rsidRPr="003A4C5C" w:rsidRDefault="000A454C" w:rsidP="003A4C5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A4C5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Фотореалистичные изображения, визуализация. Реализации и сферы применения технологий. Моделирование процессов и сложных явлений, аналог-имитационное моделирование</w:t>
            </w:r>
          </w:p>
        </w:tc>
      </w:tr>
    </w:tbl>
    <w:p w:rsidR="000A454C" w:rsidRPr="00EF2040" w:rsidRDefault="000A454C" w:rsidP="00EF2040">
      <w:pPr>
        <w:pBdr>
          <w:lef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Конкретные направления предпрофессиональной подготовки, реализуемые наряду с углубленным курсом информатики за счет вариативной части учебного плана, могут быть определены как в пределах отдельных сквозных цифровых технологий, так и за счет интеграции компонентов различных технологий. </w:t>
      </w:r>
    </w:p>
    <w:p w:rsidR="000A454C" w:rsidRPr="00EF2040" w:rsidRDefault="000A454C" w:rsidP="00EF2040">
      <w:pPr>
        <w:pBdr>
          <w:lef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Примерный перечень направлений включает в себя:</w:t>
      </w:r>
    </w:p>
    <w:p w:rsidR="000A454C" w:rsidRPr="00EF2040" w:rsidRDefault="000A454C" w:rsidP="003A4C5C">
      <w:pPr>
        <w:numPr>
          <w:ilvl w:val="0"/>
          <w:numId w:val="7"/>
        </w:numPr>
        <w:pBdr>
          <w:left w:val="single" w:sz="4" w:space="4" w:color="auto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высокопроизводительные вычисления;</w:t>
      </w:r>
    </w:p>
    <w:p w:rsidR="000A454C" w:rsidRPr="00EF2040" w:rsidRDefault="000A454C" w:rsidP="003A4C5C">
      <w:pPr>
        <w:numPr>
          <w:ilvl w:val="0"/>
          <w:numId w:val="7"/>
        </w:numPr>
        <w:pBdr>
          <w:left w:val="single" w:sz="4" w:space="4" w:color="auto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основы сетевых технологий;</w:t>
      </w:r>
    </w:p>
    <w:p w:rsidR="000A454C" w:rsidRPr="00EF2040" w:rsidRDefault="000A454C" w:rsidP="003A4C5C">
      <w:pPr>
        <w:numPr>
          <w:ilvl w:val="0"/>
          <w:numId w:val="7"/>
        </w:numPr>
        <w:pBdr>
          <w:left w:val="single" w:sz="4" w:space="4" w:color="auto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основы информационной безопасности;</w:t>
      </w:r>
    </w:p>
    <w:p w:rsidR="000A454C" w:rsidRPr="00EF2040" w:rsidRDefault="000A454C" w:rsidP="003A4C5C">
      <w:pPr>
        <w:numPr>
          <w:ilvl w:val="0"/>
          <w:numId w:val="7"/>
        </w:numPr>
        <w:pBdr>
          <w:left w:val="single" w:sz="4" w:space="4" w:color="auto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прикладное программирование;</w:t>
      </w:r>
    </w:p>
    <w:p w:rsidR="000A454C" w:rsidRPr="00EF2040" w:rsidRDefault="000A454C" w:rsidP="003A4C5C">
      <w:pPr>
        <w:numPr>
          <w:ilvl w:val="0"/>
          <w:numId w:val="7"/>
        </w:numPr>
        <w:pBdr>
          <w:left w:val="single" w:sz="4" w:space="4" w:color="auto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управление и анализ данных;</w:t>
      </w:r>
    </w:p>
    <w:p w:rsidR="000A454C" w:rsidRPr="00EF2040" w:rsidRDefault="000A454C" w:rsidP="003A4C5C">
      <w:pPr>
        <w:numPr>
          <w:ilvl w:val="0"/>
          <w:numId w:val="7"/>
        </w:numPr>
        <w:pBdr>
          <w:left w:val="single" w:sz="4" w:space="4" w:color="auto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основы систем искусственного интеллекта.</w:t>
      </w:r>
    </w:p>
    <w:p w:rsidR="000A454C" w:rsidRPr="00EF2040" w:rsidRDefault="000A454C" w:rsidP="00EF20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22FC" w:rsidRDefault="00E84F17" w:rsidP="000D3C40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3C40">
        <w:rPr>
          <w:rFonts w:ascii="Times New Roman" w:hAnsi="Times New Roman" w:cs="Times New Roman"/>
          <w:b/>
          <w:sz w:val="30"/>
          <w:szCs w:val="30"/>
        </w:rPr>
        <w:t>Работа с о</w:t>
      </w:r>
      <w:r w:rsidR="00F822FC" w:rsidRPr="000D3C40">
        <w:rPr>
          <w:rFonts w:ascii="Times New Roman" w:hAnsi="Times New Roman" w:cs="Times New Roman"/>
          <w:b/>
          <w:sz w:val="30"/>
          <w:szCs w:val="30"/>
        </w:rPr>
        <w:t>дар</w:t>
      </w:r>
      <w:r w:rsidRPr="000D3C40">
        <w:rPr>
          <w:rFonts w:ascii="Times New Roman" w:hAnsi="Times New Roman" w:cs="Times New Roman"/>
          <w:b/>
          <w:sz w:val="30"/>
          <w:szCs w:val="30"/>
        </w:rPr>
        <w:t>ё</w:t>
      </w:r>
      <w:r w:rsidR="00F822FC" w:rsidRPr="000D3C40">
        <w:rPr>
          <w:rFonts w:ascii="Times New Roman" w:hAnsi="Times New Roman" w:cs="Times New Roman"/>
          <w:b/>
          <w:sz w:val="30"/>
          <w:szCs w:val="30"/>
        </w:rPr>
        <w:t>нны</w:t>
      </w:r>
      <w:r w:rsidRPr="000D3C40">
        <w:rPr>
          <w:rFonts w:ascii="Times New Roman" w:hAnsi="Times New Roman" w:cs="Times New Roman"/>
          <w:b/>
          <w:sz w:val="30"/>
          <w:szCs w:val="30"/>
        </w:rPr>
        <w:t>ми</w:t>
      </w:r>
      <w:r w:rsidR="00163AE8" w:rsidRPr="000D3C40">
        <w:rPr>
          <w:rFonts w:ascii="Times New Roman" w:hAnsi="Times New Roman" w:cs="Times New Roman"/>
          <w:b/>
          <w:sz w:val="30"/>
          <w:szCs w:val="30"/>
        </w:rPr>
        <w:t xml:space="preserve"> и способными</w:t>
      </w:r>
      <w:r w:rsidRPr="000D3C40">
        <w:rPr>
          <w:rFonts w:ascii="Times New Roman" w:hAnsi="Times New Roman" w:cs="Times New Roman"/>
          <w:b/>
          <w:sz w:val="30"/>
          <w:szCs w:val="30"/>
        </w:rPr>
        <w:t xml:space="preserve"> обучающимися</w:t>
      </w:r>
    </w:p>
    <w:p w:rsidR="000D3C40" w:rsidRPr="000D3C40" w:rsidRDefault="000D3C40" w:rsidP="000D3C40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1651C6" w:rsidRPr="00EF2040" w:rsidRDefault="00163AE8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Одной из задач учителя является </w:t>
      </w:r>
      <w:r w:rsidR="00B46ED0" w:rsidRPr="00EF2040">
        <w:rPr>
          <w:rFonts w:ascii="Times New Roman" w:hAnsi="Times New Roman" w:cs="Times New Roman"/>
          <w:sz w:val="28"/>
          <w:szCs w:val="28"/>
        </w:rPr>
        <w:t>выявление и поддержка обучающихся, имеющих склонность и спо</w:t>
      </w:r>
      <w:r w:rsidR="00C175BB" w:rsidRPr="00EF2040">
        <w:rPr>
          <w:rFonts w:ascii="Times New Roman" w:hAnsi="Times New Roman" w:cs="Times New Roman"/>
          <w:sz w:val="28"/>
          <w:szCs w:val="28"/>
        </w:rPr>
        <w:t>собности к изучению информатики, удовлетворение запросов и повышение уровня их подготовки.</w:t>
      </w:r>
      <w:r w:rsidR="00887064" w:rsidRPr="00EF2040">
        <w:rPr>
          <w:rFonts w:ascii="Times New Roman" w:hAnsi="Times New Roman" w:cs="Times New Roman"/>
          <w:sz w:val="28"/>
          <w:szCs w:val="28"/>
        </w:rPr>
        <w:t xml:space="preserve"> </w:t>
      </w:r>
      <w:r w:rsidR="00F548B8" w:rsidRPr="00EF2040">
        <w:rPr>
          <w:rFonts w:ascii="Times New Roman" w:hAnsi="Times New Roman" w:cs="Times New Roman"/>
          <w:sz w:val="28"/>
          <w:szCs w:val="28"/>
        </w:rPr>
        <w:t xml:space="preserve">Работа с одарёнными обучающимися может </w:t>
      </w:r>
      <w:r w:rsidR="00113F34" w:rsidRPr="00EF2040">
        <w:rPr>
          <w:rFonts w:ascii="Times New Roman" w:hAnsi="Times New Roman" w:cs="Times New Roman"/>
          <w:sz w:val="28"/>
          <w:szCs w:val="28"/>
        </w:rPr>
        <w:t>проводиться</w:t>
      </w:r>
      <w:r w:rsidR="00F548B8" w:rsidRPr="00EF2040">
        <w:rPr>
          <w:rFonts w:ascii="Times New Roman" w:hAnsi="Times New Roman" w:cs="Times New Roman"/>
          <w:sz w:val="28"/>
          <w:szCs w:val="28"/>
        </w:rPr>
        <w:t xml:space="preserve"> как в рамках урочной, так и внеурочной деятельности.</w:t>
      </w:r>
      <w:r w:rsidR="00F405E5" w:rsidRPr="00EF2040">
        <w:rPr>
          <w:rFonts w:ascii="Times New Roman" w:hAnsi="Times New Roman" w:cs="Times New Roman"/>
          <w:sz w:val="28"/>
          <w:szCs w:val="28"/>
        </w:rPr>
        <w:t xml:space="preserve"> </w:t>
      </w:r>
      <w:r w:rsidR="001651C6" w:rsidRPr="00EF2040">
        <w:rPr>
          <w:rFonts w:ascii="Times New Roman" w:hAnsi="Times New Roman" w:cs="Times New Roman"/>
          <w:sz w:val="28"/>
          <w:szCs w:val="28"/>
        </w:rPr>
        <w:t>Важно повышение степени самостоятельности обучающихся в получении знаний и совершенствовании умений, в том числе умений работы с учебной, справочной, научно-популярной литературой.</w:t>
      </w:r>
    </w:p>
    <w:p w:rsidR="004B069A" w:rsidRPr="00EF2040" w:rsidRDefault="001651C6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Учителю</w:t>
      </w:r>
      <w:r w:rsidR="00196A3B" w:rsidRPr="00EF2040">
        <w:rPr>
          <w:rFonts w:ascii="Times New Roman" w:hAnsi="Times New Roman" w:cs="Times New Roman"/>
          <w:sz w:val="28"/>
          <w:szCs w:val="28"/>
        </w:rPr>
        <w:t xml:space="preserve"> необходимо уделять соответствующее внимание </w:t>
      </w:r>
      <w:r w:rsidRPr="00EF2040">
        <w:rPr>
          <w:rFonts w:ascii="Times New Roman" w:hAnsi="Times New Roman" w:cs="Times New Roman"/>
          <w:sz w:val="28"/>
          <w:szCs w:val="28"/>
        </w:rPr>
        <w:t xml:space="preserve">дифференцированным заданиям, </w:t>
      </w:r>
      <w:r w:rsidR="00196A3B" w:rsidRPr="00EF2040">
        <w:rPr>
          <w:rFonts w:ascii="Times New Roman" w:hAnsi="Times New Roman" w:cs="Times New Roman"/>
          <w:sz w:val="28"/>
          <w:szCs w:val="28"/>
        </w:rPr>
        <w:t xml:space="preserve">групповой и индивидуальной деятельности. </w:t>
      </w:r>
      <w:r w:rsidR="004B069A" w:rsidRPr="00EF2040">
        <w:rPr>
          <w:rFonts w:ascii="Times New Roman" w:hAnsi="Times New Roman" w:cs="Times New Roman"/>
          <w:sz w:val="28"/>
          <w:szCs w:val="28"/>
        </w:rPr>
        <w:t>Од</w:t>
      </w:r>
      <w:r w:rsidR="007778DC" w:rsidRPr="00EF2040">
        <w:rPr>
          <w:rFonts w:ascii="Times New Roman" w:hAnsi="Times New Roman" w:cs="Times New Roman"/>
          <w:sz w:val="28"/>
          <w:szCs w:val="28"/>
        </w:rPr>
        <w:t>ним</w:t>
      </w:r>
      <w:r w:rsidR="004B069A" w:rsidRPr="00EF2040">
        <w:rPr>
          <w:rFonts w:ascii="Times New Roman" w:hAnsi="Times New Roman" w:cs="Times New Roman"/>
          <w:sz w:val="28"/>
          <w:szCs w:val="28"/>
        </w:rPr>
        <w:t xml:space="preserve"> из спо</w:t>
      </w:r>
      <w:r w:rsidR="004B069A" w:rsidRPr="00EF2040">
        <w:rPr>
          <w:rFonts w:ascii="Times New Roman" w:hAnsi="Times New Roman" w:cs="Times New Roman"/>
          <w:sz w:val="28"/>
          <w:szCs w:val="28"/>
        </w:rPr>
        <w:lastRenderedPageBreak/>
        <w:t xml:space="preserve">собов самореализации школьников </w:t>
      </w:r>
      <w:r w:rsidR="007778DC" w:rsidRPr="00EF2040">
        <w:rPr>
          <w:rFonts w:ascii="Times New Roman" w:hAnsi="Times New Roman" w:cs="Times New Roman"/>
          <w:sz w:val="28"/>
          <w:szCs w:val="28"/>
        </w:rPr>
        <w:t>является</w:t>
      </w:r>
      <w:r w:rsidR="004B069A" w:rsidRPr="00EF204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778DC" w:rsidRPr="00EF2040">
        <w:rPr>
          <w:rFonts w:ascii="Times New Roman" w:hAnsi="Times New Roman" w:cs="Times New Roman"/>
          <w:sz w:val="28"/>
          <w:szCs w:val="28"/>
        </w:rPr>
        <w:t>я</w:t>
      </w:r>
      <w:r w:rsidR="004B069A" w:rsidRPr="00EF2040">
        <w:rPr>
          <w:rFonts w:ascii="Times New Roman" w:hAnsi="Times New Roman" w:cs="Times New Roman"/>
          <w:sz w:val="28"/>
          <w:szCs w:val="28"/>
        </w:rPr>
        <w:t xml:space="preserve"> их исследовательской деятельно</w:t>
      </w:r>
      <w:r w:rsidR="007778DC" w:rsidRPr="00EF2040">
        <w:rPr>
          <w:rFonts w:ascii="Times New Roman" w:hAnsi="Times New Roman" w:cs="Times New Roman"/>
          <w:sz w:val="28"/>
          <w:szCs w:val="28"/>
        </w:rPr>
        <w:t>с</w:t>
      </w:r>
      <w:r w:rsidR="004B069A" w:rsidRPr="00EF2040">
        <w:rPr>
          <w:rFonts w:ascii="Times New Roman" w:hAnsi="Times New Roman" w:cs="Times New Roman"/>
          <w:sz w:val="28"/>
          <w:szCs w:val="28"/>
        </w:rPr>
        <w:t>ти.</w:t>
      </w:r>
      <w:r w:rsidR="007778DC" w:rsidRPr="00EF2040">
        <w:rPr>
          <w:rFonts w:ascii="Times New Roman" w:hAnsi="Times New Roman" w:cs="Times New Roman"/>
          <w:sz w:val="28"/>
          <w:szCs w:val="28"/>
        </w:rPr>
        <w:t xml:space="preserve"> Обучающемуся может быть предложено решение практической задачи в режиме исследования, по </w:t>
      </w:r>
      <w:r w:rsidR="002859EB" w:rsidRPr="00EF2040">
        <w:rPr>
          <w:rFonts w:ascii="Times New Roman" w:hAnsi="Times New Roman" w:cs="Times New Roman"/>
          <w:sz w:val="28"/>
          <w:szCs w:val="28"/>
        </w:rPr>
        <w:t>окончании</w:t>
      </w:r>
      <w:r w:rsidR="007778DC" w:rsidRPr="00EF2040">
        <w:rPr>
          <w:rFonts w:ascii="Times New Roman" w:hAnsi="Times New Roman" w:cs="Times New Roman"/>
          <w:sz w:val="28"/>
          <w:szCs w:val="28"/>
        </w:rPr>
        <w:t xml:space="preserve"> публично представить итоги</w:t>
      </w:r>
      <w:r w:rsidR="00887064" w:rsidRPr="00EF2040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7778DC" w:rsidRPr="00EF204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67699" w:rsidRPr="00EF2040" w:rsidRDefault="0018707D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Опыт работы учителей показывает, что основная часть работы с одаренными и способными обучающимися осуществляется в рамках внеурочной деятельности </w:t>
      </w:r>
      <w:r w:rsidR="00F822FC" w:rsidRPr="00EF2040">
        <w:rPr>
          <w:rFonts w:ascii="Times New Roman" w:hAnsi="Times New Roman" w:cs="Times New Roman"/>
          <w:sz w:val="28"/>
          <w:szCs w:val="28"/>
        </w:rPr>
        <w:t xml:space="preserve">(элективные курсы, </w:t>
      </w:r>
      <w:r w:rsidRPr="00EF2040">
        <w:rPr>
          <w:rFonts w:ascii="Times New Roman" w:hAnsi="Times New Roman" w:cs="Times New Roman"/>
          <w:sz w:val="28"/>
          <w:szCs w:val="28"/>
        </w:rPr>
        <w:t xml:space="preserve">факультативы, </w:t>
      </w:r>
      <w:r w:rsidR="00F822FC" w:rsidRPr="00EF2040">
        <w:rPr>
          <w:rFonts w:ascii="Times New Roman" w:hAnsi="Times New Roman" w:cs="Times New Roman"/>
          <w:sz w:val="28"/>
          <w:szCs w:val="28"/>
        </w:rPr>
        <w:t>круж</w:t>
      </w:r>
      <w:r w:rsidR="00C80F76" w:rsidRPr="00EF2040">
        <w:rPr>
          <w:rFonts w:ascii="Times New Roman" w:hAnsi="Times New Roman" w:cs="Times New Roman"/>
          <w:sz w:val="28"/>
          <w:szCs w:val="28"/>
        </w:rPr>
        <w:t xml:space="preserve">ки </w:t>
      </w:r>
      <w:r w:rsidR="0062483A" w:rsidRPr="00EF2040">
        <w:rPr>
          <w:rFonts w:ascii="Times New Roman" w:hAnsi="Times New Roman" w:cs="Times New Roman"/>
          <w:sz w:val="28"/>
          <w:szCs w:val="28"/>
        </w:rPr>
        <w:t>и др.</w:t>
      </w:r>
      <w:r w:rsidR="00F822FC" w:rsidRPr="00EF2040">
        <w:rPr>
          <w:rFonts w:ascii="Times New Roman" w:hAnsi="Times New Roman" w:cs="Times New Roman"/>
          <w:sz w:val="28"/>
          <w:szCs w:val="28"/>
        </w:rPr>
        <w:t xml:space="preserve">). </w:t>
      </w:r>
      <w:r w:rsidR="004B2EDB" w:rsidRPr="00EF2040">
        <w:rPr>
          <w:rFonts w:ascii="Times New Roman" w:hAnsi="Times New Roman" w:cs="Times New Roman"/>
          <w:sz w:val="28"/>
          <w:szCs w:val="28"/>
        </w:rPr>
        <w:t>В том числе п</w:t>
      </w:r>
      <w:r w:rsidRPr="00EF2040">
        <w:rPr>
          <w:rFonts w:ascii="Times New Roman" w:hAnsi="Times New Roman" w:cs="Times New Roman"/>
          <w:sz w:val="28"/>
          <w:szCs w:val="28"/>
        </w:rPr>
        <w:t xml:space="preserve">роисходит </w:t>
      </w:r>
      <w:r w:rsidR="004B2EDB" w:rsidRPr="00EF2040">
        <w:rPr>
          <w:rFonts w:ascii="Times New Roman" w:hAnsi="Times New Roman" w:cs="Times New Roman"/>
          <w:sz w:val="28"/>
          <w:szCs w:val="28"/>
        </w:rPr>
        <w:t>подготовка школьников к участию в различных мероприятиях разных уровней, что позволяет реализовать их интересы</w:t>
      </w:r>
      <w:r w:rsidR="00E5623A" w:rsidRPr="00EF2040">
        <w:rPr>
          <w:rFonts w:ascii="Times New Roman" w:hAnsi="Times New Roman" w:cs="Times New Roman"/>
          <w:sz w:val="28"/>
          <w:szCs w:val="28"/>
        </w:rPr>
        <w:t>, выбрать подходящий для них вид деятельности</w:t>
      </w:r>
      <w:r w:rsidR="004B2EDB" w:rsidRPr="00EF2040">
        <w:rPr>
          <w:rFonts w:ascii="Times New Roman" w:hAnsi="Times New Roman" w:cs="Times New Roman"/>
          <w:sz w:val="28"/>
          <w:szCs w:val="28"/>
        </w:rPr>
        <w:t xml:space="preserve"> </w:t>
      </w:r>
      <w:r w:rsidR="00CB6144" w:rsidRPr="00EF2040">
        <w:rPr>
          <w:rFonts w:ascii="Times New Roman" w:hAnsi="Times New Roman" w:cs="Times New Roman"/>
          <w:sz w:val="28"/>
          <w:szCs w:val="28"/>
        </w:rPr>
        <w:t>(</w:t>
      </w:r>
      <w:r w:rsidR="003B2D76" w:rsidRPr="00EF2040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r w:rsidR="009A502F" w:rsidRPr="00EF2040">
        <w:rPr>
          <w:rFonts w:ascii="Times New Roman" w:hAnsi="Times New Roman" w:cs="Times New Roman"/>
          <w:sz w:val="28"/>
          <w:szCs w:val="28"/>
        </w:rPr>
        <w:t>конкурсы,</w:t>
      </w:r>
      <w:r w:rsidR="003B2D76" w:rsidRPr="00EF2040">
        <w:rPr>
          <w:rFonts w:ascii="Times New Roman" w:hAnsi="Times New Roman" w:cs="Times New Roman"/>
          <w:sz w:val="28"/>
          <w:szCs w:val="28"/>
        </w:rPr>
        <w:t xml:space="preserve"> игры,</w:t>
      </w:r>
      <w:r w:rsidR="009A502F" w:rsidRPr="00EF2040">
        <w:rPr>
          <w:rFonts w:ascii="Times New Roman" w:hAnsi="Times New Roman" w:cs="Times New Roman"/>
          <w:sz w:val="28"/>
          <w:szCs w:val="28"/>
        </w:rPr>
        <w:t xml:space="preserve"> фестивали, проекты по различной тематике, индивидуальные творческие задания, </w:t>
      </w:r>
      <w:r w:rsidR="004B2EDB" w:rsidRPr="00EF2040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r w:rsidR="00CA7C3E" w:rsidRPr="00CA7C3E">
        <w:rPr>
          <w:rFonts w:ascii="Times New Roman" w:hAnsi="Times New Roman" w:cs="Times New Roman"/>
          <w:sz w:val="28"/>
          <w:szCs w:val="28"/>
        </w:rPr>
        <w:br/>
      </w:r>
      <w:r w:rsidR="004B2EDB" w:rsidRPr="00EF2040">
        <w:rPr>
          <w:rFonts w:ascii="Times New Roman" w:hAnsi="Times New Roman" w:cs="Times New Roman"/>
          <w:sz w:val="28"/>
          <w:szCs w:val="28"/>
        </w:rPr>
        <w:t>и предметные олимпиады, подготовка к ЕГЭ и др.)</w:t>
      </w:r>
      <w:r w:rsidR="00C67699" w:rsidRPr="00EF2040">
        <w:rPr>
          <w:rFonts w:ascii="Times New Roman" w:hAnsi="Times New Roman" w:cs="Times New Roman"/>
          <w:sz w:val="28"/>
          <w:szCs w:val="28"/>
        </w:rPr>
        <w:t>. Важной предпосылкой для развития и самореализации обучающихся может стать такая форма работы как участие в научных конференциях школьников различных уровней.</w:t>
      </w:r>
    </w:p>
    <w:p w:rsidR="00AE2401" w:rsidRPr="00EF2040" w:rsidRDefault="003B2D76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Возможные ресурсы</w:t>
      </w:r>
      <w:r w:rsidR="00F822FC" w:rsidRPr="00EF2040">
        <w:rPr>
          <w:rFonts w:ascii="Times New Roman" w:hAnsi="Times New Roman" w:cs="Times New Roman"/>
          <w:sz w:val="28"/>
          <w:szCs w:val="28"/>
        </w:rPr>
        <w:t>:</w:t>
      </w:r>
    </w:p>
    <w:p w:rsidR="008C6253" w:rsidRPr="00EF2040" w:rsidRDefault="008C6253" w:rsidP="000D3C4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583693" w:rsidRPr="00EF2040">
        <w:rPr>
          <w:rFonts w:ascii="Times New Roman" w:hAnsi="Times New Roman" w:cs="Times New Roman"/>
          <w:sz w:val="28"/>
          <w:szCs w:val="28"/>
        </w:rPr>
        <w:t>«</w:t>
      </w:r>
      <w:r w:rsidRPr="00EF2040">
        <w:rPr>
          <w:rFonts w:ascii="Times New Roman" w:hAnsi="Times New Roman" w:cs="Times New Roman"/>
          <w:sz w:val="28"/>
          <w:szCs w:val="28"/>
        </w:rPr>
        <w:t>КИТ</w:t>
      </w:r>
      <w:r w:rsidR="00583693" w:rsidRPr="00EF2040">
        <w:rPr>
          <w:rFonts w:ascii="Times New Roman" w:hAnsi="Times New Roman" w:cs="Times New Roman"/>
          <w:sz w:val="28"/>
          <w:szCs w:val="28"/>
        </w:rPr>
        <w:t>»</w:t>
      </w:r>
      <w:r w:rsidRPr="00EF2040">
        <w:rPr>
          <w:rFonts w:ascii="Times New Roman" w:hAnsi="Times New Roman" w:cs="Times New Roman"/>
          <w:sz w:val="28"/>
          <w:szCs w:val="28"/>
        </w:rPr>
        <w:t xml:space="preserve"> (компьютеры, информатика, технологии) </w:t>
      </w:r>
      <w:hyperlink r:id="rId16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https://konkurskit.org/</w:t>
        </w:r>
      </w:hyperlink>
      <w:r w:rsidRPr="00EF20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6253" w:rsidRPr="00EF2040" w:rsidRDefault="008C6253" w:rsidP="000D3C4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583693" w:rsidRPr="00EF2040">
        <w:rPr>
          <w:rFonts w:ascii="Times New Roman" w:hAnsi="Times New Roman" w:cs="Times New Roman"/>
          <w:sz w:val="28"/>
          <w:szCs w:val="28"/>
        </w:rPr>
        <w:t>«</w:t>
      </w:r>
      <w:r w:rsidRPr="00EF2040">
        <w:rPr>
          <w:rFonts w:ascii="Times New Roman" w:hAnsi="Times New Roman" w:cs="Times New Roman"/>
          <w:sz w:val="28"/>
          <w:szCs w:val="28"/>
        </w:rPr>
        <w:t>ИнфоЗнайка</w:t>
      </w:r>
      <w:r w:rsidR="00583693" w:rsidRPr="00EF2040">
        <w:rPr>
          <w:rFonts w:ascii="Times New Roman" w:hAnsi="Times New Roman" w:cs="Times New Roman"/>
          <w:sz w:val="28"/>
          <w:szCs w:val="28"/>
        </w:rPr>
        <w:t>»</w:t>
      </w:r>
      <w:r w:rsidRPr="00EF2040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https://www.infoznaika.ru/</w:t>
        </w:r>
      </w:hyperlink>
      <w:r w:rsidRPr="00EF2040">
        <w:rPr>
          <w:rFonts w:ascii="Times New Roman" w:hAnsi="Times New Roman" w:cs="Times New Roman"/>
          <w:sz w:val="28"/>
          <w:szCs w:val="28"/>
        </w:rPr>
        <w:t>;</w:t>
      </w:r>
    </w:p>
    <w:p w:rsidR="001750BA" w:rsidRPr="00EF2040" w:rsidRDefault="001750BA" w:rsidP="000D3C4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«Найди свой ответ в www» (</w:t>
      </w:r>
      <w:hyperlink r:id="rId18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https://search.infoznaika.ru</w:t>
        </w:r>
      </w:hyperlink>
      <w:r w:rsidRPr="00EF2040">
        <w:rPr>
          <w:rFonts w:ascii="Times New Roman" w:hAnsi="Times New Roman" w:cs="Times New Roman"/>
          <w:sz w:val="28"/>
          <w:szCs w:val="28"/>
        </w:rPr>
        <w:t>)</w:t>
      </w:r>
    </w:p>
    <w:p w:rsidR="001750BA" w:rsidRPr="00EF2040" w:rsidRDefault="001750BA" w:rsidP="000D3C4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«Бобер» (</w:t>
      </w:r>
      <w:hyperlink r:id="rId19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http://bebras.ru</w:t>
        </w:r>
      </w:hyperlink>
    </w:p>
    <w:p w:rsidR="001750BA" w:rsidRPr="00EF2040" w:rsidRDefault="001750BA" w:rsidP="000D3C4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«Ломоносовский турнир» (Интеллектуальный центр «Перспектива») (</w:t>
      </w:r>
      <w:hyperlink r:id="rId20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https://www.perspektiva-olymp.ru/turnir-im-m-v-lomonosova/informatika-9-i-10-11-klassy/</w:t>
        </w:r>
      </w:hyperlink>
      <w:r w:rsidRPr="00EF2040">
        <w:rPr>
          <w:rFonts w:ascii="Times New Roman" w:hAnsi="Times New Roman" w:cs="Times New Roman"/>
          <w:sz w:val="28"/>
          <w:szCs w:val="28"/>
        </w:rPr>
        <w:t>)</w:t>
      </w:r>
    </w:p>
    <w:p w:rsidR="001750BA" w:rsidRPr="00EF2040" w:rsidRDefault="001750BA" w:rsidP="000D3C4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Олимпиады для школьников </w:t>
      </w:r>
      <w:hyperlink r:id="rId21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http://olimpiada.ru</w:t>
        </w:r>
      </w:hyperlink>
      <w:r w:rsidRPr="00EF2040">
        <w:rPr>
          <w:rFonts w:ascii="Times New Roman" w:hAnsi="Times New Roman" w:cs="Times New Roman"/>
          <w:sz w:val="28"/>
          <w:szCs w:val="28"/>
        </w:rPr>
        <w:t>;</w:t>
      </w:r>
    </w:p>
    <w:p w:rsidR="001750BA" w:rsidRPr="00EF2040" w:rsidRDefault="001750BA" w:rsidP="000D3C4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Всероссийская олимпиада по информатике </w:t>
      </w:r>
      <w:hyperlink r:id="rId22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https://olimpiada.ru/activity/73/tasks</w:t>
        </w:r>
      </w:hyperlink>
      <w:r w:rsidRPr="00EF2040">
        <w:rPr>
          <w:rFonts w:ascii="Times New Roman" w:hAnsi="Times New Roman" w:cs="Times New Roman"/>
          <w:sz w:val="28"/>
          <w:szCs w:val="28"/>
        </w:rPr>
        <w:t>;</w:t>
      </w:r>
    </w:p>
    <w:p w:rsidR="00251C96" w:rsidRPr="00EF2040" w:rsidRDefault="00251C96" w:rsidP="000D3C4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Всероссийская командная олимпиада школьников по программированию</w:t>
      </w:r>
      <w:r w:rsidR="004057FB" w:rsidRPr="00EF2040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4057FB" w:rsidRPr="00EF2040">
          <w:rPr>
            <w:rStyle w:val="a6"/>
            <w:rFonts w:ascii="Times New Roman" w:hAnsi="Times New Roman" w:cs="Times New Roman"/>
            <w:sz w:val="28"/>
            <w:szCs w:val="28"/>
          </w:rPr>
          <w:t>http://neerc.ifmo.ru/school</w:t>
        </w:r>
      </w:hyperlink>
    </w:p>
    <w:p w:rsidR="001750BA" w:rsidRPr="00EF2040" w:rsidRDefault="001750BA" w:rsidP="000D3C4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Международные дистанционные (онлайн) олимпиады </w:t>
      </w:r>
      <w:hyperlink r:id="rId24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https://mega-talant.com</w:t>
        </w:r>
      </w:hyperlink>
    </w:p>
    <w:p w:rsidR="00E321F6" w:rsidRPr="00EF2040" w:rsidRDefault="00E321F6" w:rsidP="000D3C4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Информатикс (</w:t>
      </w:r>
      <w:r w:rsidRPr="00EF2040">
        <w:rPr>
          <w:rFonts w:ascii="Times New Roman" w:hAnsi="Times New Roman" w:cs="Times New Roman"/>
          <w:i/>
          <w:sz w:val="28"/>
          <w:szCs w:val="28"/>
        </w:rPr>
        <w:t>Дистанционная подготовка по информатике</w:t>
      </w:r>
      <w:r w:rsidR="003B2D76" w:rsidRPr="00EF2040">
        <w:rPr>
          <w:rFonts w:ascii="Times New Roman" w:hAnsi="Times New Roman" w:cs="Times New Roman"/>
          <w:sz w:val="28"/>
          <w:szCs w:val="28"/>
        </w:rPr>
        <w:t>, Московский институт открытого образования и МЦНМО</w:t>
      </w:r>
      <w:r w:rsidRPr="00EF2040">
        <w:rPr>
          <w:rFonts w:ascii="Times New Roman" w:hAnsi="Times New Roman" w:cs="Times New Roman"/>
          <w:sz w:val="28"/>
          <w:szCs w:val="28"/>
        </w:rPr>
        <w:t xml:space="preserve">) </w:t>
      </w:r>
      <w:hyperlink r:id="rId25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https://informatics.msk.ru/</w:t>
        </w:r>
      </w:hyperlink>
      <w:r w:rsidRPr="00EF2040">
        <w:rPr>
          <w:rFonts w:ascii="Times New Roman" w:hAnsi="Times New Roman" w:cs="Times New Roman"/>
          <w:sz w:val="28"/>
          <w:szCs w:val="28"/>
        </w:rPr>
        <w:t>;</w:t>
      </w:r>
    </w:p>
    <w:p w:rsidR="003B2D76" w:rsidRPr="00EF2040" w:rsidRDefault="003B2D76" w:rsidP="000D3C40">
      <w:pPr>
        <w:pStyle w:val="a4"/>
        <w:numPr>
          <w:ilvl w:val="0"/>
          <w:numId w:val="25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Школа программиста </w:t>
      </w:r>
      <w:hyperlink r:id="rId26" w:history="1">
        <w:r w:rsidRPr="00EF2040">
          <w:rPr>
            <w:rFonts w:ascii="Times New Roman" w:eastAsia="Batang" w:hAnsi="Times New Roman" w:cs="Times New Roman"/>
            <w:color w:val="0000FF"/>
            <w:sz w:val="28"/>
            <w:szCs w:val="28"/>
            <w:u w:val="single" w:color="0000FF"/>
            <w:lang w:eastAsia="ko-KR"/>
          </w:rPr>
          <w:t>https://acmp.ru</w:t>
        </w:r>
      </w:hyperlink>
    </w:p>
    <w:p w:rsidR="003B2D76" w:rsidRPr="00EF2040" w:rsidRDefault="003B2D76" w:rsidP="000D3C4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и др.</w:t>
      </w:r>
    </w:p>
    <w:p w:rsidR="00E200D5" w:rsidRPr="00EF2040" w:rsidRDefault="00887064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040">
        <w:rPr>
          <w:rFonts w:ascii="Times New Roman" w:hAnsi="Times New Roman" w:cs="Times New Roman"/>
          <w:i/>
          <w:sz w:val="28"/>
          <w:szCs w:val="28"/>
        </w:rPr>
        <w:t>Сегодня</w:t>
      </w:r>
      <w:r w:rsidR="00E200D5" w:rsidRPr="00EF2040">
        <w:rPr>
          <w:rFonts w:ascii="Times New Roman" w:hAnsi="Times New Roman" w:cs="Times New Roman"/>
          <w:i/>
          <w:sz w:val="28"/>
          <w:szCs w:val="28"/>
        </w:rPr>
        <w:t xml:space="preserve"> популярны конкурсы «</w:t>
      </w:r>
      <w:r w:rsidR="001021A4" w:rsidRPr="00EF2040">
        <w:rPr>
          <w:rFonts w:ascii="Times New Roman" w:hAnsi="Times New Roman" w:cs="Times New Roman"/>
          <w:i/>
          <w:sz w:val="28"/>
          <w:szCs w:val="28"/>
        </w:rPr>
        <w:t>К</w:t>
      </w:r>
      <w:r w:rsidR="00E200D5" w:rsidRPr="00EF2040">
        <w:rPr>
          <w:rFonts w:ascii="Times New Roman" w:hAnsi="Times New Roman" w:cs="Times New Roman"/>
          <w:i/>
          <w:sz w:val="28"/>
          <w:szCs w:val="28"/>
        </w:rPr>
        <w:t>ИТ» и «Инфознайка».</w:t>
      </w:r>
    </w:p>
    <w:p w:rsidR="00E200D5" w:rsidRPr="00EF2040" w:rsidRDefault="00E200D5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040">
        <w:rPr>
          <w:rFonts w:ascii="Times New Roman" w:hAnsi="Times New Roman" w:cs="Times New Roman"/>
          <w:i/>
          <w:sz w:val="28"/>
          <w:szCs w:val="28"/>
        </w:rPr>
        <w:t xml:space="preserve">Стоит отметить, что эти конкурсы проходят в тестовом формате аналогичном ЕГЭ, это позволит обучающимся за несколько лет освоить данную форму тестирования. </w:t>
      </w:r>
    </w:p>
    <w:p w:rsidR="00045B40" w:rsidRPr="00EF2040" w:rsidRDefault="00045B40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Рекомендуется организация работы с одаренными школьниками на уровне муниципального образования (пров</w:t>
      </w:r>
      <w:r w:rsidR="00887064" w:rsidRPr="00EF2040">
        <w:rPr>
          <w:rFonts w:ascii="Times New Roman" w:hAnsi="Times New Roman" w:cs="Times New Roman"/>
          <w:sz w:val="28"/>
          <w:szCs w:val="28"/>
        </w:rPr>
        <w:t>едение предметных лагерей</w:t>
      </w:r>
      <w:r w:rsidRPr="00EF2040">
        <w:rPr>
          <w:rFonts w:ascii="Times New Roman" w:hAnsi="Times New Roman" w:cs="Times New Roman"/>
          <w:sz w:val="28"/>
          <w:szCs w:val="28"/>
        </w:rPr>
        <w:t>, районных олимпиад, постоянно дейст</w:t>
      </w:r>
      <w:r w:rsidR="00441768" w:rsidRPr="00EF2040">
        <w:rPr>
          <w:rFonts w:ascii="Times New Roman" w:hAnsi="Times New Roman" w:cs="Times New Roman"/>
          <w:sz w:val="28"/>
          <w:szCs w:val="28"/>
        </w:rPr>
        <w:t>вующего семинара, клуба и т.п.).</w:t>
      </w:r>
    </w:p>
    <w:p w:rsidR="00441768" w:rsidRPr="00EF2040" w:rsidRDefault="00492CCF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Методические пособия и материалы </w:t>
      </w:r>
      <w:r w:rsidR="00441768" w:rsidRPr="00EF2040">
        <w:rPr>
          <w:rFonts w:ascii="Times New Roman" w:hAnsi="Times New Roman" w:cs="Times New Roman"/>
          <w:sz w:val="28"/>
          <w:szCs w:val="28"/>
        </w:rPr>
        <w:t>по подготовке к олимпиадам по информатике</w:t>
      </w:r>
      <w:r w:rsidR="00793F9C" w:rsidRPr="00EF2040">
        <w:rPr>
          <w:rFonts w:ascii="Times New Roman" w:hAnsi="Times New Roman" w:cs="Times New Roman"/>
          <w:sz w:val="28"/>
          <w:szCs w:val="28"/>
        </w:rPr>
        <w:t>:</w:t>
      </w:r>
    </w:p>
    <w:p w:rsidR="002328FB" w:rsidRPr="00EF2040" w:rsidRDefault="00441768" w:rsidP="000D3C40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lastRenderedPageBreak/>
        <w:t>Кирюхин В.М., Цветкова М.С. «Информатика</w:t>
      </w:r>
      <w:r w:rsidR="002328FB" w:rsidRPr="00EF2040">
        <w:rPr>
          <w:rFonts w:ascii="Times New Roman" w:hAnsi="Times New Roman" w:cs="Times New Roman"/>
          <w:sz w:val="28"/>
          <w:szCs w:val="28"/>
        </w:rPr>
        <w:t xml:space="preserve">. </w:t>
      </w:r>
      <w:r w:rsidRPr="00EF2040">
        <w:rPr>
          <w:rFonts w:ascii="Times New Roman" w:hAnsi="Times New Roman" w:cs="Times New Roman"/>
          <w:sz w:val="28"/>
          <w:szCs w:val="28"/>
        </w:rPr>
        <w:t>5-11 классы: программы внеурочной деятельности учащихся по подготовке к всероссийской олимпиаде школьников»</w:t>
      </w:r>
      <w:r w:rsidR="00643C72" w:rsidRPr="00EF2040">
        <w:rPr>
          <w:rFonts w:ascii="Times New Roman" w:hAnsi="Times New Roman" w:cs="Times New Roman"/>
          <w:sz w:val="28"/>
          <w:szCs w:val="28"/>
        </w:rPr>
        <w:t xml:space="preserve">. М.: </w:t>
      </w:r>
      <w:r w:rsidRPr="00EF2040">
        <w:rPr>
          <w:rFonts w:ascii="Times New Roman" w:hAnsi="Times New Roman" w:cs="Times New Roman"/>
          <w:sz w:val="28"/>
          <w:szCs w:val="28"/>
        </w:rPr>
        <w:t>«БИНОМ. Лаборатория знаний»</w:t>
      </w:r>
      <w:r w:rsidR="00643C72" w:rsidRPr="00EF2040">
        <w:rPr>
          <w:rFonts w:ascii="Times New Roman" w:hAnsi="Times New Roman" w:cs="Times New Roman"/>
          <w:sz w:val="28"/>
          <w:szCs w:val="28"/>
        </w:rPr>
        <w:t>, 2014</w:t>
      </w:r>
      <w:r w:rsidRPr="00EF2040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2328FB"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https://lbz.ru/metodist/iumk/files/kiruhin-tsvetkova.pdf</w:t>
        </w:r>
      </w:hyperlink>
      <w:r w:rsidR="002328FB" w:rsidRPr="00EF2040">
        <w:rPr>
          <w:rFonts w:ascii="Times New Roman" w:hAnsi="Times New Roman" w:cs="Times New Roman"/>
          <w:sz w:val="28"/>
          <w:szCs w:val="28"/>
        </w:rPr>
        <w:t xml:space="preserve"> (</w:t>
      </w:r>
      <w:hyperlink r:id="rId28" w:history="1">
        <w:r w:rsidR="002328FB"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https://lbz.ru/books/1074/8747/</w:t>
        </w:r>
      </w:hyperlink>
      <w:r w:rsidR="002328FB" w:rsidRPr="00EF2040">
        <w:rPr>
          <w:rFonts w:ascii="Times New Roman" w:hAnsi="Times New Roman" w:cs="Times New Roman"/>
          <w:sz w:val="28"/>
          <w:szCs w:val="28"/>
        </w:rPr>
        <w:t>)</w:t>
      </w:r>
    </w:p>
    <w:p w:rsidR="00492CCF" w:rsidRPr="00EF2040" w:rsidRDefault="00492CCF" w:rsidP="000D3C40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Кирюхин В.М. Методика проведения и подготовки к участию в олимпиадах по информатике: всероссийская олимпиада школьников. М.: «БИНОМ. Лаборатория знаний», 2011</w:t>
      </w:r>
    </w:p>
    <w:p w:rsidR="00870918" w:rsidRPr="00EF2040" w:rsidRDefault="00870918" w:rsidP="000D3C40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Кирюхин В.М., Цветкова М.С. Система подготовки школьников </w:t>
      </w:r>
      <w:r w:rsidR="00CA7C3E" w:rsidRPr="00CA7C3E">
        <w:rPr>
          <w:rFonts w:ascii="Times New Roman" w:hAnsi="Times New Roman" w:cs="Times New Roman"/>
          <w:sz w:val="28"/>
          <w:szCs w:val="28"/>
        </w:rPr>
        <w:br/>
      </w:r>
      <w:r w:rsidRPr="00EF2040">
        <w:rPr>
          <w:rFonts w:ascii="Times New Roman" w:hAnsi="Times New Roman" w:cs="Times New Roman"/>
          <w:sz w:val="28"/>
          <w:szCs w:val="28"/>
        </w:rPr>
        <w:t>к олимпиадам по информатике в среде развивающего обучения // Профильная школа. 2011. № 5. С. 36</w:t>
      </w:r>
      <w:r w:rsidRPr="00EF2040">
        <w:rPr>
          <w:rFonts w:ascii="Times New Roman" w:hAnsi="Times New Roman" w:cs="Times New Roman"/>
          <w:sz w:val="28"/>
          <w:szCs w:val="28"/>
        </w:rPr>
        <w:sym w:font="Symbol" w:char="F02D"/>
      </w:r>
      <w:r w:rsidRPr="00EF2040">
        <w:rPr>
          <w:rFonts w:ascii="Times New Roman" w:hAnsi="Times New Roman" w:cs="Times New Roman"/>
          <w:sz w:val="28"/>
          <w:szCs w:val="28"/>
        </w:rPr>
        <w:t>48</w:t>
      </w:r>
    </w:p>
    <w:p w:rsidR="00281E3D" w:rsidRPr="00EF2040" w:rsidRDefault="00281E3D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Default="000A454C" w:rsidP="000D3C40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3C40">
        <w:rPr>
          <w:rFonts w:ascii="Times New Roman" w:hAnsi="Times New Roman" w:cs="Times New Roman"/>
          <w:b/>
          <w:sz w:val="30"/>
          <w:szCs w:val="30"/>
        </w:rPr>
        <w:t>Учебники и учебные пособия</w:t>
      </w:r>
    </w:p>
    <w:p w:rsidR="000D3C40" w:rsidRPr="000D3C40" w:rsidRDefault="000D3C40" w:rsidP="000D3C40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Выбор учебников и учебных пособий относится к компетентности образовательной организации в соответствии с частью 4 (пункты 1, 2) статьи 18 </w:t>
      </w:r>
      <w:r w:rsidR="00CA7C3E" w:rsidRPr="00CA7C3E">
        <w:rPr>
          <w:rFonts w:ascii="Times New Roman" w:hAnsi="Times New Roman" w:cs="Times New Roman"/>
          <w:sz w:val="28"/>
          <w:szCs w:val="28"/>
        </w:rPr>
        <w:br/>
      </w:r>
      <w:r w:rsidRPr="00EF2040">
        <w:rPr>
          <w:rFonts w:ascii="Times New Roman" w:hAnsi="Times New Roman" w:cs="Times New Roman"/>
          <w:sz w:val="28"/>
          <w:szCs w:val="28"/>
        </w:rPr>
        <w:t xml:space="preserve">и частью 3 (пункт 9) статьи 28 Федерального закона «Об образовании в Российской Федерации» от 29.12.2012 № 273-ФЗ (последняя редакция) </w:t>
      </w:r>
      <w:hyperlink r:id="rId29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http://273-фз.рф/zakonodatelstvo/federalnyy-zakon-ot-29-dekabrya-2012-g-no-273-fz-ob-obrazovanii-v-rf</w:t>
        </w:r>
      </w:hyperlink>
      <w:r w:rsidRPr="00EF204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F2040">
        <w:rPr>
          <w:rFonts w:ascii="Times New Roman" w:hAnsi="Times New Roman" w:cs="Times New Roman"/>
          <w:sz w:val="28"/>
          <w:szCs w:val="28"/>
        </w:rPr>
        <w:t>При этом выбор учебно-методического комплекта (далее – УМК) должен быть обусловлен прежде всего наличием в нем возможностей для достижения ожидаемых результатов освоения обучающимися ООП соответствующего уровня образования.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В качестве учебников и учебных пособий при организации образовательного процесса могут быть использованы учебники, включенные в Федеральный перечень учебников, допущенных к использованию при реализации программ общего образования (далее – ФПУ). </w:t>
      </w:r>
      <w:r w:rsidRPr="00EF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Актуальная информация о ФПУ представлена в информационной системе организационно-методического сопровождения «Федеральный перечень учебников» </w:t>
      </w:r>
      <w:hyperlink r:id="rId30" w:history="1">
        <w:r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https://fpu.edu.ru</w:t>
        </w:r>
      </w:hyperlink>
      <w:r w:rsidRPr="00EF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(документы – </w:t>
      </w:r>
      <w:hyperlink r:id="rId31" w:history="1">
        <w:r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https://fpu.edu.ru/document/7</w:t>
        </w:r>
      </w:hyperlink>
      <w:r w:rsidRPr="00EF204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0A454C" w:rsidRPr="00EF2040" w:rsidRDefault="000A454C" w:rsidP="000D3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Обращаем внимание на последние изменения, внесенные в ФПУ (Приказ Министерства просвещения Российской Федерации от 23.12.2020 № 766 </w:t>
      </w:r>
      <w:r w:rsidR="00CA7C3E" w:rsidRPr="00CA7C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F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 мая 2020 г. № 254» </w:t>
      </w:r>
      <w:hyperlink r:id="rId32" w:history="1">
        <w:r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http://publication.pravo.gov.ru/Document/View/0001202103020043</w:t>
        </w:r>
      </w:hyperlink>
      <w:r w:rsidRPr="00EF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hyperlink r:id="rId33" w:history="1">
        <w:r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https://fpu.edu.ru/uploads/files/a2174f94875ee5f20b2e3b39caf5be15.pdf</w:t>
        </w:r>
      </w:hyperlink>
      <w:r w:rsidRPr="00EF20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A7C3E" w:rsidRDefault="00CA7C3E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lastRenderedPageBreak/>
        <w:t>Внесены новые линии учебников:</w:t>
      </w:r>
    </w:p>
    <w:p w:rsidR="000A454C" w:rsidRPr="00EF2040" w:rsidRDefault="000A454C" w:rsidP="000D3C40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Гейн А.</w:t>
      </w:r>
      <w:r w:rsidR="000D3C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204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Юнерман Н.</w:t>
      </w:r>
      <w:r w:rsidR="000D3C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2040">
        <w:rPr>
          <w:rFonts w:ascii="Times New Roman" w:eastAsia="Times New Roman" w:hAnsi="Times New Roman" w:cs="Times New Roman"/>
          <w:sz w:val="28"/>
          <w:szCs w:val="28"/>
          <w:lang w:eastAsia="ru-RU"/>
        </w:rPr>
        <w:t>А. </w:t>
      </w:r>
      <w:r w:rsidRPr="00EF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 7, 8, 9</w:t>
      </w:r>
      <w:r w:rsidRPr="00EF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(АО "Издательство "Просвещение")</w:t>
      </w:r>
      <w:r w:rsidR="000D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0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1.1.2.4.4.5.1, 1.1.2.4.4.5.2, 1.1.2.4.4.5.3 (основное общее образование)</w:t>
      </w:r>
    </w:p>
    <w:p w:rsidR="000A454C" w:rsidRPr="00EF2040" w:rsidRDefault="000A454C" w:rsidP="000D3C40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 А.В., Крикунов А.С., Пересветов С.Б. и др. </w:t>
      </w:r>
      <w:r w:rsidRPr="00EF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 10, 11 </w:t>
      </w:r>
      <w:r w:rsidRPr="00EF2040">
        <w:rPr>
          <w:rFonts w:ascii="Times New Roman" w:eastAsia="Times New Roman" w:hAnsi="Times New Roman" w:cs="Times New Roman"/>
          <w:sz w:val="28"/>
          <w:szCs w:val="28"/>
          <w:lang w:eastAsia="ru-RU"/>
        </w:rPr>
        <w:t>(ООО "Издательство "КноРус")</w:t>
      </w:r>
      <w:r w:rsidR="000D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0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1.1.3.4.2.11.1, 1.1.3.4.2.11.2 (среднее общее образование)</w:t>
      </w:r>
    </w:p>
    <w:p w:rsidR="000D3C40" w:rsidRPr="000D3C40" w:rsidRDefault="000A454C" w:rsidP="000D3C40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Цветкова М.С., Голубчиков С.В. и др. под ред. М.С. Цветковой </w:t>
      </w:r>
      <w:r w:rsidRPr="00EF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Информатика. Информационная безопасность</w:t>
      </w:r>
      <w:r w:rsidRPr="00EF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2-11 (АО «Издательство «Просвещение»)</w:t>
      </w:r>
      <w:r w:rsidR="000D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0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Основное общее образование</w:t>
      </w:r>
      <w:r w:rsidR="000D3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F20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1.1.2.4.4.6.1</w:t>
      </w:r>
    </w:p>
    <w:p w:rsidR="000D3C40" w:rsidRPr="000D3C40" w:rsidRDefault="000A454C" w:rsidP="000D3C40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Цветкова М.С., Якушина Е.В. </w:t>
      </w:r>
      <w:r w:rsidRPr="00EF20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безопасность. Безопасное поведение в сети Интернет 5-6</w:t>
      </w:r>
      <w:r w:rsidRPr="00EF20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(АО "Издательство "Просвещение")1.1.2.4.4.6.2</w:t>
      </w:r>
    </w:p>
    <w:p w:rsidR="000D3C40" w:rsidRPr="000D3C40" w:rsidRDefault="000A454C" w:rsidP="000D3C40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Цветкова М.С., Хлобыстова И.Ю. </w:t>
      </w:r>
      <w:r w:rsidRPr="00EF20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безопасность. Кибербезопасность 7-9</w:t>
      </w:r>
      <w:r w:rsidRPr="00EF20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(АО "Издательство "Просвещение")</w:t>
      </w:r>
      <w:r w:rsidR="000D3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F20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Среднее общее образование</w:t>
      </w:r>
      <w:r w:rsidR="000D3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1.1.3.4.2.12.1</w:t>
      </w:r>
    </w:p>
    <w:p w:rsidR="000A454C" w:rsidRPr="00EF2040" w:rsidRDefault="000A454C" w:rsidP="000D3C40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Цветкова М.С. </w:t>
      </w:r>
      <w:r w:rsidRPr="00EF20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безопасность. Правовые основы информационной безопасности 10-11 </w:t>
      </w:r>
      <w:r w:rsidRPr="00EF20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(АО "Издательство "Просвещение")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Перечень учебников основного общего образования и среднего общего образования по учебному предмету Информатика (ФПУ) см. в Приложении 1.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В Ярославской области для преподавания учебного предмета Информатика в подавляющем большинстве </w:t>
      </w:r>
      <w:r w:rsidR="00AC6FA3" w:rsidRPr="00EF2040">
        <w:rPr>
          <w:rFonts w:ascii="Times New Roman" w:hAnsi="Times New Roman" w:cs="Times New Roman"/>
          <w:sz w:val="28"/>
          <w:szCs w:val="28"/>
        </w:rPr>
        <w:t>обще</w:t>
      </w:r>
      <w:r w:rsidRPr="00EF2040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используются УМК издательства «БИНОМ Лаборатория знаний» (входит в группу компаний «Просвещение») </w:t>
      </w:r>
      <w:hyperlink r:id="rId34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https://lbz.ru/books/697/</w:t>
        </w:r>
      </w:hyperlink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На сайте издательства «БИНОМ Лаборатория знаний» </w:t>
      </w:r>
      <w:hyperlink r:id="rId35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http://metodist.lbz.ru</w:t>
        </w:r>
      </w:hyperlink>
      <w:r w:rsidRPr="00EF2040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F2040">
        <w:rPr>
          <w:rFonts w:ascii="Times New Roman" w:hAnsi="Times New Roman" w:cs="Times New Roman"/>
          <w:sz w:val="28"/>
          <w:szCs w:val="28"/>
        </w:rPr>
        <w:t xml:space="preserve">для учителей реализовано методическое сопровождение. Методическую помощь по преподаванию учебного предмета Информатика на основе конкретного УМК учитель может получить в авторских мастерских авторов УМК по информатике </w:t>
      </w:r>
      <w:hyperlink r:id="rId36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https://lbz.ru/metodist/authors/informatika/</w:t>
        </w:r>
      </w:hyperlink>
      <w:r w:rsidRPr="00EF2040">
        <w:rPr>
          <w:rFonts w:ascii="Times New Roman" w:hAnsi="Times New Roman" w:cs="Times New Roman"/>
          <w:sz w:val="28"/>
          <w:szCs w:val="28"/>
        </w:rPr>
        <w:t>.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Методическая помощь учителям оказывается на едином портале методической поддержки по использованию учебников и учебных пособий ГК «Просвещение» </w:t>
      </w:r>
      <w:hyperlink r:id="rId37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https://uchitel.club</w:t>
        </w:r>
      </w:hyperlink>
      <w:r w:rsidRPr="00EF2040">
        <w:rPr>
          <w:rFonts w:ascii="Times New Roman" w:hAnsi="Times New Roman" w:cs="Times New Roman"/>
          <w:sz w:val="28"/>
          <w:szCs w:val="28"/>
        </w:rPr>
        <w:t>.</w:t>
      </w:r>
    </w:p>
    <w:p w:rsidR="000A454C" w:rsidRPr="002652FE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EF2040" w:rsidRDefault="000A454C" w:rsidP="00EF204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040">
        <w:rPr>
          <w:sz w:val="28"/>
          <w:szCs w:val="28"/>
        </w:rPr>
        <w:t xml:space="preserve">Сегодня всё более актуальной становится задача обучения школьников информационной безопасности в цифровой образовательной среде. И особую роль в </w:t>
      </w:r>
      <w:r w:rsidR="00887064" w:rsidRPr="00EF2040">
        <w:rPr>
          <w:sz w:val="28"/>
          <w:szCs w:val="28"/>
        </w:rPr>
        <w:t xml:space="preserve">ее </w:t>
      </w:r>
      <w:r w:rsidRPr="00EF2040">
        <w:rPr>
          <w:sz w:val="28"/>
          <w:szCs w:val="28"/>
        </w:rPr>
        <w:t>решении должны играть учителя информатики, специалисты в области информационных технологий.</w:t>
      </w:r>
    </w:p>
    <w:p w:rsidR="000A454C" w:rsidRPr="00EF2040" w:rsidRDefault="000A454C" w:rsidP="00EF204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040">
        <w:rPr>
          <w:sz w:val="28"/>
          <w:szCs w:val="28"/>
        </w:rPr>
        <w:t>Обращаем внимание, что в ФПУ (</w:t>
      </w:r>
      <w:r w:rsidRPr="00EF2040">
        <w:rPr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23.12.2020 № 766) </w:t>
      </w:r>
      <w:r w:rsidRPr="00EF2040">
        <w:rPr>
          <w:sz w:val="28"/>
          <w:szCs w:val="28"/>
        </w:rPr>
        <w:t>включена новая линия УМК Информатика. Информационная безопасность 2-11 (Цветкова М.С., Голубчиков С.В. и др. под ред. М.С. Цветковой, АО «Издательство «Просвещение»)</w:t>
      </w:r>
      <w:r w:rsidR="00DD7E71" w:rsidRPr="00EF2040">
        <w:rPr>
          <w:rStyle w:val="ad"/>
          <w:sz w:val="28"/>
          <w:szCs w:val="28"/>
        </w:rPr>
        <w:footnoteReference w:id="1"/>
      </w:r>
      <w:r w:rsidRPr="00EF2040">
        <w:rPr>
          <w:sz w:val="28"/>
          <w:szCs w:val="28"/>
        </w:rPr>
        <w:t>.</w:t>
      </w:r>
    </w:p>
    <w:p w:rsidR="000A454C" w:rsidRPr="00CA7C3E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A7C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Примерные образовательные программы учебного предмета Информатика (модуль «Информационная безопасность») для основного общего образования, учебных курсов «Информационная безопасность» для начального, основного и среднего общего образования представлены в реестре примерных основных общеобразовательных программ </w:t>
      </w:r>
      <w:hyperlink r:id="rId38" w:history="1">
        <w:r w:rsidRPr="00CA7C3E">
          <w:rPr>
            <w:rStyle w:val="a6"/>
            <w:rFonts w:ascii="Times New Roman" w:hAnsi="Times New Roman" w:cs="Times New Roman"/>
            <w:spacing w:val="-2"/>
            <w:sz w:val="28"/>
            <w:szCs w:val="28"/>
          </w:rPr>
          <w:t>https://fgosreestr.ru</w:t>
        </w:r>
      </w:hyperlink>
      <w:r w:rsidRPr="00CA7C3E">
        <w:rPr>
          <w:rFonts w:ascii="Times New Roman" w:hAnsi="Times New Roman" w:cs="Times New Roman"/>
          <w:spacing w:val="-2"/>
          <w:sz w:val="28"/>
          <w:szCs w:val="28"/>
        </w:rPr>
        <w:t xml:space="preserve"> (раздел «</w:t>
      </w:r>
      <w:r w:rsidRPr="00CA7C3E">
        <w:rPr>
          <w:rFonts w:ascii="Times New Roman" w:hAnsi="Times New Roman" w:cs="Times New Roman"/>
          <w:spacing w:val="-2"/>
          <w:sz w:val="28"/>
          <w:szCs w:val="28"/>
        </w:rPr>
        <w:fldChar w:fldCharType="begin"/>
      </w:r>
      <w:r w:rsidRPr="00CA7C3E">
        <w:rPr>
          <w:rFonts w:ascii="Times New Roman" w:hAnsi="Times New Roman" w:cs="Times New Roman"/>
          <w:spacing w:val="-2"/>
          <w:sz w:val="28"/>
          <w:szCs w:val="28"/>
        </w:rPr>
        <w:instrText xml:space="preserve"> HYPERLINK "https://fgosreestr.ru/" \l "tab-2" </w:instrText>
      </w:r>
      <w:r w:rsidRPr="00CA7C3E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Pr="00CA7C3E">
        <w:rPr>
          <w:rFonts w:ascii="Times New Roman" w:hAnsi="Times New Roman" w:cs="Times New Roman"/>
          <w:spacing w:val="-2"/>
          <w:sz w:val="28"/>
          <w:szCs w:val="28"/>
        </w:rPr>
        <w:t>Основные образовательные программы в части учебных предметов, курсов, дисциплин (модулей)).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Группа компаний «Просвещение» в рамках серии «Профильная школа» представляет «Сборник примерных рабочих программ. Элективные курсы для профильной школы» (сборник доступен для скачивания) и пособия по ряду учебных предметов, в том числе Информатике </w:t>
      </w:r>
      <w:hyperlink r:id="rId39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https://prosv.ru/static/profil_school</w:t>
        </w:r>
      </w:hyperlink>
      <w:r w:rsidRPr="00EF20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54C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Сборник примерных рабочих программ и пособия серии «Профильная школа» разработаны научными сотрудниками вузов совместно с учителями-практиками, имеющими опыт обучения на профильном уровне. Пособия серии могут использоваться как при реализации учебного плана технологического, естественнонаучного, социально-экономического, гуманитарного, универсального профилей на уровне среднего общего образования, так и в рамках внеурочной деятельности. </w:t>
      </w:r>
    </w:p>
    <w:p w:rsidR="000D3C40" w:rsidRPr="00EF2040" w:rsidRDefault="000D3C40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5A12DF" w:rsidRDefault="00615C8B" w:rsidP="00EF20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D3C40" w:rsidRPr="00EF2040" w:rsidRDefault="000D3C40" w:rsidP="00EF20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454C" w:rsidRDefault="000A454C" w:rsidP="000D3C40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F2040">
        <w:rPr>
          <w:rFonts w:ascii="Times New Roman" w:hAnsi="Times New Roman" w:cs="Times New Roman"/>
          <w:sz w:val="28"/>
          <w:szCs w:val="28"/>
        </w:rPr>
        <w:t>Пособия серии «Профильная школа» по учебному предмету Информатика (</w:t>
      </w:r>
      <w:hyperlink r:id="rId40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https://prosv.ru/static/profil_school</w:t>
        </w:r>
      </w:hyperlink>
      <w:r w:rsidRPr="00EF204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0D3C40" w:rsidRPr="00EF2040" w:rsidRDefault="000D3C40" w:rsidP="000D3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687"/>
        <w:gridCol w:w="5952"/>
      </w:tblGrid>
      <w:tr w:rsidR="000A454C" w:rsidRPr="000D3C40" w:rsidTr="000D3C40">
        <w:trPr>
          <w:jc w:val="center"/>
        </w:trPr>
        <w:tc>
          <w:tcPr>
            <w:tcW w:w="3687" w:type="dxa"/>
            <w:vAlign w:val="center"/>
          </w:tcPr>
          <w:p w:rsidR="000A454C" w:rsidRPr="000D3C40" w:rsidRDefault="000A454C" w:rsidP="000D3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0">
              <w:rPr>
                <w:rFonts w:ascii="Times New Roman" w:hAnsi="Times New Roman" w:cs="Times New Roman"/>
                <w:sz w:val="26"/>
                <w:szCs w:val="26"/>
              </w:rPr>
              <w:t>Профили</w:t>
            </w:r>
          </w:p>
        </w:tc>
        <w:tc>
          <w:tcPr>
            <w:tcW w:w="5952" w:type="dxa"/>
            <w:vAlign w:val="center"/>
          </w:tcPr>
          <w:p w:rsidR="000A454C" w:rsidRPr="000D3C40" w:rsidRDefault="000A454C" w:rsidP="000D3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0">
              <w:rPr>
                <w:rFonts w:ascii="Times New Roman" w:hAnsi="Times New Roman" w:cs="Times New Roman"/>
                <w:sz w:val="26"/>
                <w:szCs w:val="26"/>
              </w:rPr>
              <w:t>Пособия</w:t>
            </w:r>
          </w:p>
        </w:tc>
      </w:tr>
      <w:tr w:rsidR="000A454C" w:rsidRPr="000D3C40" w:rsidTr="000D3C40">
        <w:trPr>
          <w:trHeight w:val="571"/>
          <w:jc w:val="center"/>
        </w:trPr>
        <w:tc>
          <w:tcPr>
            <w:tcW w:w="3687" w:type="dxa"/>
            <w:vMerge w:val="restart"/>
          </w:tcPr>
          <w:p w:rsidR="000A454C" w:rsidRPr="000D3C40" w:rsidRDefault="000A454C" w:rsidP="000D3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C40">
              <w:rPr>
                <w:rFonts w:ascii="Times New Roman" w:hAnsi="Times New Roman" w:cs="Times New Roman"/>
                <w:sz w:val="26"/>
                <w:szCs w:val="26"/>
              </w:rPr>
              <w:t>технологический, естественнонаучный, универсальный</w:t>
            </w:r>
          </w:p>
        </w:tc>
        <w:tc>
          <w:tcPr>
            <w:tcW w:w="5952" w:type="dxa"/>
          </w:tcPr>
          <w:p w:rsidR="000A454C" w:rsidRPr="000D3C40" w:rsidRDefault="000A454C" w:rsidP="000D3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C40"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проект. 10- 11 классы</w:t>
            </w:r>
          </w:p>
          <w:p w:rsidR="000A454C" w:rsidRPr="000D3C40" w:rsidRDefault="00DD5EB7" w:rsidP="000D3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0A454C" w:rsidRPr="000D3C40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https://shop.prosv.ru/individualnyj-proekt-10-11-klassy3422</w:t>
              </w:r>
            </w:hyperlink>
          </w:p>
        </w:tc>
      </w:tr>
      <w:tr w:rsidR="000A454C" w:rsidRPr="000D3C40" w:rsidTr="000D3C40">
        <w:trPr>
          <w:trHeight w:val="865"/>
          <w:jc w:val="center"/>
        </w:trPr>
        <w:tc>
          <w:tcPr>
            <w:tcW w:w="3687" w:type="dxa"/>
            <w:vMerge/>
          </w:tcPr>
          <w:p w:rsidR="000A454C" w:rsidRPr="000D3C40" w:rsidRDefault="000A454C" w:rsidP="000D3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2" w:type="dxa"/>
          </w:tcPr>
          <w:p w:rsidR="000A454C" w:rsidRPr="000D3C40" w:rsidRDefault="000A454C" w:rsidP="000D3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C40">
              <w:rPr>
                <w:rFonts w:ascii="Times New Roman" w:hAnsi="Times New Roman" w:cs="Times New Roman"/>
                <w:sz w:val="26"/>
                <w:szCs w:val="26"/>
              </w:rPr>
              <w:t>Основы компьютерной анимации. 10-11 классы</w:t>
            </w:r>
          </w:p>
          <w:p w:rsidR="000A454C" w:rsidRPr="000D3C40" w:rsidRDefault="00DD5EB7" w:rsidP="000D3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0A454C" w:rsidRPr="000D3C40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https://shop.prosv.ru/osnovy-kompyuternoj-animacii-10-11-klassy9016</w:t>
              </w:r>
            </w:hyperlink>
          </w:p>
        </w:tc>
      </w:tr>
      <w:tr w:rsidR="000A454C" w:rsidRPr="000D3C40" w:rsidTr="000D3C40">
        <w:trPr>
          <w:trHeight w:val="864"/>
          <w:jc w:val="center"/>
        </w:trPr>
        <w:tc>
          <w:tcPr>
            <w:tcW w:w="3687" w:type="dxa"/>
          </w:tcPr>
          <w:p w:rsidR="000A454C" w:rsidRPr="000D3C40" w:rsidRDefault="000A454C" w:rsidP="000D3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C40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социально-экономический, гуманитарный, универсальный</w:t>
            </w:r>
          </w:p>
        </w:tc>
        <w:tc>
          <w:tcPr>
            <w:tcW w:w="5952" w:type="dxa"/>
          </w:tcPr>
          <w:p w:rsidR="000A454C" w:rsidRPr="000D3C40" w:rsidRDefault="000A454C" w:rsidP="000D3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C40">
              <w:rPr>
                <w:rFonts w:ascii="Times New Roman" w:hAnsi="Times New Roman" w:cs="Times New Roman"/>
                <w:sz w:val="26"/>
                <w:szCs w:val="26"/>
              </w:rPr>
              <w:t>Интернет-предпринимательство. 10-11 классы</w:t>
            </w:r>
          </w:p>
          <w:p w:rsidR="000A454C" w:rsidRPr="000D3C40" w:rsidRDefault="00DD5EB7" w:rsidP="000D3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0A454C" w:rsidRPr="000D3C40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https://shop.prosv.ru/internet-predprinimatelstvo-10-11-klassy8998</w:t>
              </w:r>
            </w:hyperlink>
          </w:p>
        </w:tc>
      </w:tr>
    </w:tbl>
    <w:p w:rsidR="000A454C" w:rsidRPr="00EF2040" w:rsidRDefault="000A454C" w:rsidP="00EF20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В содержание учебного предмета Информатика на уровне среднего общего образования включены разделы «Автоматизированное проектирование» </w:t>
      </w:r>
      <w:r w:rsidR="000E0820" w:rsidRPr="000E0820">
        <w:rPr>
          <w:rFonts w:ascii="Times New Roman" w:hAnsi="Times New Roman" w:cs="Times New Roman"/>
          <w:sz w:val="28"/>
          <w:szCs w:val="28"/>
        </w:rPr>
        <w:br/>
      </w:r>
      <w:r w:rsidRPr="00EF2040">
        <w:rPr>
          <w:rFonts w:ascii="Times New Roman" w:hAnsi="Times New Roman" w:cs="Times New Roman"/>
          <w:sz w:val="28"/>
          <w:szCs w:val="28"/>
        </w:rPr>
        <w:t>и «3D-моделирование» (</w:t>
      </w:r>
      <w:r w:rsidRPr="00EF2040">
        <w:rPr>
          <w:rFonts w:ascii="Times New Roman" w:hAnsi="Times New Roman" w:cs="Times New Roman"/>
          <w:i/>
          <w:sz w:val="28"/>
          <w:szCs w:val="28"/>
        </w:rPr>
        <w:t>обучающийся получит возможность научиться</w:t>
      </w:r>
      <w:r w:rsidRPr="00EF2040">
        <w:rPr>
          <w:rFonts w:ascii="Times New Roman" w:hAnsi="Times New Roman" w:cs="Times New Roman"/>
          <w:sz w:val="28"/>
          <w:szCs w:val="28"/>
        </w:rPr>
        <w:t xml:space="preserve">). Заниматься с обучающимися 3D-моделированием возможно также и на уровне основного общего образования как на уроках, так и во внеурочной деятельности. 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Издательством «БИНОМ. Лаборатория знаний» выпущено учебное пособие Копосов Д.Г. «3D-Моделирование и прототипирование» уровень 1 (7 класс) и уровень 2 (8 класс) </w:t>
      </w:r>
      <w:hyperlink r:id="rId44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https://lbz.ru/books/1108/</w:t>
        </w:r>
      </w:hyperlink>
      <w:r w:rsidRPr="00EF2040">
        <w:rPr>
          <w:rFonts w:ascii="Times New Roman" w:hAnsi="Times New Roman" w:cs="Times New Roman"/>
          <w:sz w:val="28"/>
          <w:szCs w:val="28"/>
        </w:rPr>
        <w:t>. Учебное пособие может исполь</w:t>
      </w:r>
      <w:r w:rsidRPr="00EF2040">
        <w:rPr>
          <w:rFonts w:ascii="Times New Roman" w:hAnsi="Times New Roman" w:cs="Times New Roman"/>
          <w:sz w:val="28"/>
          <w:szCs w:val="28"/>
        </w:rPr>
        <w:lastRenderedPageBreak/>
        <w:t xml:space="preserve">зоваться как на уроках по технологии и информатике, так и в рамках внеурочной деятельности. Пособие предназначено для формирования практических умений при реализации содержания, посвящённого вопросам трёхмерного моделирования, программирования, аддитивных технологий и объёмной печати. </w:t>
      </w:r>
      <w:r w:rsidR="000E0820" w:rsidRPr="005A12DF">
        <w:rPr>
          <w:rFonts w:ascii="Times New Roman" w:hAnsi="Times New Roman" w:cs="Times New Roman"/>
          <w:sz w:val="28"/>
          <w:szCs w:val="28"/>
        </w:rPr>
        <w:br/>
      </w:r>
      <w:r w:rsidRPr="00EF2040">
        <w:rPr>
          <w:rFonts w:ascii="Times New Roman" w:hAnsi="Times New Roman" w:cs="Times New Roman"/>
          <w:sz w:val="28"/>
          <w:szCs w:val="28"/>
        </w:rPr>
        <w:t xml:space="preserve">В учебном пособии представлены возможности твердотельного трёхмерного моделирования в свободно распространяемой программной среде OpenSCAD, особенностью которого является не рисование трёхмерных объектов, а их описание с помощью языка программирования, подобного Си. Ссылка на примерную рабочую программу по курсу на сайте: </w:t>
      </w:r>
      <w:hyperlink r:id="rId45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http://files.lbz.ru/authors/prof/3d-koposov_7_8.pdf</w:t>
        </w:r>
      </w:hyperlink>
      <w:r w:rsidRPr="00EF2040">
        <w:rPr>
          <w:rFonts w:ascii="Times New Roman" w:hAnsi="Times New Roman" w:cs="Times New Roman"/>
          <w:sz w:val="28"/>
          <w:szCs w:val="28"/>
        </w:rPr>
        <w:t>.</w:t>
      </w:r>
    </w:p>
    <w:p w:rsidR="00E10EB6" w:rsidRPr="002652FE" w:rsidRDefault="00E10EB6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2D2" w:rsidRPr="00EF2040" w:rsidRDefault="002762D2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887064" w:rsidRPr="00EF2040">
        <w:rPr>
          <w:rFonts w:ascii="Times New Roman" w:hAnsi="Times New Roman" w:cs="Times New Roman"/>
          <w:sz w:val="28"/>
          <w:szCs w:val="28"/>
        </w:rPr>
        <w:t xml:space="preserve">авторов </w:t>
      </w:r>
      <w:r w:rsidRPr="00EF2040">
        <w:rPr>
          <w:rFonts w:ascii="Times New Roman" w:hAnsi="Times New Roman" w:cs="Times New Roman"/>
          <w:sz w:val="28"/>
          <w:szCs w:val="28"/>
        </w:rPr>
        <w:t xml:space="preserve">Цветкова М.С., Богомолова О.Б. «Информатика. Математика. Программы внеурочной деятельности для начальной и основной школы: 3-6 классы» (ООО «БИНОМ. Лаборатория знаний») содержит учебные программы по информатике и математике, которые можно использовать при планировании учебных курсов по выбору обучающихся и внеурочной деятельности, а также при планировании и организации индивидуальных образовательных траекторий и учебно-исследовательской и проектной деятельности </w:t>
      </w:r>
      <w:hyperlink r:id="rId46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https://lbz.ru/books/1112/8141/</w:t>
        </w:r>
      </w:hyperlink>
      <w:r w:rsidRPr="00EF2040">
        <w:rPr>
          <w:rFonts w:ascii="Times New Roman" w:hAnsi="Times New Roman" w:cs="Times New Roman"/>
          <w:sz w:val="28"/>
          <w:szCs w:val="28"/>
        </w:rPr>
        <w:t xml:space="preserve">. Издательство обеспечивает предлагаемые программы курсов учебными пособиями и методической сетевой поддержкой </w:t>
      </w:r>
      <w:r w:rsidR="000E0820" w:rsidRPr="000E0820">
        <w:rPr>
          <w:rFonts w:ascii="Times New Roman" w:hAnsi="Times New Roman" w:cs="Times New Roman"/>
          <w:sz w:val="28"/>
          <w:szCs w:val="28"/>
        </w:rPr>
        <w:br/>
      </w:r>
      <w:r w:rsidRPr="00EF2040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47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http://metodist.Lbz.ru/</w:t>
        </w:r>
      </w:hyperlink>
      <w:r w:rsidRPr="00EF2040">
        <w:rPr>
          <w:rFonts w:ascii="Times New Roman" w:hAnsi="Times New Roman" w:cs="Times New Roman"/>
          <w:sz w:val="28"/>
          <w:szCs w:val="28"/>
        </w:rPr>
        <w:t>.</w:t>
      </w:r>
    </w:p>
    <w:p w:rsidR="002762D2" w:rsidRPr="002652FE" w:rsidRDefault="002762D2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Одной из важных задач, стоящих перед учителем сегодня, является развитие у обучающихся «мягких» навыков (soft skills).</w:t>
      </w:r>
      <w:r w:rsidR="002762D2" w:rsidRPr="00EF2040">
        <w:rPr>
          <w:rFonts w:ascii="Times New Roman" w:hAnsi="Times New Roman" w:cs="Times New Roman"/>
          <w:sz w:val="28"/>
          <w:szCs w:val="28"/>
        </w:rPr>
        <w:t xml:space="preserve"> </w:t>
      </w:r>
      <w:r w:rsidRPr="00EF2040">
        <w:rPr>
          <w:rFonts w:ascii="Times New Roman" w:hAnsi="Times New Roman" w:cs="Times New Roman"/>
          <w:sz w:val="28"/>
          <w:szCs w:val="28"/>
        </w:rPr>
        <w:t>Коммуникация, кооперация, креативность и критическое мышление – требование развивать гибкие навыки является частью образовательных стандартов. Концепция «4К» позволяет развить у обучающихся компетенции, необходимые для успешного прохождения PISA.</w:t>
      </w:r>
    </w:p>
    <w:p w:rsidR="00E3606B" w:rsidRDefault="002762D2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Рекомендуем познакомиться с пособием «Компетенции «4К»: формирование и оценка на уроке. Практические рекомендации» (Благотворительный фонд Сбербанка «Вклад в будущее» в партнерстве с корпорацией «Российский учебник»)</w:t>
      </w:r>
      <w:r w:rsidRPr="00EF2040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E3606B">
        <w:rPr>
          <w:rFonts w:ascii="Times New Roman" w:hAnsi="Times New Roman" w:cs="Times New Roman"/>
          <w:sz w:val="28"/>
          <w:szCs w:val="28"/>
        </w:rPr>
        <w:br w:type="page"/>
      </w:r>
    </w:p>
    <w:p w:rsidR="000A454C" w:rsidRPr="00074BF3" w:rsidRDefault="000A454C" w:rsidP="002652F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2FE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Использование электронных ресурсов в организации </w:t>
      </w:r>
      <w:r w:rsidR="002652FE">
        <w:rPr>
          <w:rFonts w:ascii="Times New Roman" w:hAnsi="Times New Roman" w:cs="Times New Roman"/>
          <w:b/>
          <w:sz w:val="30"/>
          <w:szCs w:val="30"/>
        </w:rPr>
        <w:br/>
      </w:r>
      <w:r w:rsidRPr="002652FE">
        <w:rPr>
          <w:rFonts w:ascii="Times New Roman" w:hAnsi="Times New Roman" w:cs="Times New Roman"/>
          <w:b/>
          <w:sz w:val="30"/>
          <w:szCs w:val="30"/>
        </w:rPr>
        <w:t>образовательной деятельности по учебному предмету Информатика</w:t>
      </w:r>
    </w:p>
    <w:p w:rsidR="00074BF3" w:rsidRPr="002652FE" w:rsidRDefault="00074BF3" w:rsidP="00074BF3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Рекомендуем использование следующих ресурсов: (репозитории, платформы, специализированные сервисы):</w:t>
      </w:r>
    </w:p>
    <w:p w:rsidR="000A454C" w:rsidRPr="00EF2040" w:rsidRDefault="00DD5EB7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8" w:tgtFrame="_blank" w:history="1">
        <w:r w:rsidR="000A454C" w:rsidRPr="00EF2040">
          <w:rPr>
            <w:rFonts w:ascii="Times New Roman" w:hAnsi="Times New Roman" w:cs="Times New Roman"/>
            <w:sz w:val="28"/>
            <w:szCs w:val="28"/>
          </w:rPr>
          <w:t>Единая коллекция цифровых образовательных ресурсов</w:t>
        </w:r>
      </w:hyperlink>
      <w:r w:rsidR="000A454C" w:rsidRPr="00EF2040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0A454C" w:rsidRPr="00EF2040">
          <w:rPr>
            <w:rStyle w:val="a6"/>
            <w:rFonts w:ascii="Times New Roman" w:hAnsi="Times New Roman" w:cs="Times New Roman"/>
            <w:sz w:val="28"/>
            <w:szCs w:val="28"/>
          </w:rPr>
          <w:t>http://school-collection.edu.ru</w:t>
        </w:r>
      </w:hyperlink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color w:val="0D0D0D"/>
          <w:sz w:val="28"/>
          <w:szCs w:val="28"/>
        </w:rPr>
        <w:t xml:space="preserve">Портал Федерального центра информационно-образовательных ресурсов </w:t>
      </w:r>
      <w:hyperlink r:id="rId50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http://fcior.edu.ru</w:t>
        </w:r>
      </w:hyperlink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«Российская электронная школа» </w:t>
      </w:r>
      <w:hyperlink r:id="rId51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«Мобильное электронное образование» </w:t>
      </w:r>
      <w:hyperlink r:id="rId52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https://mob-edu.com/</w:t>
        </w:r>
      </w:hyperlink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«ЯКласс» </w:t>
      </w:r>
      <w:hyperlink r:id="rId53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Pr="00EF2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«Учи.ру» </w:t>
      </w:r>
      <w:hyperlink r:id="rId54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https://uchi.ru</w:t>
        </w:r>
      </w:hyperlink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Видеоуроки информатики </w:t>
      </w:r>
      <w:hyperlink r:id="rId55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https://videouroki.net/blog/informatika/</w:t>
        </w:r>
      </w:hyperlink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Инфоурок. Видеоуроки информатики </w:t>
      </w:r>
      <w:hyperlink r:id="rId56" w:history="1">
        <w:r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infourok</w:t>
        </w:r>
        <w:r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videouroki</w:t>
        </w:r>
        <w:r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informatika</w:t>
        </w:r>
      </w:hyperlink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ИнтернетУрок. Видеоуроки информатики </w:t>
      </w:r>
      <w:hyperlink r:id="rId57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https://interneturok.ru/article/uroki-informatiki</w:t>
        </w:r>
      </w:hyperlink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«Урок цифры» </w:t>
      </w:r>
      <w:hyperlink r:id="rId58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https://урокцифры.рф</w:t>
        </w:r>
      </w:hyperlink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Авторские мастерские авторов УМК по информатике (ООО «БИНОМ. Лаборатория знаний») </w:t>
      </w:r>
      <w:hyperlink r:id="rId59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https://lbz.ru/metodist/authors/informatika/</w:t>
        </w:r>
      </w:hyperlink>
      <w:r w:rsidRPr="00EF2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ФИПИ – портал ФГБНУ «Федеральный институт педагогических измерений» (содержит методические рекомендации для самостоятельной подготовки к ЕГЭ, в том числе открытый банк заданий ОГЭ и ЕГЭ, включая тренировочные сборники для подготовки к ГВЭ обучающихся с ОВЗ) </w:t>
      </w:r>
      <w:hyperlink r:id="rId60" w:history="1">
        <w:r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https://fipi.ru</w:t>
        </w:r>
      </w:hyperlink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Сайт К.Ю. Полякова </w:t>
      </w:r>
      <w:hyperlink r:id="rId61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http://kpolyakov.spb.ru</w:t>
        </w:r>
      </w:hyperlink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СДАМ ГИА: РЕШУ ВПР, ОГЭ, ЕГЭ, ГВЭ и ЦТ </w:t>
      </w:r>
      <w:hyperlink r:id="rId62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https://sdamgia.ru</w:t>
        </w:r>
      </w:hyperlink>
    </w:p>
    <w:p w:rsidR="000A454C" w:rsidRPr="00EF2040" w:rsidRDefault="000A454C" w:rsidP="002652FE">
      <w:pPr>
        <w:pStyle w:val="a9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F2040">
        <w:rPr>
          <w:sz w:val="28"/>
          <w:szCs w:val="28"/>
        </w:rPr>
        <w:t xml:space="preserve">Информатика. Подготовка к ЕГЭ </w:t>
      </w:r>
      <w:hyperlink r:id="rId63" w:history="1">
        <w:r w:rsidRPr="00EF2040">
          <w:rPr>
            <w:rStyle w:val="a6"/>
            <w:sz w:val="28"/>
            <w:szCs w:val="28"/>
          </w:rPr>
          <w:t>http://ege-go.ru/</w:t>
        </w:r>
      </w:hyperlink>
    </w:p>
    <w:p w:rsidR="000A454C" w:rsidRPr="00EF2040" w:rsidRDefault="000A454C" w:rsidP="002652FE">
      <w:pPr>
        <w:pStyle w:val="a9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F2040">
        <w:rPr>
          <w:sz w:val="28"/>
          <w:szCs w:val="28"/>
        </w:rPr>
        <w:t xml:space="preserve">ОГЭ и ЕГЭ по информатике, практические работы и задания по программированию и информатике </w:t>
      </w:r>
      <w:hyperlink r:id="rId64" w:history="1">
        <w:r w:rsidRPr="00EF2040">
          <w:rPr>
            <w:rStyle w:val="a6"/>
            <w:sz w:val="28"/>
            <w:szCs w:val="28"/>
          </w:rPr>
          <w:t>https://labs-org.ru/</w:t>
        </w:r>
      </w:hyperlink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Учительский портал. Уроки информатики </w:t>
      </w:r>
      <w:hyperlink r:id="rId65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https://www.uchportal.ru/load/17</w:t>
        </w:r>
      </w:hyperlink>
      <w:r w:rsidRPr="00EF2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Образовательный центр «Сириус» </w:t>
      </w:r>
      <w:hyperlink r:id="rId66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https://sochisirius.ru/</w:t>
        </w:r>
      </w:hyperlink>
      <w:r w:rsidRPr="00EF2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4C" w:rsidRPr="00EF2040" w:rsidRDefault="000A454C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«Алгоритмика» – школа математики и программирования </w:t>
      </w:r>
      <w:hyperlink r:id="rId67" w:history="1">
        <w:r w:rsidRPr="00EF204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https://algoritmika.org</w:t>
        </w:r>
      </w:hyperlink>
    </w:p>
    <w:p w:rsidR="000A454C" w:rsidRPr="00EF2040" w:rsidRDefault="00207C4F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sz w:val="28"/>
          <w:szCs w:val="28"/>
        </w:rPr>
        <w:t>«</w:t>
      </w:r>
      <w:hyperlink r:id="rId68" w:tgtFrame="_blank" w:history="1">
        <w:r w:rsidR="000A454C" w:rsidRPr="00EF2040">
          <w:rPr>
            <w:rFonts w:ascii="Times New Roman" w:hAnsi="Times New Roman" w:cs="Times New Roman"/>
            <w:sz w:val="28"/>
            <w:szCs w:val="28"/>
          </w:rPr>
          <w:t>Билет в будущее</w:t>
        </w:r>
      </w:hyperlink>
      <w:r w:rsidRPr="00EF2040">
        <w:rPr>
          <w:rFonts w:ascii="Times New Roman" w:hAnsi="Times New Roman" w:cs="Times New Roman"/>
          <w:sz w:val="28"/>
          <w:szCs w:val="28"/>
        </w:rPr>
        <w:t>»</w:t>
      </w:r>
      <w:r w:rsidR="000A454C" w:rsidRPr="00EF2040">
        <w:rPr>
          <w:rFonts w:ascii="Times New Roman" w:hAnsi="Times New Roman" w:cs="Times New Roman"/>
          <w:sz w:val="28"/>
          <w:szCs w:val="28"/>
        </w:rPr>
        <w:t xml:space="preserve"> – проект для поддержки ранней профессиональной ориентации школьников 6-11-х классов, предоставляющий доступ к бесплатным материалам и видеокурсам, а также онлайн-тестированию </w:t>
      </w:r>
      <w:hyperlink r:id="rId69" w:history="1">
        <w:r w:rsidR="000A454C" w:rsidRPr="00EF2040">
          <w:rPr>
            <w:rStyle w:val="a6"/>
            <w:rFonts w:ascii="Times New Roman" w:hAnsi="Times New Roman" w:cs="Times New Roman"/>
            <w:sz w:val="28"/>
            <w:szCs w:val="28"/>
          </w:rPr>
          <w:t>http://bilet-help.worldskills.ru</w:t>
        </w:r>
      </w:hyperlink>
    </w:p>
    <w:p w:rsidR="000A454C" w:rsidRPr="00EF2040" w:rsidRDefault="00DD5EB7" w:rsidP="002652F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4E4E3F"/>
          <w:sz w:val="28"/>
          <w:szCs w:val="28"/>
          <w:u w:val="none"/>
          <w:shd w:val="clear" w:color="auto" w:fill="FFFFFF"/>
        </w:rPr>
      </w:pPr>
      <w:hyperlink r:id="rId70" w:tgtFrame="_blank" w:history="1">
        <w:r w:rsidR="000A454C" w:rsidRPr="00EF2040">
          <w:rPr>
            <w:rFonts w:ascii="Times New Roman" w:hAnsi="Times New Roman" w:cs="Times New Roman"/>
            <w:sz w:val="28"/>
            <w:szCs w:val="28"/>
          </w:rPr>
          <w:t>Постнаука</w:t>
        </w:r>
      </w:hyperlink>
      <w:r w:rsidR="000A454C" w:rsidRPr="00EF2040">
        <w:rPr>
          <w:rFonts w:ascii="Times New Roman" w:hAnsi="Times New Roman" w:cs="Times New Roman"/>
          <w:sz w:val="28"/>
          <w:szCs w:val="28"/>
        </w:rPr>
        <w:t xml:space="preserve"> – образовательный сайт о современной фундаментальной науке и учёных, созданный с целью популяризации научных знаний. На сайте представлены публикации, видео, лекции, курсы, гиды, игры и другие материалы по различным научным дисциплинам </w:t>
      </w:r>
      <w:hyperlink r:id="rId71" w:history="1">
        <w:r w:rsidR="000A454C"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0A454C"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</w:t>
        </w:r>
        <w:r w:rsidR="000A454C" w:rsidRPr="00EF20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://postnauka.ru</w:t>
        </w:r>
      </w:hyperlink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lastRenderedPageBreak/>
        <w:t xml:space="preserve">Особо стоит отметить образовательные возможности всероссийского проекта «Урок цифры» </w:t>
      </w:r>
      <w:hyperlink r:id="rId72" w:history="1">
        <w:r w:rsidRPr="00EF2040">
          <w:rPr>
            <w:rStyle w:val="a6"/>
            <w:rFonts w:ascii="Times New Roman" w:hAnsi="Times New Roman" w:cs="Times New Roman"/>
            <w:sz w:val="28"/>
            <w:szCs w:val="28"/>
          </w:rPr>
          <w:t>https://урокцифры.рф</w:t>
        </w:r>
      </w:hyperlink>
      <w:r w:rsidRPr="00EF2040">
        <w:rPr>
          <w:rFonts w:ascii="Times New Roman" w:hAnsi="Times New Roman" w:cs="Times New Roman"/>
          <w:sz w:val="28"/>
          <w:szCs w:val="28"/>
        </w:rPr>
        <w:t xml:space="preserve">. «Урок цифры» – это серия необычных уроков информатики, которые проходят в течение учебного года, </w:t>
      </w:r>
      <w:r w:rsidR="00074BF3" w:rsidRPr="00074BF3">
        <w:rPr>
          <w:rFonts w:ascii="Times New Roman" w:hAnsi="Times New Roman" w:cs="Times New Roman"/>
          <w:sz w:val="28"/>
          <w:szCs w:val="28"/>
        </w:rPr>
        <w:br/>
      </w:r>
      <w:r w:rsidRPr="00EF2040">
        <w:rPr>
          <w:rFonts w:ascii="Times New Roman" w:hAnsi="Times New Roman" w:cs="Times New Roman"/>
          <w:sz w:val="28"/>
          <w:szCs w:val="28"/>
        </w:rPr>
        <w:t>и цель которых – заинтересовать школьников цифровыми технологиями. Рекомендуем следить за расписанием уроков в очередном учебном сезоне проекта.</w:t>
      </w:r>
    </w:p>
    <w:p w:rsidR="000A454C" w:rsidRPr="00EF2040" w:rsidRDefault="000A454C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0">
        <w:rPr>
          <w:rFonts w:ascii="Times New Roman" w:hAnsi="Times New Roman" w:cs="Times New Roman"/>
          <w:sz w:val="28"/>
          <w:szCs w:val="28"/>
        </w:rPr>
        <w:t>Для учителя информатики «уроки цифры» могут стать дополнительным инструментом в популяризации учебного предмета, их собственных уроков.</w:t>
      </w:r>
    </w:p>
    <w:p w:rsidR="00C57F81" w:rsidRPr="00EF2040" w:rsidRDefault="00C57F81" w:rsidP="00EF20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6AF5" w:rsidRPr="00EF2040" w:rsidRDefault="00A26AF5" w:rsidP="00EF2040">
      <w:pPr>
        <w:pStyle w:val="a9"/>
        <w:pBdr>
          <w:left w:val="single" w:sz="4" w:space="4" w:color="auto"/>
        </w:pBdr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EF2040">
        <w:rPr>
          <w:rFonts w:eastAsiaTheme="minorHAnsi"/>
          <w:i/>
          <w:sz w:val="28"/>
          <w:szCs w:val="28"/>
          <w:lang w:eastAsia="en-US"/>
        </w:rPr>
        <w:t>Обращаем внимание</w:t>
      </w:r>
      <w:r w:rsidR="00661AE4" w:rsidRPr="00EF2040">
        <w:rPr>
          <w:rFonts w:eastAsiaTheme="minorHAnsi"/>
          <w:i/>
          <w:sz w:val="28"/>
          <w:szCs w:val="28"/>
          <w:lang w:eastAsia="en-US"/>
        </w:rPr>
        <w:t>, и</w:t>
      </w:r>
      <w:r w:rsidR="00661AE4" w:rsidRPr="00EF2040">
        <w:rPr>
          <w:i/>
          <w:sz w:val="28"/>
          <w:szCs w:val="28"/>
        </w:rPr>
        <w:t xml:space="preserve">нформационное сопровождение учителей информатики осуществляется на официальном сайте </w:t>
      </w:r>
      <w:r w:rsidR="00661AE4" w:rsidRPr="00EF2040">
        <w:rPr>
          <w:rFonts w:eastAsiaTheme="minorHAnsi"/>
          <w:i/>
          <w:sz w:val="28"/>
          <w:szCs w:val="28"/>
          <w:lang w:eastAsia="en-US"/>
        </w:rPr>
        <w:t xml:space="preserve">ГАУ ДПО ЯО ИРО </w:t>
      </w:r>
      <w:r w:rsidR="00661AE4" w:rsidRPr="00EF2040">
        <w:rPr>
          <w:i/>
          <w:sz w:val="28"/>
          <w:szCs w:val="28"/>
        </w:rPr>
        <w:t xml:space="preserve">(Информационный центр/Учителю информатики </w:t>
      </w:r>
      <w:hyperlink r:id="rId73" w:history="1">
        <w:r w:rsidR="00661AE4" w:rsidRPr="00EF2040">
          <w:rPr>
            <w:rStyle w:val="a6"/>
            <w:i/>
            <w:sz w:val="28"/>
            <w:szCs w:val="28"/>
          </w:rPr>
          <w:t>http://www.iro.yar.ru/index.php?id=1619</w:t>
        </w:r>
      </w:hyperlink>
      <w:r w:rsidR="00661AE4" w:rsidRPr="00EF2040">
        <w:rPr>
          <w:i/>
          <w:sz w:val="28"/>
          <w:szCs w:val="28"/>
        </w:rPr>
        <w:t>), в закрытой групп</w:t>
      </w:r>
      <w:r w:rsidR="00D410B5" w:rsidRPr="00EF2040">
        <w:rPr>
          <w:i/>
          <w:sz w:val="28"/>
          <w:szCs w:val="28"/>
        </w:rPr>
        <w:t>е</w:t>
      </w:r>
      <w:r w:rsidR="00661AE4" w:rsidRPr="00EF2040">
        <w:rPr>
          <w:i/>
          <w:sz w:val="28"/>
          <w:szCs w:val="28"/>
        </w:rPr>
        <w:t xml:space="preserve"> «Информатики» </w:t>
      </w:r>
      <w:r w:rsidR="00074BF3" w:rsidRPr="00074BF3">
        <w:rPr>
          <w:i/>
          <w:sz w:val="28"/>
          <w:szCs w:val="28"/>
        </w:rPr>
        <w:br/>
      </w:r>
      <w:r w:rsidR="00661AE4" w:rsidRPr="00EF2040">
        <w:rPr>
          <w:i/>
          <w:sz w:val="28"/>
          <w:szCs w:val="28"/>
        </w:rPr>
        <w:t xml:space="preserve">на портале СДО ИРО ILIAS </w:t>
      </w:r>
      <w:r w:rsidR="00D410B5" w:rsidRPr="00EF2040">
        <w:rPr>
          <w:i/>
          <w:sz w:val="28"/>
          <w:szCs w:val="28"/>
        </w:rPr>
        <w:t>(</w:t>
      </w:r>
      <w:hyperlink r:id="rId74" w:history="1">
        <w:r w:rsidR="00661AE4" w:rsidRPr="00EF2040">
          <w:rPr>
            <w:rStyle w:val="a6"/>
            <w:i/>
            <w:sz w:val="28"/>
            <w:szCs w:val="28"/>
          </w:rPr>
          <w:t>http://ilias.iro.yar.ru</w:t>
        </w:r>
      </w:hyperlink>
      <w:r w:rsidR="00D410B5" w:rsidRPr="00EF2040">
        <w:rPr>
          <w:i/>
          <w:sz w:val="28"/>
          <w:szCs w:val="28"/>
        </w:rPr>
        <w:t>)</w:t>
      </w:r>
      <w:r w:rsidR="00661AE4" w:rsidRPr="00EF2040">
        <w:rPr>
          <w:i/>
          <w:sz w:val="28"/>
          <w:szCs w:val="28"/>
        </w:rPr>
        <w:t xml:space="preserve">, на портале ВикиИРО по вопросам проведения учебных мероприятий </w:t>
      </w:r>
      <w:r w:rsidR="00D410B5" w:rsidRPr="00EF2040">
        <w:rPr>
          <w:i/>
          <w:sz w:val="28"/>
          <w:szCs w:val="28"/>
        </w:rPr>
        <w:t>(</w:t>
      </w:r>
      <w:r w:rsidR="0033712F" w:rsidRPr="00EF2040">
        <w:rPr>
          <w:i/>
          <w:sz w:val="28"/>
          <w:szCs w:val="28"/>
        </w:rPr>
        <w:t xml:space="preserve">Мероприятия для учителей информатики </w:t>
      </w:r>
      <w:hyperlink r:id="rId75" w:history="1">
        <w:r w:rsidR="00661AE4" w:rsidRPr="00EF2040">
          <w:rPr>
            <w:rStyle w:val="a6"/>
            <w:rFonts w:eastAsiaTheme="minorHAnsi"/>
            <w:i/>
            <w:sz w:val="28"/>
            <w:szCs w:val="28"/>
            <w:lang w:eastAsia="en-US"/>
          </w:rPr>
          <w:t>http://wiki.iro.yar.ru/index.php/Тематические_разделы</w:t>
        </w:r>
      </w:hyperlink>
      <w:r w:rsidR="00D410B5" w:rsidRPr="00EF2040">
        <w:rPr>
          <w:rFonts w:eastAsiaTheme="minorHAnsi"/>
          <w:i/>
          <w:sz w:val="28"/>
          <w:szCs w:val="28"/>
          <w:lang w:eastAsia="en-US"/>
        </w:rPr>
        <w:t>)</w:t>
      </w:r>
      <w:r w:rsidR="00661AE4" w:rsidRPr="00EF2040">
        <w:rPr>
          <w:rFonts w:eastAsiaTheme="minorHAnsi"/>
          <w:i/>
          <w:sz w:val="28"/>
          <w:szCs w:val="28"/>
          <w:lang w:eastAsia="en-US"/>
        </w:rPr>
        <w:t>.</w:t>
      </w:r>
    </w:p>
    <w:p w:rsidR="00A26AF5" w:rsidRPr="00EF2040" w:rsidRDefault="00A26AF5" w:rsidP="00EF20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7F81" w:rsidRPr="00EF2040" w:rsidRDefault="00C57F81" w:rsidP="00EF20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C57F81" w:rsidRPr="00EF2040" w:rsidSect="00EF2040">
          <w:footerReference w:type="default" r:id="rId76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57F81" w:rsidRDefault="00074BF3" w:rsidP="00EF20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4BF3" w:rsidRPr="00CE16A3" w:rsidRDefault="00074BF3" w:rsidP="00074B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074BF3" w:rsidRPr="00074BF3" w:rsidRDefault="00C57F81" w:rsidP="00074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040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</w:t>
      </w:r>
      <w:r w:rsidRPr="00EF2040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допущенных к использованию при реализации имеющих государственную</w:t>
      </w:r>
    </w:p>
    <w:p w:rsidR="00C57F81" w:rsidRPr="00EF2040" w:rsidRDefault="00C57F81" w:rsidP="00074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040">
        <w:rPr>
          <w:rFonts w:ascii="Times New Roman" w:hAnsi="Times New Roman" w:cs="Times New Roman"/>
          <w:sz w:val="28"/>
          <w:szCs w:val="28"/>
          <w:shd w:val="clear" w:color="auto" w:fill="FFFFFF"/>
        </w:rPr>
        <w:t>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Pr="00EF2040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</w:p>
    <w:p w:rsidR="00C57F81" w:rsidRPr="005A12DF" w:rsidRDefault="00C57F81" w:rsidP="00074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040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предмет Информатика</w:t>
      </w:r>
    </w:p>
    <w:p w:rsidR="00074BF3" w:rsidRPr="005A12DF" w:rsidRDefault="00074BF3" w:rsidP="00EF20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7F81" w:rsidRPr="005A12DF" w:rsidRDefault="00C57F81" w:rsidP="00074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040">
        <w:rPr>
          <w:rFonts w:ascii="Times New Roman" w:hAnsi="Times New Roman" w:cs="Times New Roman"/>
          <w:b/>
          <w:sz w:val="28"/>
          <w:szCs w:val="28"/>
        </w:rPr>
        <w:t>1. Учебники, использ</w:t>
      </w:r>
      <w:r w:rsidR="00EB0CDC" w:rsidRPr="00EF2040">
        <w:rPr>
          <w:rFonts w:ascii="Times New Roman" w:hAnsi="Times New Roman" w:cs="Times New Roman"/>
          <w:b/>
          <w:sz w:val="28"/>
          <w:szCs w:val="28"/>
        </w:rPr>
        <w:t>уемые</w:t>
      </w:r>
      <w:r w:rsidRPr="00EF2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CDC" w:rsidRPr="00EF2040">
        <w:rPr>
          <w:rFonts w:ascii="Times New Roman" w:hAnsi="Times New Roman" w:cs="Times New Roman"/>
          <w:b/>
          <w:sz w:val="28"/>
          <w:szCs w:val="28"/>
        </w:rPr>
        <w:t>для</w:t>
      </w:r>
      <w:r w:rsidRPr="00EF2040">
        <w:rPr>
          <w:rFonts w:ascii="Times New Roman" w:hAnsi="Times New Roman" w:cs="Times New Roman"/>
          <w:b/>
          <w:sz w:val="28"/>
          <w:szCs w:val="28"/>
        </w:rPr>
        <w:t xml:space="preserve"> реализации обязательной части основной образовательной программы</w:t>
      </w:r>
    </w:p>
    <w:p w:rsidR="00074BF3" w:rsidRPr="005A12DF" w:rsidRDefault="00074BF3" w:rsidP="00074B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14175" w:type="dxa"/>
        <w:jc w:val="right"/>
        <w:tblLayout w:type="fixed"/>
        <w:tblLook w:val="04A0" w:firstRow="1" w:lastRow="0" w:firstColumn="1" w:lastColumn="0" w:noHBand="0" w:noVBand="1"/>
      </w:tblPr>
      <w:tblGrid>
        <w:gridCol w:w="1765"/>
        <w:gridCol w:w="3544"/>
        <w:gridCol w:w="2126"/>
        <w:gridCol w:w="862"/>
        <w:gridCol w:w="3674"/>
        <w:gridCol w:w="2204"/>
      </w:tblGrid>
      <w:tr w:rsidR="00C57F81" w:rsidRPr="00074BF3" w:rsidTr="00CE16A3">
        <w:trPr>
          <w:jc w:val="right"/>
        </w:trPr>
        <w:tc>
          <w:tcPr>
            <w:tcW w:w="1765" w:type="dxa"/>
            <w:vAlign w:val="center"/>
          </w:tcPr>
          <w:p w:rsidR="00074BF3" w:rsidRPr="00074BF3" w:rsidRDefault="00C57F81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Порядко</w:t>
            </w:r>
            <w:r w:rsidR="00074BF3">
              <w:rPr>
                <w:rFonts w:ascii="Times New Roman" w:hAnsi="Times New Roman" w:cs="Times New Roman"/>
                <w:sz w:val="26"/>
                <w:szCs w:val="26"/>
              </w:rPr>
              <w:t>вый номер</w:t>
            </w:r>
          </w:p>
          <w:p w:rsidR="00C57F81" w:rsidRPr="00074BF3" w:rsidRDefault="00C57F81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учебника</w:t>
            </w:r>
          </w:p>
        </w:tc>
        <w:tc>
          <w:tcPr>
            <w:tcW w:w="3544" w:type="dxa"/>
            <w:vAlign w:val="center"/>
          </w:tcPr>
          <w:p w:rsidR="00074BF3" w:rsidRPr="00074BF3" w:rsidRDefault="00C57F81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Автор/авторский</w:t>
            </w:r>
          </w:p>
          <w:p w:rsidR="00C57F81" w:rsidRPr="00074BF3" w:rsidRDefault="00C57F81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коллектив</w:t>
            </w:r>
          </w:p>
        </w:tc>
        <w:tc>
          <w:tcPr>
            <w:tcW w:w="2126" w:type="dxa"/>
            <w:vAlign w:val="center"/>
          </w:tcPr>
          <w:p w:rsidR="00074BF3" w:rsidRPr="00074BF3" w:rsidRDefault="00074BF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C57F81" w:rsidRPr="00074BF3" w:rsidRDefault="00C57F81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учебника</w:t>
            </w:r>
          </w:p>
        </w:tc>
        <w:tc>
          <w:tcPr>
            <w:tcW w:w="862" w:type="dxa"/>
            <w:vAlign w:val="center"/>
          </w:tcPr>
          <w:p w:rsidR="00C57F81" w:rsidRPr="00CE16A3" w:rsidRDefault="00C57F81" w:rsidP="00074BF3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CE16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Класс</w:t>
            </w:r>
          </w:p>
        </w:tc>
        <w:tc>
          <w:tcPr>
            <w:tcW w:w="3674" w:type="dxa"/>
            <w:vAlign w:val="center"/>
          </w:tcPr>
          <w:p w:rsidR="00C57F81" w:rsidRPr="00074BF3" w:rsidRDefault="00C57F81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Наименование издателя(ей)</w:t>
            </w:r>
          </w:p>
        </w:tc>
        <w:tc>
          <w:tcPr>
            <w:tcW w:w="2204" w:type="dxa"/>
            <w:vAlign w:val="center"/>
          </w:tcPr>
          <w:p w:rsidR="00074BF3" w:rsidRPr="005A12DF" w:rsidRDefault="00C57F81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Реквизи</w:t>
            </w:r>
            <w:r w:rsidR="00074BF3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</w:p>
          <w:p w:rsidR="00C57F81" w:rsidRPr="00074BF3" w:rsidRDefault="00C57F81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приказа Министерства просвещения РФ, в соответствии с которым учебник включен в ФПУ</w:t>
            </w:r>
          </w:p>
        </w:tc>
      </w:tr>
      <w:tr w:rsidR="00C57F81" w:rsidRPr="00074BF3" w:rsidTr="00074BF3">
        <w:trPr>
          <w:jc w:val="right"/>
        </w:trPr>
        <w:tc>
          <w:tcPr>
            <w:tcW w:w="14175" w:type="dxa"/>
            <w:gridSpan w:val="6"/>
          </w:tcPr>
          <w:p w:rsidR="00C57F81" w:rsidRPr="00074BF3" w:rsidRDefault="00C57F81" w:rsidP="00074B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b/>
                <w:sz w:val="26"/>
                <w:szCs w:val="26"/>
              </w:rPr>
              <w:t>1.1.2. Основное общее образование</w:t>
            </w:r>
          </w:p>
        </w:tc>
      </w:tr>
      <w:tr w:rsidR="00C57F81" w:rsidRPr="00074BF3" w:rsidTr="00CE16A3">
        <w:trPr>
          <w:jc w:val="right"/>
        </w:trPr>
        <w:tc>
          <w:tcPr>
            <w:tcW w:w="1765" w:type="dxa"/>
          </w:tcPr>
          <w:p w:rsidR="00C57F81" w:rsidRPr="00074BF3" w:rsidRDefault="00C57F81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B0CDC" w:rsidRPr="00074B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2.4.4</w:t>
            </w:r>
          </w:p>
        </w:tc>
        <w:tc>
          <w:tcPr>
            <w:tcW w:w="10206" w:type="dxa"/>
            <w:gridSpan w:val="4"/>
          </w:tcPr>
          <w:p w:rsidR="00C57F81" w:rsidRPr="00074BF3" w:rsidRDefault="00C57F81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 w:rsidR="00EB0CDC" w:rsidRPr="00074BF3">
              <w:rPr>
                <w:rFonts w:ascii="Times New Roman" w:hAnsi="Times New Roman" w:cs="Times New Roman"/>
                <w:sz w:val="26"/>
                <w:szCs w:val="26"/>
              </w:rPr>
              <w:t xml:space="preserve"> (учебный предмет)</w:t>
            </w:r>
          </w:p>
        </w:tc>
        <w:tc>
          <w:tcPr>
            <w:tcW w:w="2204" w:type="dxa"/>
          </w:tcPr>
          <w:p w:rsidR="00C57F81" w:rsidRPr="00074BF3" w:rsidRDefault="00C57F81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F81" w:rsidRPr="00074BF3" w:rsidTr="00CE16A3">
        <w:trPr>
          <w:jc w:val="right"/>
        </w:trPr>
        <w:tc>
          <w:tcPr>
            <w:tcW w:w="1765" w:type="dxa"/>
          </w:tcPr>
          <w:p w:rsidR="00C57F81" w:rsidRPr="00074BF3" w:rsidRDefault="00C57F81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B0CDC" w:rsidRPr="00074B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2.4.4.1.1</w:t>
            </w:r>
          </w:p>
          <w:p w:rsidR="00C57F81" w:rsidRPr="00074BF3" w:rsidRDefault="00C57F81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B0CDC" w:rsidRPr="00074B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2.4.4.1.2</w:t>
            </w:r>
          </w:p>
          <w:p w:rsidR="00C57F81" w:rsidRPr="00074BF3" w:rsidRDefault="00C57F81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B0CDC" w:rsidRPr="00074B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2.4.4.1.3</w:t>
            </w:r>
          </w:p>
        </w:tc>
        <w:tc>
          <w:tcPr>
            <w:tcW w:w="3544" w:type="dxa"/>
          </w:tcPr>
          <w:p w:rsidR="00074BF3" w:rsidRPr="00074BF3" w:rsidRDefault="00C57F81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Босова Л.Л.,</w:t>
            </w:r>
          </w:p>
          <w:p w:rsidR="00C57F81" w:rsidRPr="00074BF3" w:rsidRDefault="00C57F81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Босо</w:t>
            </w:r>
            <w:r w:rsidR="00074BF3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074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А.Ю.</w:t>
            </w:r>
          </w:p>
        </w:tc>
        <w:tc>
          <w:tcPr>
            <w:tcW w:w="2126" w:type="dxa"/>
          </w:tcPr>
          <w:p w:rsidR="00C57F81" w:rsidRPr="00074BF3" w:rsidRDefault="00C57F81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62" w:type="dxa"/>
          </w:tcPr>
          <w:p w:rsidR="00C57F81" w:rsidRPr="00074BF3" w:rsidRDefault="00C57F81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C57F81" w:rsidRPr="00074BF3" w:rsidRDefault="00C57F81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C57F81" w:rsidRPr="00074BF3" w:rsidRDefault="00C57F81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74" w:type="dxa"/>
          </w:tcPr>
          <w:p w:rsidR="00C57F81" w:rsidRPr="00074BF3" w:rsidRDefault="00C57F81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</w:t>
            </w:r>
            <w:r w:rsidR="00EB0CDC" w:rsidRPr="00074BF3">
              <w:rPr>
                <w:rFonts w:ascii="Times New Roman" w:hAnsi="Times New Roman" w:cs="Times New Roman"/>
                <w:sz w:val="26"/>
                <w:szCs w:val="26"/>
              </w:rPr>
              <w:t>; АО «Издательство «Просвещение»</w:t>
            </w:r>
          </w:p>
        </w:tc>
        <w:tc>
          <w:tcPr>
            <w:tcW w:w="2204" w:type="dxa"/>
          </w:tcPr>
          <w:p w:rsidR="00C57F81" w:rsidRPr="00074BF3" w:rsidRDefault="00EB0CDC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EB0CDC" w:rsidRPr="00074BF3" w:rsidTr="00CE16A3">
        <w:trPr>
          <w:jc w:val="right"/>
        </w:trPr>
        <w:tc>
          <w:tcPr>
            <w:tcW w:w="1765" w:type="dxa"/>
          </w:tcPr>
          <w:p w:rsidR="00EB0CDC" w:rsidRPr="00074BF3" w:rsidRDefault="00EB0CDC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1.1.2.4.4.2.1</w:t>
            </w:r>
          </w:p>
          <w:p w:rsidR="00EB0CDC" w:rsidRPr="00074BF3" w:rsidRDefault="00EB0CDC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1.1.2.4.4.2.2</w:t>
            </w:r>
          </w:p>
          <w:p w:rsidR="00EB0CDC" w:rsidRPr="00074BF3" w:rsidRDefault="00EB0CDC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1.1.2.4.4.2.3</w:t>
            </w:r>
          </w:p>
        </w:tc>
        <w:tc>
          <w:tcPr>
            <w:tcW w:w="3544" w:type="dxa"/>
          </w:tcPr>
          <w:p w:rsidR="00074BF3" w:rsidRPr="005A12DF" w:rsidRDefault="00074BF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К.Ю.,</w:t>
            </w:r>
          </w:p>
          <w:p w:rsidR="00EB0CDC" w:rsidRPr="00074BF3" w:rsidRDefault="00EB0CDC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Еремин Ю.А.</w:t>
            </w:r>
          </w:p>
        </w:tc>
        <w:tc>
          <w:tcPr>
            <w:tcW w:w="2126" w:type="dxa"/>
          </w:tcPr>
          <w:p w:rsidR="00074BF3" w:rsidRDefault="00EB0CDC" w:rsidP="00074BF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  <w:p w:rsidR="00EB0CDC" w:rsidRPr="00074BF3" w:rsidRDefault="00EB0CDC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(в 2 частях)</w:t>
            </w:r>
          </w:p>
          <w:p w:rsidR="00EB0CDC" w:rsidRPr="00074BF3" w:rsidRDefault="00EB0CDC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62" w:type="dxa"/>
          </w:tcPr>
          <w:p w:rsidR="00EB0CDC" w:rsidRPr="00074BF3" w:rsidRDefault="00EB0CDC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EB0CDC" w:rsidRPr="00074BF3" w:rsidRDefault="00EB0CDC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EB0CDC" w:rsidRPr="00074BF3" w:rsidRDefault="00EB0CDC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74" w:type="dxa"/>
          </w:tcPr>
          <w:p w:rsidR="00EB0CDC" w:rsidRPr="00074BF3" w:rsidRDefault="00EB0CDC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EB0CDC" w:rsidRPr="00074BF3" w:rsidRDefault="00EB0CDC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840207" w:rsidRPr="00074BF3" w:rsidTr="00CE16A3">
        <w:trPr>
          <w:jc w:val="right"/>
        </w:trPr>
        <w:tc>
          <w:tcPr>
            <w:tcW w:w="1765" w:type="dxa"/>
          </w:tcPr>
          <w:p w:rsidR="00840207" w:rsidRPr="00074BF3" w:rsidRDefault="00840207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1.1.2.4.4.3.1</w:t>
            </w:r>
          </w:p>
          <w:p w:rsidR="00840207" w:rsidRPr="00074BF3" w:rsidRDefault="00840207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1.1.2.4.4.3.2</w:t>
            </w:r>
          </w:p>
          <w:p w:rsidR="00840207" w:rsidRPr="00074BF3" w:rsidRDefault="00840207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1.1.2.4.4.3.3</w:t>
            </w:r>
          </w:p>
        </w:tc>
        <w:tc>
          <w:tcPr>
            <w:tcW w:w="3544" w:type="dxa"/>
          </w:tcPr>
          <w:p w:rsidR="00074BF3" w:rsidRPr="00074BF3" w:rsidRDefault="00074BF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Семакин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Г.,</w:t>
            </w:r>
          </w:p>
          <w:p w:rsidR="00074BF3" w:rsidRPr="00074BF3" w:rsidRDefault="00840207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Золо</w:t>
            </w:r>
            <w:r w:rsidR="00074BF3">
              <w:rPr>
                <w:rFonts w:ascii="Times New Roman" w:hAnsi="Times New Roman" w:cs="Times New Roman"/>
                <w:sz w:val="26"/>
                <w:szCs w:val="26"/>
              </w:rPr>
              <w:t>това</w:t>
            </w:r>
            <w:r w:rsidR="00074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074BF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074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074BF3">
              <w:rPr>
                <w:rFonts w:ascii="Times New Roman" w:hAnsi="Times New Roman" w:cs="Times New Roman"/>
                <w:sz w:val="26"/>
                <w:szCs w:val="26"/>
              </w:rPr>
              <w:t>А., Русаков</w:t>
            </w:r>
            <w:r w:rsidR="00074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074BF3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074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074BF3">
              <w:rPr>
                <w:rFonts w:ascii="Times New Roman" w:hAnsi="Times New Roman" w:cs="Times New Roman"/>
                <w:sz w:val="26"/>
                <w:szCs w:val="26"/>
              </w:rPr>
              <w:t>В.,</w:t>
            </w:r>
          </w:p>
          <w:p w:rsidR="00840207" w:rsidRPr="00074BF3" w:rsidRDefault="00840207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Шеста</w:t>
            </w:r>
            <w:r w:rsidR="00074BF3">
              <w:rPr>
                <w:rFonts w:ascii="Times New Roman" w:hAnsi="Times New Roman" w:cs="Times New Roman"/>
                <w:sz w:val="26"/>
                <w:szCs w:val="26"/>
              </w:rPr>
              <w:t>ков</w:t>
            </w:r>
            <w:r w:rsidR="00074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074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126" w:type="dxa"/>
          </w:tcPr>
          <w:p w:rsidR="00840207" w:rsidRPr="00074BF3" w:rsidRDefault="00840207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62" w:type="dxa"/>
          </w:tcPr>
          <w:p w:rsidR="00840207" w:rsidRPr="00074BF3" w:rsidRDefault="00840207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840207" w:rsidRPr="00074BF3" w:rsidRDefault="00840207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840207" w:rsidRPr="00074BF3" w:rsidRDefault="00840207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74" w:type="dxa"/>
          </w:tcPr>
          <w:p w:rsidR="00840207" w:rsidRPr="00074BF3" w:rsidRDefault="00840207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840207" w:rsidRPr="00074BF3" w:rsidRDefault="00840207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6D4AE5" w:rsidRPr="00074BF3" w:rsidTr="00CE16A3">
        <w:trPr>
          <w:jc w:val="right"/>
        </w:trPr>
        <w:tc>
          <w:tcPr>
            <w:tcW w:w="1765" w:type="dxa"/>
          </w:tcPr>
          <w:p w:rsidR="006D4AE5" w:rsidRPr="00074BF3" w:rsidRDefault="006D4AE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1.1.2.4.4.4.1</w:t>
            </w:r>
          </w:p>
          <w:p w:rsidR="006D4AE5" w:rsidRPr="00074BF3" w:rsidRDefault="006D4AE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1.1.2.4.4.4.2</w:t>
            </w:r>
          </w:p>
          <w:p w:rsidR="006D4AE5" w:rsidRPr="00074BF3" w:rsidRDefault="006D4AE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1.1.2.4.4.4.3</w:t>
            </w:r>
          </w:p>
        </w:tc>
        <w:tc>
          <w:tcPr>
            <w:tcW w:w="3544" w:type="dxa"/>
          </w:tcPr>
          <w:p w:rsidR="00074BF3" w:rsidRPr="00074BF3" w:rsidRDefault="00074BF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Кушниренко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Г.,</w:t>
            </w:r>
          </w:p>
          <w:p w:rsidR="00074BF3" w:rsidRPr="00074BF3" w:rsidRDefault="006D4AE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Лео</w:t>
            </w:r>
            <w:r w:rsidR="00074BF3">
              <w:rPr>
                <w:rFonts w:ascii="Times New Roman" w:hAnsi="Times New Roman" w:cs="Times New Roman"/>
                <w:sz w:val="26"/>
                <w:szCs w:val="26"/>
              </w:rPr>
              <w:t>нов</w:t>
            </w:r>
            <w:r w:rsidR="00074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074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 xml:space="preserve">Г., </w:t>
            </w:r>
          </w:p>
          <w:p w:rsidR="00074BF3" w:rsidRPr="00074BF3" w:rsidRDefault="006D4AE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Зайдель</w:t>
            </w:r>
            <w:r w:rsidR="00CE16A3">
              <w:rPr>
                <w:rFonts w:ascii="Times New Roman" w:hAnsi="Times New Roman" w:cs="Times New Roman"/>
                <w:sz w:val="26"/>
                <w:szCs w:val="26"/>
              </w:rPr>
              <w:t>ман</w:t>
            </w:r>
            <w:r w:rsidR="00CE16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Я.</w:t>
            </w:r>
            <w:r w:rsidR="00CE16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 xml:space="preserve">Н., </w:t>
            </w:r>
          </w:p>
          <w:p w:rsidR="006D4AE5" w:rsidRPr="00074BF3" w:rsidRDefault="00CE16A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Тарасова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6D4AE5" w:rsidRPr="00074BF3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6D4AE5" w:rsidRPr="00074BF3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126" w:type="dxa"/>
          </w:tcPr>
          <w:p w:rsidR="006D4AE5" w:rsidRPr="00074BF3" w:rsidRDefault="006D4AE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62" w:type="dxa"/>
          </w:tcPr>
          <w:p w:rsidR="006D4AE5" w:rsidRPr="00074BF3" w:rsidRDefault="006D4AE5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D4AE5" w:rsidRPr="00074BF3" w:rsidRDefault="006D4AE5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D4AE5" w:rsidRPr="00074BF3" w:rsidRDefault="006D4AE5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74" w:type="dxa"/>
          </w:tcPr>
          <w:p w:rsidR="00CE16A3" w:rsidRPr="005A12DF" w:rsidRDefault="00CE16A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«Дрофа»;</w:t>
            </w:r>
          </w:p>
          <w:p w:rsidR="006D4AE5" w:rsidRPr="00074BF3" w:rsidRDefault="006D4AE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6D4AE5" w:rsidRPr="00074BF3" w:rsidRDefault="006D4AE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666A35" w:rsidRPr="00074BF3" w:rsidTr="00CE16A3">
        <w:trPr>
          <w:jc w:val="right"/>
        </w:trPr>
        <w:tc>
          <w:tcPr>
            <w:tcW w:w="1765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1.1.2.4.4.5.1</w:t>
            </w:r>
          </w:p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1.1.2.4.4.5.2</w:t>
            </w:r>
          </w:p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1.1.2.4.4.5.3</w:t>
            </w:r>
          </w:p>
        </w:tc>
        <w:tc>
          <w:tcPr>
            <w:tcW w:w="3544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Гейн А.Г., Юнерман Н.А., </w:t>
            </w:r>
            <w:r w:rsidR="00011A65"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Гейн А.А.</w:t>
            </w:r>
          </w:p>
        </w:tc>
        <w:tc>
          <w:tcPr>
            <w:tcW w:w="2126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62" w:type="dxa"/>
          </w:tcPr>
          <w:p w:rsidR="00666A35" w:rsidRPr="00074BF3" w:rsidRDefault="00666A35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66A35" w:rsidRPr="00074BF3" w:rsidRDefault="00666A35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66A35" w:rsidRPr="00074BF3" w:rsidRDefault="00666A35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74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A35" w:rsidRPr="00074BF3" w:rsidTr="00CE16A3">
        <w:trPr>
          <w:jc w:val="right"/>
        </w:trPr>
        <w:tc>
          <w:tcPr>
            <w:tcW w:w="1765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1.1.2.4.4.6.1</w:t>
            </w:r>
          </w:p>
        </w:tc>
        <w:tc>
          <w:tcPr>
            <w:tcW w:w="3544" w:type="dxa"/>
          </w:tcPr>
          <w:p w:rsidR="00CE16A3" w:rsidRPr="005A12DF" w:rsidRDefault="00CE16A3" w:rsidP="00074BF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Цветкова М.С.,</w:t>
            </w:r>
          </w:p>
          <w:p w:rsidR="00666A35" w:rsidRPr="00074BF3" w:rsidRDefault="00CE16A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Якушина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 </w:t>
            </w:r>
            <w:r w:rsidR="00666A35"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 </w:t>
            </w:r>
            <w:r w:rsidR="00666A35"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В.</w:t>
            </w:r>
          </w:p>
        </w:tc>
        <w:tc>
          <w:tcPr>
            <w:tcW w:w="2126" w:type="dxa"/>
          </w:tcPr>
          <w:p w:rsidR="00666A35" w:rsidRPr="00CE16A3" w:rsidRDefault="00666A35" w:rsidP="00074BF3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CE16A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shd w:val="clear" w:color="auto" w:fill="FFFFFF"/>
              </w:rPr>
              <w:t>Информационная безопасность. Безопасное поведение в сети Интернет</w:t>
            </w:r>
          </w:p>
        </w:tc>
        <w:tc>
          <w:tcPr>
            <w:tcW w:w="862" w:type="dxa"/>
          </w:tcPr>
          <w:p w:rsidR="00666A35" w:rsidRPr="00074BF3" w:rsidRDefault="00666A35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3674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A35" w:rsidRPr="00074BF3" w:rsidTr="00CE16A3">
        <w:trPr>
          <w:trHeight w:val="1002"/>
          <w:jc w:val="right"/>
        </w:trPr>
        <w:tc>
          <w:tcPr>
            <w:tcW w:w="1765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1.1.2.4.4.6.2</w:t>
            </w:r>
          </w:p>
        </w:tc>
        <w:tc>
          <w:tcPr>
            <w:tcW w:w="3544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Цветкова М.С., </w:t>
            </w:r>
            <w:r w:rsidR="00011A65"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Хлобыстова И.Ю.</w:t>
            </w:r>
          </w:p>
        </w:tc>
        <w:tc>
          <w:tcPr>
            <w:tcW w:w="2126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Информационная безопасность. Кибербезопасность</w:t>
            </w:r>
          </w:p>
        </w:tc>
        <w:tc>
          <w:tcPr>
            <w:tcW w:w="862" w:type="dxa"/>
          </w:tcPr>
          <w:p w:rsidR="00666A35" w:rsidRPr="00074BF3" w:rsidRDefault="00666A35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3674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A35" w:rsidRPr="00074BF3" w:rsidTr="00074BF3">
        <w:trPr>
          <w:trHeight w:val="407"/>
          <w:jc w:val="right"/>
        </w:trPr>
        <w:tc>
          <w:tcPr>
            <w:tcW w:w="11971" w:type="dxa"/>
            <w:gridSpan w:val="5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b/>
                <w:sz w:val="26"/>
                <w:szCs w:val="26"/>
              </w:rPr>
              <w:t>1.1.3. Среднее общее образование</w:t>
            </w:r>
          </w:p>
        </w:tc>
        <w:tc>
          <w:tcPr>
            <w:tcW w:w="2204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6A35" w:rsidRPr="00074BF3" w:rsidTr="00CE16A3">
        <w:trPr>
          <w:jc w:val="right"/>
        </w:trPr>
        <w:tc>
          <w:tcPr>
            <w:tcW w:w="1765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11A65" w:rsidRPr="00074B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  <w:r w:rsidR="00011A65" w:rsidRPr="00074B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06" w:type="dxa"/>
            <w:gridSpan w:val="4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 w:rsidR="00C5675F" w:rsidRPr="00074BF3">
              <w:rPr>
                <w:rFonts w:ascii="Times New Roman" w:hAnsi="Times New Roman" w:cs="Times New Roman"/>
                <w:sz w:val="26"/>
                <w:szCs w:val="26"/>
              </w:rPr>
              <w:t xml:space="preserve"> (учебный предмет)</w:t>
            </w:r>
          </w:p>
        </w:tc>
        <w:tc>
          <w:tcPr>
            <w:tcW w:w="2204" w:type="dxa"/>
          </w:tcPr>
          <w:p w:rsidR="00666A35" w:rsidRPr="00074BF3" w:rsidRDefault="00666A3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A65" w:rsidRPr="00074BF3" w:rsidTr="00CE16A3">
        <w:trPr>
          <w:jc w:val="right"/>
        </w:trPr>
        <w:tc>
          <w:tcPr>
            <w:tcW w:w="1765" w:type="dxa"/>
          </w:tcPr>
          <w:p w:rsidR="00011A65" w:rsidRPr="00074BF3" w:rsidRDefault="00011A6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1.1.3.4.2.1.1</w:t>
            </w:r>
          </w:p>
          <w:p w:rsidR="00011A65" w:rsidRPr="00074BF3" w:rsidRDefault="00011A6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1.1.3.4.2.1.2</w:t>
            </w:r>
          </w:p>
        </w:tc>
        <w:tc>
          <w:tcPr>
            <w:tcW w:w="3544" w:type="dxa"/>
          </w:tcPr>
          <w:p w:rsidR="00011A65" w:rsidRPr="00074BF3" w:rsidRDefault="00011A6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Босова Л.Л.,</w:t>
            </w:r>
          </w:p>
          <w:p w:rsidR="00011A65" w:rsidRPr="00074BF3" w:rsidRDefault="00011A6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Босова А.Ю.</w:t>
            </w:r>
          </w:p>
        </w:tc>
        <w:tc>
          <w:tcPr>
            <w:tcW w:w="2126" w:type="dxa"/>
          </w:tcPr>
          <w:p w:rsidR="00011A65" w:rsidRPr="00074BF3" w:rsidRDefault="00011A6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62" w:type="dxa"/>
          </w:tcPr>
          <w:p w:rsidR="00011A65" w:rsidRPr="00074BF3" w:rsidRDefault="00011A65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11A65" w:rsidRPr="00074BF3" w:rsidRDefault="00011A65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74" w:type="dxa"/>
          </w:tcPr>
          <w:p w:rsidR="00011A65" w:rsidRPr="00074BF3" w:rsidRDefault="00011A6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011A65" w:rsidRPr="00074BF3" w:rsidRDefault="00011A65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180282" w:rsidRPr="00074BF3" w:rsidTr="00CE16A3">
        <w:trPr>
          <w:jc w:val="right"/>
        </w:trPr>
        <w:tc>
          <w:tcPr>
            <w:tcW w:w="1765" w:type="dxa"/>
          </w:tcPr>
          <w:p w:rsidR="00180282" w:rsidRPr="00074BF3" w:rsidRDefault="00180282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1.1.3.4.2.2.1</w:t>
            </w:r>
          </w:p>
        </w:tc>
        <w:tc>
          <w:tcPr>
            <w:tcW w:w="3544" w:type="dxa"/>
          </w:tcPr>
          <w:p w:rsidR="00180282" w:rsidRPr="00074BF3" w:rsidRDefault="00180282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Гейн А.Г.,</w:t>
            </w:r>
          </w:p>
          <w:p w:rsidR="00180282" w:rsidRPr="00074BF3" w:rsidRDefault="00180282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Юнерман Н.А.</w:t>
            </w:r>
          </w:p>
        </w:tc>
        <w:tc>
          <w:tcPr>
            <w:tcW w:w="2126" w:type="dxa"/>
          </w:tcPr>
          <w:p w:rsidR="00180282" w:rsidRPr="00074BF3" w:rsidRDefault="00180282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62" w:type="dxa"/>
          </w:tcPr>
          <w:p w:rsidR="00180282" w:rsidRPr="00074BF3" w:rsidRDefault="00180282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4" w:type="dxa"/>
          </w:tcPr>
          <w:p w:rsidR="00180282" w:rsidRPr="00074BF3" w:rsidRDefault="00180282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180282" w:rsidRPr="00074BF3" w:rsidRDefault="003D4F2D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243C13" w:rsidRPr="00074BF3" w:rsidTr="00CE16A3">
        <w:trPr>
          <w:trHeight w:val="579"/>
          <w:jc w:val="right"/>
        </w:trPr>
        <w:tc>
          <w:tcPr>
            <w:tcW w:w="1765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1.1.3.4.2.2.2</w:t>
            </w:r>
          </w:p>
        </w:tc>
        <w:tc>
          <w:tcPr>
            <w:tcW w:w="354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Гейн А.Г.,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Гейн А.А.</w:t>
            </w:r>
          </w:p>
        </w:tc>
        <w:tc>
          <w:tcPr>
            <w:tcW w:w="2126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62" w:type="dxa"/>
          </w:tcPr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7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243C13" w:rsidRPr="00074BF3" w:rsidTr="00CE16A3">
        <w:trPr>
          <w:trHeight w:val="1004"/>
          <w:jc w:val="right"/>
        </w:trPr>
        <w:tc>
          <w:tcPr>
            <w:tcW w:w="1765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1.1.3.4.2.3.1</w:t>
            </w:r>
          </w:p>
        </w:tc>
        <w:tc>
          <w:tcPr>
            <w:tcW w:w="354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Гейн А.Г,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Линчик А.Б.,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Сенокосов А.И.</w:t>
            </w:r>
          </w:p>
        </w:tc>
        <w:tc>
          <w:tcPr>
            <w:tcW w:w="2126" w:type="dxa"/>
          </w:tcPr>
          <w:p w:rsidR="00243C13" w:rsidRPr="00074BF3" w:rsidRDefault="00243C13" w:rsidP="00CE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 w:rsidR="00CE16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74B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углубленное изучение</w:t>
            </w:r>
          </w:p>
        </w:tc>
        <w:tc>
          <w:tcPr>
            <w:tcW w:w="862" w:type="dxa"/>
          </w:tcPr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243C13" w:rsidRPr="00074BF3" w:rsidTr="00CE16A3">
        <w:trPr>
          <w:trHeight w:val="977"/>
          <w:jc w:val="right"/>
        </w:trPr>
        <w:tc>
          <w:tcPr>
            <w:tcW w:w="1765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1.1.3.4.2.3.2</w:t>
            </w:r>
          </w:p>
        </w:tc>
        <w:tc>
          <w:tcPr>
            <w:tcW w:w="354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Гейн А.Г., Сеноко</w:t>
            </w:r>
            <w:r w:rsidR="00CE16A3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 w:rsidR="00CE16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CE16A3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CE16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</w:p>
        </w:tc>
        <w:tc>
          <w:tcPr>
            <w:tcW w:w="2126" w:type="dxa"/>
          </w:tcPr>
          <w:p w:rsidR="00243C13" w:rsidRPr="00074BF3" w:rsidRDefault="00243C13" w:rsidP="00CE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 w:rsidR="00CE16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74B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углубленное изучение</w:t>
            </w:r>
          </w:p>
        </w:tc>
        <w:tc>
          <w:tcPr>
            <w:tcW w:w="862" w:type="dxa"/>
          </w:tcPr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7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243C13" w:rsidRPr="00074BF3" w:rsidTr="00CE16A3">
        <w:trPr>
          <w:jc w:val="right"/>
        </w:trPr>
        <w:tc>
          <w:tcPr>
            <w:tcW w:w="1765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1.1.3.4.2.4.1</w:t>
            </w:r>
          </w:p>
        </w:tc>
        <w:tc>
          <w:tcPr>
            <w:tcW w:w="354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Под редакцией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br/>
              <w:t>Макаровой Н. В.</w:t>
            </w:r>
          </w:p>
        </w:tc>
        <w:tc>
          <w:tcPr>
            <w:tcW w:w="2126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br/>
              <w:t>(в 2 частях)</w:t>
            </w:r>
          </w:p>
        </w:tc>
        <w:tc>
          <w:tcPr>
            <w:tcW w:w="862" w:type="dxa"/>
          </w:tcPr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367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243C13" w:rsidRPr="00074BF3" w:rsidTr="00CE16A3">
        <w:trPr>
          <w:trHeight w:val="1305"/>
          <w:jc w:val="right"/>
        </w:trPr>
        <w:tc>
          <w:tcPr>
            <w:tcW w:w="1765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1.1.3.4.2.5.1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1.1.3.4.2.5.2</w:t>
            </w:r>
          </w:p>
        </w:tc>
        <w:tc>
          <w:tcPr>
            <w:tcW w:w="354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Поляков К.Ю.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Еремин Ю.А.</w:t>
            </w:r>
          </w:p>
        </w:tc>
        <w:tc>
          <w:tcPr>
            <w:tcW w:w="2126" w:type="dxa"/>
          </w:tcPr>
          <w:p w:rsidR="00243C13" w:rsidRPr="00074BF3" w:rsidRDefault="00243C13" w:rsidP="00CE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2 частях) 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4B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углубленное изучение</w:t>
            </w:r>
          </w:p>
        </w:tc>
        <w:tc>
          <w:tcPr>
            <w:tcW w:w="862" w:type="dxa"/>
          </w:tcPr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7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243C13" w:rsidRPr="00074BF3" w:rsidTr="00CE16A3">
        <w:trPr>
          <w:jc w:val="right"/>
        </w:trPr>
        <w:tc>
          <w:tcPr>
            <w:tcW w:w="1765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1.1.3.4.2.6.1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1.1.3.4.2.6.2</w:t>
            </w:r>
          </w:p>
        </w:tc>
        <w:tc>
          <w:tcPr>
            <w:tcW w:w="354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Семакин И.Г.,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Хеннер Е.К.,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Шеина Т.Ю.</w:t>
            </w:r>
          </w:p>
        </w:tc>
        <w:tc>
          <w:tcPr>
            <w:tcW w:w="2126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62" w:type="dxa"/>
          </w:tcPr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7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243C13" w:rsidRPr="00074BF3" w:rsidTr="00CE16A3">
        <w:trPr>
          <w:jc w:val="right"/>
        </w:trPr>
        <w:tc>
          <w:tcPr>
            <w:tcW w:w="1765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1.1.3.4.2.7.1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1.1.3.4.2.7.2</w:t>
            </w:r>
          </w:p>
        </w:tc>
        <w:tc>
          <w:tcPr>
            <w:tcW w:w="354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Угринович Н.Д.</w:t>
            </w:r>
          </w:p>
        </w:tc>
        <w:tc>
          <w:tcPr>
            <w:tcW w:w="2126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62" w:type="dxa"/>
          </w:tcPr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7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243C13" w:rsidRPr="00074BF3" w:rsidTr="00CE16A3">
        <w:trPr>
          <w:trHeight w:val="994"/>
          <w:jc w:val="right"/>
        </w:trPr>
        <w:tc>
          <w:tcPr>
            <w:tcW w:w="1765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1.1.3.4.2.8.1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1.1.3.4.2.8.2</w:t>
            </w:r>
          </w:p>
        </w:tc>
        <w:tc>
          <w:tcPr>
            <w:tcW w:w="354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Калинин И.А.,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Смылкина Н.Н.</w:t>
            </w:r>
          </w:p>
        </w:tc>
        <w:tc>
          <w:tcPr>
            <w:tcW w:w="2126" w:type="dxa"/>
          </w:tcPr>
          <w:p w:rsidR="00243C13" w:rsidRPr="00074BF3" w:rsidRDefault="00243C13" w:rsidP="00CE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4B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углубленное изучение</w:t>
            </w:r>
          </w:p>
        </w:tc>
        <w:tc>
          <w:tcPr>
            <w:tcW w:w="862" w:type="dxa"/>
          </w:tcPr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7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243C13" w:rsidRPr="00074BF3" w:rsidTr="00CE16A3">
        <w:trPr>
          <w:trHeight w:val="1263"/>
          <w:jc w:val="right"/>
        </w:trPr>
        <w:tc>
          <w:tcPr>
            <w:tcW w:w="1765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1.1.3.4.2.9.1</w:t>
            </w:r>
          </w:p>
        </w:tc>
        <w:tc>
          <w:tcPr>
            <w:tcW w:w="354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Семакин И. Г.,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Шеина Т.Ю.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Шестакова Л.В.</w:t>
            </w:r>
          </w:p>
        </w:tc>
        <w:tc>
          <w:tcPr>
            <w:tcW w:w="2126" w:type="dxa"/>
          </w:tcPr>
          <w:p w:rsidR="00243C13" w:rsidRPr="00074BF3" w:rsidRDefault="00243C13" w:rsidP="00CE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br/>
              <w:t>(в 2 частях)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4B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углубленное изучение</w:t>
            </w:r>
          </w:p>
        </w:tc>
        <w:tc>
          <w:tcPr>
            <w:tcW w:w="862" w:type="dxa"/>
          </w:tcPr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243C13" w:rsidRPr="00074BF3" w:rsidTr="00CE16A3">
        <w:trPr>
          <w:trHeight w:val="1270"/>
          <w:jc w:val="right"/>
        </w:trPr>
        <w:tc>
          <w:tcPr>
            <w:tcW w:w="1765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1.1.3.4.2.9.2</w:t>
            </w:r>
          </w:p>
        </w:tc>
        <w:tc>
          <w:tcPr>
            <w:tcW w:w="354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Семакин И. Г.,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Хеннер Е.К.,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Шестакова Л.В.</w:t>
            </w:r>
          </w:p>
        </w:tc>
        <w:tc>
          <w:tcPr>
            <w:tcW w:w="2126" w:type="dxa"/>
          </w:tcPr>
          <w:p w:rsidR="00243C13" w:rsidRPr="00074BF3" w:rsidRDefault="00243C13" w:rsidP="00CE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br/>
              <w:t>(в 2 частях)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4B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углубленное изучение</w:t>
            </w:r>
          </w:p>
        </w:tc>
        <w:tc>
          <w:tcPr>
            <w:tcW w:w="862" w:type="dxa"/>
          </w:tcPr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7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243C13" w:rsidRPr="00074BF3" w:rsidTr="00CE16A3">
        <w:trPr>
          <w:trHeight w:val="976"/>
          <w:jc w:val="right"/>
        </w:trPr>
        <w:tc>
          <w:tcPr>
            <w:tcW w:w="1765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1.1.3.4.2.10.1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1.1.3.4.2.10.2</w:t>
            </w:r>
          </w:p>
        </w:tc>
        <w:tc>
          <w:tcPr>
            <w:tcW w:w="354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Фиошин М.Е.,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Рессин А.А.,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Юнусов С.М.</w:t>
            </w:r>
          </w:p>
        </w:tc>
        <w:tc>
          <w:tcPr>
            <w:tcW w:w="2126" w:type="dxa"/>
          </w:tcPr>
          <w:p w:rsidR="00243C13" w:rsidRPr="00074BF3" w:rsidRDefault="00243C13" w:rsidP="00CE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 w:rsidRPr="00074B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4B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углубленное изучение</w:t>
            </w:r>
          </w:p>
        </w:tc>
        <w:tc>
          <w:tcPr>
            <w:tcW w:w="862" w:type="dxa"/>
          </w:tcPr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7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ООО «Дрофа»; АО «Издательство «Просвещение»</w:t>
            </w:r>
          </w:p>
        </w:tc>
        <w:tc>
          <w:tcPr>
            <w:tcW w:w="220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243C13" w:rsidRPr="00074BF3" w:rsidTr="00CE16A3">
        <w:trPr>
          <w:trHeight w:val="692"/>
          <w:jc w:val="right"/>
        </w:trPr>
        <w:tc>
          <w:tcPr>
            <w:tcW w:w="1765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1.1.3.4.2.11.1</w:t>
            </w:r>
          </w:p>
        </w:tc>
        <w:tc>
          <w:tcPr>
            <w:tcW w:w="354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Алешина А.В., </w:t>
            </w:r>
          </w:p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Пересветов С.Б. и др.</w:t>
            </w:r>
          </w:p>
        </w:tc>
        <w:tc>
          <w:tcPr>
            <w:tcW w:w="2126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Информатика</w:t>
            </w:r>
          </w:p>
        </w:tc>
        <w:tc>
          <w:tcPr>
            <w:tcW w:w="862" w:type="dxa"/>
          </w:tcPr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"Издательство «КноРус»</w:t>
            </w:r>
          </w:p>
        </w:tc>
        <w:tc>
          <w:tcPr>
            <w:tcW w:w="220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C13" w:rsidRPr="00074BF3" w:rsidTr="00CE16A3">
        <w:trPr>
          <w:trHeight w:val="716"/>
          <w:jc w:val="right"/>
        </w:trPr>
        <w:tc>
          <w:tcPr>
            <w:tcW w:w="1765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1.1.3.4.2.11.2</w:t>
            </w:r>
          </w:p>
        </w:tc>
        <w:tc>
          <w:tcPr>
            <w:tcW w:w="354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Алешина А.В., Булгаков А.Л., Крикунов А.С., Кузнецова М.А.</w:t>
            </w:r>
          </w:p>
        </w:tc>
        <w:tc>
          <w:tcPr>
            <w:tcW w:w="2126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Информатика</w:t>
            </w:r>
          </w:p>
        </w:tc>
        <w:tc>
          <w:tcPr>
            <w:tcW w:w="862" w:type="dxa"/>
          </w:tcPr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7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"Издательство «КноРус»</w:t>
            </w:r>
          </w:p>
        </w:tc>
        <w:tc>
          <w:tcPr>
            <w:tcW w:w="220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C13" w:rsidRPr="00074BF3" w:rsidTr="00CE16A3">
        <w:trPr>
          <w:trHeight w:val="976"/>
          <w:jc w:val="right"/>
        </w:trPr>
        <w:tc>
          <w:tcPr>
            <w:tcW w:w="1765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1.1.3.4.2.12.1</w:t>
            </w:r>
          </w:p>
        </w:tc>
        <w:tc>
          <w:tcPr>
            <w:tcW w:w="354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Цветкова М.С.; под редакцией Цветковой М.С.</w:t>
            </w:r>
          </w:p>
        </w:tc>
        <w:tc>
          <w:tcPr>
            <w:tcW w:w="2126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862" w:type="dxa"/>
          </w:tcPr>
          <w:p w:rsidR="00243C13" w:rsidRPr="00074BF3" w:rsidRDefault="00243C13" w:rsidP="00074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367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BF3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243C13" w:rsidRPr="00074BF3" w:rsidRDefault="00243C13" w:rsidP="00074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6C25" w:rsidRPr="00EF2040" w:rsidRDefault="00DC6C25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FFC" w:rsidRPr="005A12DF" w:rsidRDefault="00DC6C25" w:rsidP="00D25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040">
        <w:rPr>
          <w:rFonts w:ascii="Times New Roman" w:hAnsi="Times New Roman" w:cs="Times New Roman"/>
          <w:b/>
          <w:sz w:val="28"/>
          <w:szCs w:val="28"/>
        </w:rPr>
        <w:t>2. Учебники, используемые для реализации части основной образовательной программы,</w:t>
      </w:r>
    </w:p>
    <w:p w:rsidR="00DC6C25" w:rsidRDefault="00DC6C25" w:rsidP="00D25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2040">
        <w:rPr>
          <w:rFonts w:ascii="Times New Roman" w:hAnsi="Times New Roman" w:cs="Times New Roman"/>
          <w:b/>
          <w:sz w:val="28"/>
          <w:szCs w:val="28"/>
        </w:rPr>
        <w:t>формируемой участниками образовательных отношений</w:t>
      </w:r>
    </w:p>
    <w:p w:rsidR="00D25FFC" w:rsidRP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Style w:val="a7"/>
        <w:tblW w:w="14175" w:type="dxa"/>
        <w:jc w:val="right"/>
        <w:tblLayout w:type="fixed"/>
        <w:tblLook w:val="04A0" w:firstRow="1" w:lastRow="0" w:firstColumn="1" w:lastColumn="0" w:noHBand="0" w:noVBand="1"/>
      </w:tblPr>
      <w:tblGrid>
        <w:gridCol w:w="1624"/>
        <w:gridCol w:w="3054"/>
        <w:gridCol w:w="2806"/>
        <w:gridCol w:w="813"/>
        <w:gridCol w:w="3674"/>
        <w:gridCol w:w="2204"/>
      </w:tblGrid>
      <w:tr w:rsidR="00DC6C25" w:rsidRPr="00D25FFC" w:rsidTr="00D25FFC">
        <w:trPr>
          <w:jc w:val="right"/>
        </w:trPr>
        <w:tc>
          <w:tcPr>
            <w:tcW w:w="11971" w:type="dxa"/>
            <w:gridSpan w:val="5"/>
          </w:tcPr>
          <w:p w:rsidR="00DC6C25" w:rsidRPr="00D25FFC" w:rsidRDefault="00DC6C25" w:rsidP="00D25F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b/>
                <w:sz w:val="26"/>
                <w:szCs w:val="26"/>
              </w:rPr>
              <w:t>2.1.2 Основное общее образование</w:t>
            </w:r>
          </w:p>
        </w:tc>
        <w:tc>
          <w:tcPr>
            <w:tcW w:w="2204" w:type="dxa"/>
          </w:tcPr>
          <w:p w:rsidR="00DC6C25" w:rsidRPr="00D25FFC" w:rsidRDefault="00DC6C25" w:rsidP="00D25F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6C25" w:rsidRPr="00D25FFC" w:rsidTr="00D25FFC">
        <w:trPr>
          <w:jc w:val="right"/>
        </w:trPr>
        <w:tc>
          <w:tcPr>
            <w:tcW w:w="1624" w:type="dxa"/>
            <w:vAlign w:val="center"/>
          </w:tcPr>
          <w:p w:rsidR="00DC6C25" w:rsidRPr="00D25FFC" w:rsidRDefault="00DC6C25" w:rsidP="00D25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3054" w:type="dxa"/>
            <w:vAlign w:val="center"/>
          </w:tcPr>
          <w:p w:rsidR="00DC6C25" w:rsidRPr="00D25FFC" w:rsidRDefault="00DC6C25" w:rsidP="00D25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Автор</w:t>
            </w:r>
          </w:p>
        </w:tc>
        <w:tc>
          <w:tcPr>
            <w:tcW w:w="2806" w:type="dxa"/>
            <w:vAlign w:val="center"/>
          </w:tcPr>
          <w:p w:rsidR="00DC6C25" w:rsidRPr="00D25FFC" w:rsidRDefault="00DC6C25" w:rsidP="00D25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13" w:type="dxa"/>
            <w:vAlign w:val="center"/>
          </w:tcPr>
          <w:p w:rsidR="00DC6C25" w:rsidRPr="00D25FFC" w:rsidRDefault="00DC6C25" w:rsidP="00D25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674" w:type="dxa"/>
            <w:vAlign w:val="center"/>
          </w:tcPr>
          <w:p w:rsidR="00DC6C25" w:rsidRPr="00D25FFC" w:rsidRDefault="00DC6C25" w:rsidP="00D25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Издательство</w:t>
            </w:r>
          </w:p>
        </w:tc>
        <w:tc>
          <w:tcPr>
            <w:tcW w:w="2204" w:type="dxa"/>
            <w:vAlign w:val="center"/>
          </w:tcPr>
          <w:p w:rsidR="00DC6C25" w:rsidRPr="00D25FFC" w:rsidRDefault="00DC6C25" w:rsidP="00D25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C25" w:rsidRPr="00D25FFC" w:rsidTr="00D25FFC">
        <w:trPr>
          <w:jc w:val="right"/>
        </w:trPr>
        <w:tc>
          <w:tcPr>
            <w:tcW w:w="1624" w:type="dxa"/>
          </w:tcPr>
          <w:p w:rsidR="00DC6C25" w:rsidRPr="00D25FFC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2.1.2.3.2</w:t>
            </w:r>
          </w:p>
        </w:tc>
        <w:tc>
          <w:tcPr>
            <w:tcW w:w="10347" w:type="dxa"/>
            <w:gridSpan w:val="4"/>
          </w:tcPr>
          <w:p w:rsidR="00DC6C25" w:rsidRPr="00D25FFC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Информатика (учебный предмет)</w:t>
            </w:r>
          </w:p>
        </w:tc>
        <w:tc>
          <w:tcPr>
            <w:tcW w:w="2204" w:type="dxa"/>
          </w:tcPr>
          <w:p w:rsidR="00DC6C25" w:rsidRPr="00D25FFC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C25" w:rsidRPr="00D25FFC" w:rsidTr="00D25FFC">
        <w:trPr>
          <w:jc w:val="right"/>
        </w:trPr>
        <w:tc>
          <w:tcPr>
            <w:tcW w:w="1624" w:type="dxa"/>
          </w:tcPr>
          <w:p w:rsidR="00DC6C25" w:rsidRPr="00D25FFC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2.1.2.3.2.1.1</w:t>
            </w:r>
          </w:p>
          <w:p w:rsidR="00DC6C25" w:rsidRPr="00D25FFC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2.1.2.3.2.1.2</w:t>
            </w:r>
          </w:p>
        </w:tc>
        <w:tc>
          <w:tcPr>
            <w:tcW w:w="3054" w:type="dxa"/>
          </w:tcPr>
          <w:p w:rsidR="00D25FFC" w:rsidRPr="005A12DF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Босова Л.Л.,</w:t>
            </w:r>
          </w:p>
          <w:p w:rsidR="00DC6C25" w:rsidRPr="00D25FFC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Босова А.Ю.</w:t>
            </w:r>
          </w:p>
        </w:tc>
        <w:tc>
          <w:tcPr>
            <w:tcW w:w="2806" w:type="dxa"/>
          </w:tcPr>
          <w:p w:rsidR="00DC6C25" w:rsidRPr="00D25FFC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13" w:type="dxa"/>
          </w:tcPr>
          <w:p w:rsidR="00DC6C25" w:rsidRPr="00D25FFC" w:rsidRDefault="00DC6C25" w:rsidP="00D25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C6C25" w:rsidRPr="00D25FFC" w:rsidRDefault="00DC6C25" w:rsidP="00D25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74" w:type="dxa"/>
          </w:tcPr>
          <w:p w:rsidR="00DC6C25" w:rsidRPr="00D25FFC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</w:t>
            </w:r>
            <w:r w:rsidR="00433FC9" w:rsidRPr="00D25FFC">
              <w:rPr>
                <w:rFonts w:ascii="Times New Roman" w:hAnsi="Times New Roman" w:cs="Times New Roman"/>
                <w:sz w:val="26"/>
                <w:szCs w:val="26"/>
              </w:rPr>
              <w:t>; АО «Издательство «Просвещение»</w:t>
            </w:r>
          </w:p>
        </w:tc>
        <w:tc>
          <w:tcPr>
            <w:tcW w:w="2204" w:type="dxa"/>
          </w:tcPr>
          <w:p w:rsidR="00DC6C25" w:rsidRPr="00D25FFC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DC6C25" w:rsidRPr="00D25FFC" w:rsidTr="00D25FFC">
        <w:trPr>
          <w:jc w:val="right"/>
        </w:trPr>
        <w:tc>
          <w:tcPr>
            <w:tcW w:w="1624" w:type="dxa"/>
          </w:tcPr>
          <w:p w:rsidR="00DC6C25" w:rsidRPr="00D25FFC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2.1.2.3.2.2.1</w:t>
            </w:r>
          </w:p>
          <w:p w:rsidR="00DC6C25" w:rsidRPr="00D25FFC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2.1.2.3.2.2.2</w:t>
            </w:r>
          </w:p>
        </w:tc>
        <w:tc>
          <w:tcPr>
            <w:tcW w:w="3054" w:type="dxa"/>
          </w:tcPr>
          <w:p w:rsidR="00D25FFC" w:rsidRPr="005A12DF" w:rsidRDefault="00D25FFC" w:rsidP="00D25FF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Семенов А.Л.,</w:t>
            </w:r>
          </w:p>
          <w:p w:rsidR="00DC6C25" w:rsidRPr="00D25FFC" w:rsidRDefault="00DC6C25" w:rsidP="00D25FF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Рудченко Т.А.</w:t>
            </w:r>
          </w:p>
        </w:tc>
        <w:tc>
          <w:tcPr>
            <w:tcW w:w="2806" w:type="dxa"/>
          </w:tcPr>
          <w:p w:rsidR="00DC6C25" w:rsidRPr="00D25FFC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13" w:type="dxa"/>
          </w:tcPr>
          <w:p w:rsidR="00DC6C25" w:rsidRPr="00D25FFC" w:rsidRDefault="00DC6C25" w:rsidP="00D25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C6C25" w:rsidRPr="00D25FFC" w:rsidRDefault="00DC6C25" w:rsidP="00D25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74" w:type="dxa"/>
          </w:tcPr>
          <w:p w:rsidR="00DC6C25" w:rsidRPr="00D25FFC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DC6C25" w:rsidRPr="00D25FFC" w:rsidRDefault="00DC6C25" w:rsidP="00D25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FC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</w:tbl>
    <w:p w:rsidR="00DC6C25" w:rsidRPr="00EF2040" w:rsidRDefault="00DC6C25" w:rsidP="00EF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F81" w:rsidRPr="00EF2040" w:rsidRDefault="00C57F81" w:rsidP="00EF2040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040">
        <w:rPr>
          <w:rFonts w:ascii="Times New Roman" w:hAnsi="Times New Roman" w:cs="Times New Roman"/>
          <w:i/>
          <w:sz w:val="28"/>
          <w:szCs w:val="28"/>
        </w:rPr>
        <w:t xml:space="preserve">Полный непрерывный курс информатики, включающий пропедевтику (5-6 класс – пропедевтика, 7-9 класс – </w:t>
      </w:r>
      <w:r w:rsidR="00D25FFC" w:rsidRPr="00D25FFC">
        <w:rPr>
          <w:rFonts w:ascii="Times New Roman" w:hAnsi="Times New Roman" w:cs="Times New Roman"/>
          <w:i/>
          <w:sz w:val="28"/>
          <w:szCs w:val="28"/>
        </w:rPr>
        <w:br/>
      </w:r>
      <w:r w:rsidRPr="00EF2040">
        <w:rPr>
          <w:rFonts w:ascii="Times New Roman" w:hAnsi="Times New Roman" w:cs="Times New Roman"/>
          <w:i/>
          <w:sz w:val="28"/>
          <w:szCs w:val="28"/>
        </w:rPr>
        <w:t xml:space="preserve">основное общее образование, 10-11 класс – среднее общее образование), поддерживается линией УМК Босовой Л.Л., </w:t>
      </w:r>
      <w:r w:rsidR="00D25FFC" w:rsidRPr="00D25FFC">
        <w:rPr>
          <w:rFonts w:ascii="Times New Roman" w:hAnsi="Times New Roman" w:cs="Times New Roman"/>
          <w:i/>
          <w:sz w:val="28"/>
          <w:szCs w:val="28"/>
        </w:rPr>
        <w:br/>
      </w:r>
      <w:r w:rsidRPr="00EF2040">
        <w:rPr>
          <w:rFonts w:ascii="Times New Roman" w:hAnsi="Times New Roman" w:cs="Times New Roman"/>
          <w:i/>
          <w:sz w:val="28"/>
          <w:szCs w:val="28"/>
        </w:rPr>
        <w:t>Босовой А.Ю. (издательство «БИНОМ. Лаборатория знаний»</w:t>
      </w:r>
      <w:r w:rsidR="0004118B" w:rsidRPr="00EF2040">
        <w:rPr>
          <w:rFonts w:ascii="Times New Roman" w:hAnsi="Times New Roman" w:cs="Times New Roman"/>
          <w:i/>
          <w:sz w:val="28"/>
          <w:szCs w:val="28"/>
        </w:rPr>
        <w:t>; АО «Издательство «Просвещение»</w:t>
      </w:r>
      <w:r w:rsidRPr="00EF2040">
        <w:rPr>
          <w:rFonts w:ascii="Times New Roman" w:hAnsi="Times New Roman" w:cs="Times New Roman"/>
          <w:i/>
          <w:sz w:val="28"/>
          <w:szCs w:val="28"/>
        </w:rPr>
        <w:t>).</w:t>
      </w:r>
    </w:p>
    <w:p w:rsidR="00153A72" w:rsidRPr="00D25FFC" w:rsidRDefault="00153A72" w:rsidP="00EF2040">
      <w:pPr>
        <w:pStyle w:val="2"/>
        <w:keepNext w:val="0"/>
        <w:keepLines w:val="0"/>
        <w:spacing w:before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040" w:rsidRPr="00D25FFC" w:rsidRDefault="00EF2040">
      <w:pPr>
        <w:pStyle w:val="2"/>
        <w:keepNext w:val="0"/>
        <w:keepLines w:val="0"/>
        <w:spacing w:before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F2040" w:rsidRPr="00D25FFC" w:rsidSect="00EF2040">
      <w:headerReference w:type="default" r:id="rId77"/>
      <w:footerReference w:type="default" r:id="rId78"/>
      <w:type w:val="continuous"/>
      <w:pgSz w:w="16838" w:h="11906" w:orient="landscape"/>
      <w:pgMar w:top="1134" w:right="1134" w:bottom="1134" w:left="1134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B3" w:rsidRDefault="008403B3" w:rsidP="00C57F81">
      <w:pPr>
        <w:spacing w:after="0" w:line="240" w:lineRule="auto"/>
      </w:pPr>
      <w:r>
        <w:separator/>
      </w:r>
    </w:p>
  </w:endnote>
  <w:endnote w:type="continuationSeparator" w:id="0">
    <w:p w:rsidR="008403B3" w:rsidRDefault="008403B3" w:rsidP="00C5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JIBM I+ Journal C">
    <w:altName w:val="Journal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272542"/>
      <w:docPartObj>
        <w:docPartGallery w:val="Page Numbers (Bottom of Page)"/>
        <w:docPartUnique/>
      </w:docPartObj>
    </w:sdtPr>
    <w:sdtEndPr/>
    <w:sdtContent>
      <w:p w:rsidR="00E3606B" w:rsidRDefault="00E3606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EB7">
          <w:rPr>
            <w:noProof/>
          </w:rPr>
          <w:t>1</w:t>
        </w:r>
        <w:r>
          <w:fldChar w:fldCharType="end"/>
        </w:r>
      </w:p>
    </w:sdtContent>
  </w:sdt>
  <w:p w:rsidR="00E3606B" w:rsidRDefault="00E3606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06B" w:rsidRDefault="00E3606B">
    <w:pPr>
      <w:pStyle w:val="af2"/>
      <w:jc w:val="center"/>
    </w:pPr>
  </w:p>
  <w:p w:rsidR="00E3606B" w:rsidRDefault="00E3606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B3" w:rsidRDefault="008403B3" w:rsidP="00C57F81">
      <w:pPr>
        <w:spacing w:after="0" w:line="240" w:lineRule="auto"/>
      </w:pPr>
      <w:r>
        <w:separator/>
      </w:r>
    </w:p>
  </w:footnote>
  <w:footnote w:type="continuationSeparator" w:id="0">
    <w:p w:rsidR="008403B3" w:rsidRDefault="008403B3" w:rsidP="00C57F81">
      <w:pPr>
        <w:spacing w:after="0" w:line="240" w:lineRule="auto"/>
      </w:pPr>
      <w:r>
        <w:continuationSeparator/>
      </w:r>
    </w:p>
  </w:footnote>
  <w:footnote w:id="1">
    <w:p w:rsidR="00E3606B" w:rsidRPr="002652FE" w:rsidRDefault="00E3606B" w:rsidP="00074BF3">
      <w:pPr>
        <w:pStyle w:val="a9"/>
        <w:pBdr>
          <w:left w:val="single" w:sz="4" w:space="4" w:color="auto"/>
        </w:pBdr>
        <w:spacing w:before="0" w:beforeAutospacing="0" w:after="0" w:afterAutospacing="0"/>
        <w:jc w:val="both"/>
      </w:pPr>
      <w:r w:rsidRPr="002652FE">
        <w:rPr>
          <w:rStyle w:val="ad"/>
        </w:rPr>
        <w:footnoteRef/>
      </w:r>
      <w:r w:rsidRPr="002652FE">
        <w:t xml:space="preserve"> </w:t>
      </w:r>
      <w:r w:rsidRPr="002652FE">
        <w:rPr>
          <w:i/>
        </w:rPr>
        <w:t>Ссылка для просмотра записи вебинара «Обзор учебного пособия (Цветкова М.С. и др.) к курсу «Информационная безопасность» (2</w:t>
      </w:r>
      <w:r w:rsidRPr="002652FE">
        <w:rPr>
          <w:i/>
        </w:rPr>
        <w:noBreakHyphen/>
        <w:t xml:space="preserve">11 классы)» (14.05.2021, Информационный центр ИРО) </w:t>
      </w:r>
      <w:hyperlink r:id="rId1" w:history="1">
        <w:r w:rsidRPr="002652FE">
          <w:rPr>
            <w:rStyle w:val="a6"/>
            <w:i/>
            <w:color w:val="3366BB"/>
            <w:u w:val="none"/>
          </w:rPr>
          <w:t>https://drive.google.com/file/d/1YDb78jr67hTCBIXL5LiJyEmvUu9gtL2d/view?usp=sharing</w:t>
        </w:r>
      </w:hyperlink>
      <w:r w:rsidRPr="002652FE">
        <w:rPr>
          <w:i/>
          <w:color w:val="252525"/>
        </w:rPr>
        <w:t>.</w:t>
      </w:r>
    </w:p>
  </w:footnote>
  <w:footnote w:id="2">
    <w:p w:rsidR="00E3606B" w:rsidRPr="000E0820" w:rsidRDefault="00E3606B" w:rsidP="00074BF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0820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0E0820">
        <w:rPr>
          <w:rFonts w:ascii="Times New Roman" w:hAnsi="Times New Roman" w:cs="Times New Roman"/>
          <w:sz w:val="24"/>
          <w:szCs w:val="24"/>
        </w:rPr>
        <w:t xml:space="preserve"> </w:t>
      </w:r>
      <w:r w:rsidRPr="000E0820">
        <w:rPr>
          <w:rFonts w:ascii="Times New Roman" w:hAnsi="Times New Roman" w:cs="Times New Roman"/>
          <w:i/>
          <w:sz w:val="24"/>
          <w:szCs w:val="24"/>
        </w:rPr>
        <w:t>П</w:t>
      </w:r>
      <w:r w:rsidRPr="000E08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особие доступно для скачивания на официальном сайте Благотворительного фонда Сбербанка «Вклад в будущее»</w:t>
      </w:r>
      <w:r w:rsidRPr="000E08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" w:history="1">
        <w:r w:rsidRPr="000E082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https://vbudushee.ru/library/kompetentsii-4k-formirovanie-i-otsenka-na-uroke-prakticheskie-rekomendatsii/</w:t>
        </w:r>
      </w:hyperlink>
    </w:p>
  </w:footnote>
  <w:footnote w:id="3">
    <w:p w:rsidR="00E3606B" w:rsidRPr="00074BF3" w:rsidRDefault="00E3606B" w:rsidP="00074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F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074BF3">
        <w:rPr>
          <w:rFonts w:ascii="Times New Roman" w:hAnsi="Times New Roman" w:cs="Times New Roman"/>
          <w:sz w:val="24"/>
          <w:szCs w:val="24"/>
        </w:rPr>
        <w:t xml:space="preserve"> </w:t>
      </w:r>
      <w:r w:rsidRPr="00074B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Приказ Министерства просвещения Российской Федерации от 23.12.2020 № 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 мая 2020 г. № 254»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240327"/>
      <w:docPartObj>
        <w:docPartGallery w:val="Page Numbers (Margins)"/>
        <w:docPartUnique/>
      </w:docPartObj>
    </w:sdtPr>
    <w:sdtEndPr/>
    <w:sdtContent>
      <w:p w:rsidR="00E3606B" w:rsidRDefault="00E3606B">
        <w:pPr>
          <w:pStyle w:val="af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3971FD0">
                  <wp:simplePos x="0" y="0"/>
                  <wp:positionH relativeFrom="leftMargin">
                    <wp:posOffset>-225075</wp:posOffset>
                  </wp:positionH>
                  <wp:positionV relativeFrom="margin">
                    <wp:posOffset>2821305</wp:posOffset>
                  </wp:positionV>
                  <wp:extent cx="959722" cy="329565"/>
                  <wp:effectExtent l="0" t="0" r="0" b="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9722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06B" w:rsidRPr="00E3606B" w:rsidRDefault="00E3606B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3606B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E3606B">
                                <w:rPr>
                                  <w:rFonts w:ascii="Times New Roman" w:hAnsi="Times New Roman" w:cs="Times New Roman"/>
                                </w:rPr>
                                <w:instrText>PAGE   \* MERGEFORMAT</w:instrText>
                              </w:r>
                              <w:r w:rsidRPr="00E3606B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DD5EB7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18</w:t>
                              </w:r>
                              <w:r w:rsidRPr="00E3606B"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-17.7pt;margin-top:222.15pt;width:75.5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9bmgIAAAAFAAAOAAAAZHJzL2Uyb0RvYy54bWysVM2O0zAQviPxDpbv3fyQtE206Wq3pQhp&#10;gZUWHsB1nMYisYPtNl0hJCSuSDwCD8EF8bPPkL4RY6ctXeCAEDk4Hnv8+ZuZb3x6tqkrtGZKcyky&#10;HJz4GDFBZc7FMsMvns8HY4y0ISInlRQswzdM47PJ/XunbZOyUJayyplCACJ02jYZLo1pUs/TtGQ1&#10;0SeyYQI2C6lqYsBUSy9XpAX0uvJC3x96rVR5oyRlWsPqrN/EE4dfFIyaZ0WhmUFVhoGbcaNy48KO&#10;3uSUpEtFmpLTHQ3yDyxqwgVceoCaEUPQSvHfoGpOldSyMCdU1p4sCk6ZiwGiCfxforkuScNcLJAc&#10;3RzSpP8fLH26vlKI5xmOowgjQWooUvdx+3b7ofvW3W7fdZ+62+7r9n33vfvcfUGRzVjb6BQOXjdX&#10;ysasm0tJX2ok5LQkYsnOlZJtyUgOPAPr7905YA0NR9GifSJzuI6sjHTJ2xSqtoCQFrRxNbo51Iht&#10;DKKwmMTJKAwxorD1IEziYexuIOn+cKO0ecRkjewkwwok4MDJ+lIbS4akexdHXlY8n/OqcoZaLqaV&#10;QmsCcpm7b4euj92AC2DZA5aVK/PrJAgj/yJMBvPheDSI5lE8SEb+eOAHyUUy9KMkms3fWCJBlJY8&#10;z5m45ILtJRdEf1fSnfh7sTjRodbmJIxdjHdY6uNgfPf9KZiaG+jAitcZHh+cSGrr91Dkrj8M4VU/&#10;9+7Sd9mEHOz/Liuu2rbAvVDMZrHZaWYh8xuou5JQF2hGeDZgYkeMWmjBDOtXK6IYRtVjAdpJgiiy&#10;PeuMKB6FYKjjncXxDhG0lNDZANZPp6bv81Wj+LKEmwKXIyHPQW8Fd1qwWuxZ7VQKbeaC2T0Jto+P&#10;bef18+Ga/AAAAP//AwBQSwMEFAAGAAgAAAAhABnXi6fjAAAACwEAAA8AAABkcnMvZG93bnJldi54&#10;bWxMj8FOwkAQhu8mvsNmTLzBFigotVtCjJpIjAmoxOPQHdvq7mzTXaC8vctJjzPz5Z/vzxe9NeJA&#10;nW8cKxgNExDEpdMNVwre3x4HtyB8QNZoHJOCE3lYFJcXOWbaHXlNh02oRAxhn6GCOoQ2k9KXNVn0&#10;Q9cSx9uX6yyGOHaV1B0eY7g1cpwkM2mx4fihxpbuayp/NnuroMFt//q9egjrl9WT+VxuTTl//lDq&#10;+qpf3oEI1Ic/GM76UR2K6LRze9ZeGAWDyTSNqII0TScgzsRoegNiFzfz2Rhkkcv/HYpfAAAA//8D&#10;AFBLAQItABQABgAIAAAAIQC2gziS/gAAAOEBAAATAAAAAAAAAAAAAAAAAAAAAABbQ29udGVudF9U&#10;eXBlc10ueG1sUEsBAi0AFAAGAAgAAAAhADj9If/WAAAAlAEAAAsAAAAAAAAAAAAAAAAALwEAAF9y&#10;ZWxzLy5yZWxzUEsBAi0AFAAGAAgAAAAhAJ9Jf1uaAgAAAAUAAA4AAAAAAAAAAAAAAAAALgIAAGRy&#10;cy9lMm9Eb2MueG1sUEsBAi0AFAAGAAgAAAAhABnXi6fjAAAACwEAAA8AAAAAAAAAAAAAAAAA9AQA&#10;AGRycy9kb3ducmV2LnhtbFBLBQYAAAAABAAEAPMAAAAEBgAAAAA=&#10;" o:allowincell="f" stroked="f">
                  <v:textbox style="layout-flow:vertical">
                    <w:txbxContent>
                      <w:p w:rsidR="00E3606B" w:rsidRPr="00E3606B" w:rsidRDefault="00E3606B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3606B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E3606B">
                          <w:rPr>
                            <w:rFonts w:ascii="Times New Roman" w:hAnsi="Times New Roman" w:cs="Times New Roman"/>
                          </w:rPr>
                          <w:instrText>PAGE   \* MERGEFORMAT</w:instrText>
                        </w:r>
                        <w:r w:rsidRPr="00E3606B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DD5EB7">
                          <w:rPr>
                            <w:rFonts w:ascii="Times New Roman" w:hAnsi="Times New Roman" w:cs="Times New Roman"/>
                            <w:noProof/>
                          </w:rPr>
                          <w:t>18</w:t>
                        </w:r>
                        <w:r w:rsidRPr="00E3606B"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7"/>
      <w:numFmt w:val="none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F6C8F"/>
    <w:multiLevelType w:val="hybridMultilevel"/>
    <w:tmpl w:val="0E8668DC"/>
    <w:lvl w:ilvl="0" w:tplc="37DEB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15190"/>
    <w:multiLevelType w:val="hybridMultilevel"/>
    <w:tmpl w:val="A7260CFC"/>
    <w:lvl w:ilvl="0" w:tplc="37DEB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C4BBF"/>
    <w:multiLevelType w:val="hybridMultilevel"/>
    <w:tmpl w:val="1EE0ED4A"/>
    <w:lvl w:ilvl="0" w:tplc="37DE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1E74"/>
    <w:multiLevelType w:val="multilevel"/>
    <w:tmpl w:val="1E88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96CF7"/>
    <w:multiLevelType w:val="hybridMultilevel"/>
    <w:tmpl w:val="3864C11C"/>
    <w:lvl w:ilvl="0" w:tplc="37DE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F0E13"/>
    <w:multiLevelType w:val="multilevel"/>
    <w:tmpl w:val="56F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57D0C"/>
    <w:multiLevelType w:val="hybridMultilevel"/>
    <w:tmpl w:val="3FCC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87743"/>
    <w:multiLevelType w:val="multilevel"/>
    <w:tmpl w:val="416A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51A04"/>
    <w:multiLevelType w:val="hybridMultilevel"/>
    <w:tmpl w:val="7850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5AB1"/>
    <w:multiLevelType w:val="hybridMultilevel"/>
    <w:tmpl w:val="E3CEFBD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63345F0"/>
    <w:multiLevelType w:val="multilevel"/>
    <w:tmpl w:val="9538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A264CC"/>
    <w:multiLevelType w:val="multilevel"/>
    <w:tmpl w:val="6F9E84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E3CCD"/>
    <w:multiLevelType w:val="multilevel"/>
    <w:tmpl w:val="AB6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D078A"/>
    <w:multiLevelType w:val="hybridMultilevel"/>
    <w:tmpl w:val="E3E8E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16417D"/>
    <w:multiLevelType w:val="hybridMultilevel"/>
    <w:tmpl w:val="22768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4927BD"/>
    <w:multiLevelType w:val="hybridMultilevel"/>
    <w:tmpl w:val="795AF1FA"/>
    <w:lvl w:ilvl="0" w:tplc="37DEBE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2DB6D65"/>
    <w:multiLevelType w:val="hybridMultilevel"/>
    <w:tmpl w:val="3146BEF6"/>
    <w:lvl w:ilvl="0" w:tplc="37DEB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EE7B41"/>
    <w:multiLevelType w:val="multilevel"/>
    <w:tmpl w:val="9366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B124A"/>
    <w:multiLevelType w:val="hybridMultilevel"/>
    <w:tmpl w:val="97947D7E"/>
    <w:lvl w:ilvl="0" w:tplc="37DE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3278E"/>
    <w:multiLevelType w:val="multilevel"/>
    <w:tmpl w:val="6CC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F15112"/>
    <w:multiLevelType w:val="multilevel"/>
    <w:tmpl w:val="A62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28289F"/>
    <w:multiLevelType w:val="hybridMultilevel"/>
    <w:tmpl w:val="FF4466A6"/>
    <w:lvl w:ilvl="0" w:tplc="305C84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C22D4E"/>
    <w:multiLevelType w:val="hybridMultilevel"/>
    <w:tmpl w:val="89FCF77C"/>
    <w:lvl w:ilvl="0" w:tplc="5EBC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94D03"/>
    <w:multiLevelType w:val="hybridMultilevel"/>
    <w:tmpl w:val="53C89AD4"/>
    <w:lvl w:ilvl="0" w:tplc="37DEBE6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76A02435"/>
    <w:multiLevelType w:val="hybridMultilevel"/>
    <w:tmpl w:val="82CEB316"/>
    <w:lvl w:ilvl="0" w:tplc="37DE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446D1"/>
    <w:multiLevelType w:val="hybridMultilevel"/>
    <w:tmpl w:val="17D46308"/>
    <w:lvl w:ilvl="0" w:tplc="5EBCD0F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7BE73363"/>
    <w:multiLevelType w:val="hybridMultilevel"/>
    <w:tmpl w:val="50761A3E"/>
    <w:lvl w:ilvl="0" w:tplc="AF421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0317A"/>
    <w:multiLevelType w:val="multilevel"/>
    <w:tmpl w:val="BD9A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8"/>
  </w:num>
  <w:num w:numId="3">
    <w:abstractNumId w:val="8"/>
  </w:num>
  <w:num w:numId="4">
    <w:abstractNumId w:val="2"/>
  </w:num>
  <w:num w:numId="5">
    <w:abstractNumId w:val="24"/>
  </w:num>
  <w:num w:numId="6">
    <w:abstractNumId w:val="19"/>
  </w:num>
  <w:num w:numId="7">
    <w:abstractNumId w:val="5"/>
  </w:num>
  <w:num w:numId="8">
    <w:abstractNumId w:val="21"/>
  </w:num>
  <w:num w:numId="9">
    <w:abstractNumId w:val="22"/>
  </w:num>
  <w:num w:numId="10">
    <w:abstractNumId w:val="7"/>
  </w:num>
  <w:num w:numId="11">
    <w:abstractNumId w:val="27"/>
  </w:num>
  <w:num w:numId="12">
    <w:abstractNumId w:val="29"/>
  </w:num>
  <w:num w:numId="13">
    <w:abstractNumId w:val="14"/>
  </w:num>
  <w:num w:numId="14">
    <w:abstractNumId w:val="12"/>
  </w:num>
  <w:num w:numId="15">
    <w:abstractNumId w:val="13"/>
  </w:num>
  <w:num w:numId="16">
    <w:abstractNumId w:val="0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15"/>
  </w:num>
  <w:num w:numId="22">
    <w:abstractNumId w:val="11"/>
  </w:num>
  <w:num w:numId="23">
    <w:abstractNumId w:val="16"/>
  </w:num>
  <w:num w:numId="24">
    <w:abstractNumId w:val="23"/>
  </w:num>
  <w:num w:numId="25">
    <w:abstractNumId w:val="20"/>
  </w:num>
  <w:num w:numId="26">
    <w:abstractNumId w:val="26"/>
  </w:num>
  <w:num w:numId="27">
    <w:abstractNumId w:val="17"/>
  </w:num>
  <w:num w:numId="28">
    <w:abstractNumId w:val="18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05"/>
    <w:rsid w:val="000111E8"/>
    <w:rsid w:val="00011A05"/>
    <w:rsid w:val="00011A65"/>
    <w:rsid w:val="000140A4"/>
    <w:rsid w:val="00016AA8"/>
    <w:rsid w:val="00017D74"/>
    <w:rsid w:val="0002385E"/>
    <w:rsid w:val="00024178"/>
    <w:rsid w:val="00030D22"/>
    <w:rsid w:val="00031ED4"/>
    <w:rsid w:val="0003246A"/>
    <w:rsid w:val="00035D42"/>
    <w:rsid w:val="0004118B"/>
    <w:rsid w:val="000439D0"/>
    <w:rsid w:val="00044FAB"/>
    <w:rsid w:val="00045B40"/>
    <w:rsid w:val="0005336F"/>
    <w:rsid w:val="00053C96"/>
    <w:rsid w:val="00061D0B"/>
    <w:rsid w:val="00065349"/>
    <w:rsid w:val="000657DB"/>
    <w:rsid w:val="00071160"/>
    <w:rsid w:val="000744A3"/>
    <w:rsid w:val="00074BF3"/>
    <w:rsid w:val="00082D22"/>
    <w:rsid w:val="00093380"/>
    <w:rsid w:val="00097F4C"/>
    <w:rsid w:val="000A093C"/>
    <w:rsid w:val="000A25E1"/>
    <w:rsid w:val="000A3E0D"/>
    <w:rsid w:val="000A454C"/>
    <w:rsid w:val="000A4924"/>
    <w:rsid w:val="000B3EFF"/>
    <w:rsid w:val="000B4470"/>
    <w:rsid w:val="000B66BF"/>
    <w:rsid w:val="000B7382"/>
    <w:rsid w:val="000C4EA9"/>
    <w:rsid w:val="000D0782"/>
    <w:rsid w:val="000D0964"/>
    <w:rsid w:val="000D3C40"/>
    <w:rsid w:val="000D5991"/>
    <w:rsid w:val="000E0820"/>
    <w:rsid w:val="000E15B3"/>
    <w:rsid w:val="000E3745"/>
    <w:rsid w:val="000F2AE5"/>
    <w:rsid w:val="0010205B"/>
    <w:rsid w:val="001021A4"/>
    <w:rsid w:val="00107A8E"/>
    <w:rsid w:val="00113F34"/>
    <w:rsid w:val="00114196"/>
    <w:rsid w:val="001212B2"/>
    <w:rsid w:val="0012449A"/>
    <w:rsid w:val="001326F7"/>
    <w:rsid w:val="00136352"/>
    <w:rsid w:val="00152179"/>
    <w:rsid w:val="00153A72"/>
    <w:rsid w:val="00155D37"/>
    <w:rsid w:val="0016088C"/>
    <w:rsid w:val="00160F1A"/>
    <w:rsid w:val="00163AE8"/>
    <w:rsid w:val="00164BDF"/>
    <w:rsid w:val="00164EF3"/>
    <w:rsid w:val="001651C6"/>
    <w:rsid w:val="00166757"/>
    <w:rsid w:val="00170127"/>
    <w:rsid w:val="001750BA"/>
    <w:rsid w:val="00180282"/>
    <w:rsid w:val="00180F39"/>
    <w:rsid w:val="0018707D"/>
    <w:rsid w:val="0019048D"/>
    <w:rsid w:val="0019485A"/>
    <w:rsid w:val="00196A3B"/>
    <w:rsid w:val="001A4ED8"/>
    <w:rsid w:val="001A7785"/>
    <w:rsid w:val="001B0FA1"/>
    <w:rsid w:val="001B23A7"/>
    <w:rsid w:val="001B49D0"/>
    <w:rsid w:val="001C7381"/>
    <w:rsid w:val="001C75C8"/>
    <w:rsid w:val="001E0DD9"/>
    <w:rsid w:val="001E0DF5"/>
    <w:rsid w:val="001F7173"/>
    <w:rsid w:val="00203B66"/>
    <w:rsid w:val="0020597A"/>
    <w:rsid w:val="00206A9B"/>
    <w:rsid w:val="00207C4F"/>
    <w:rsid w:val="00212DD6"/>
    <w:rsid w:val="00214370"/>
    <w:rsid w:val="00217339"/>
    <w:rsid w:val="002174E4"/>
    <w:rsid w:val="002319F3"/>
    <w:rsid w:val="002328FB"/>
    <w:rsid w:val="00242ED1"/>
    <w:rsid w:val="00243C13"/>
    <w:rsid w:val="002517A3"/>
    <w:rsid w:val="00251C82"/>
    <w:rsid w:val="00251C96"/>
    <w:rsid w:val="00251D3B"/>
    <w:rsid w:val="0026118E"/>
    <w:rsid w:val="00264DCA"/>
    <w:rsid w:val="002652FE"/>
    <w:rsid w:val="002742B0"/>
    <w:rsid w:val="0027582C"/>
    <w:rsid w:val="00275A8F"/>
    <w:rsid w:val="002762D2"/>
    <w:rsid w:val="002767E2"/>
    <w:rsid w:val="00281E3D"/>
    <w:rsid w:val="002859EB"/>
    <w:rsid w:val="00286312"/>
    <w:rsid w:val="002915FE"/>
    <w:rsid w:val="00291990"/>
    <w:rsid w:val="00297FC3"/>
    <w:rsid w:val="002A186D"/>
    <w:rsid w:val="002A6132"/>
    <w:rsid w:val="002A6727"/>
    <w:rsid w:val="002B4122"/>
    <w:rsid w:val="002C1827"/>
    <w:rsid w:val="002C5325"/>
    <w:rsid w:val="002C6417"/>
    <w:rsid w:val="002C6AAB"/>
    <w:rsid w:val="002C746D"/>
    <w:rsid w:val="002D7C58"/>
    <w:rsid w:val="002E0A58"/>
    <w:rsid w:val="002E20F3"/>
    <w:rsid w:val="002F3CAA"/>
    <w:rsid w:val="002F459B"/>
    <w:rsid w:val="002F5BF9"/>
    <w:rsid w:val="002F5F46"/>
    <w:rsid w:val="00302115"/>
    <w:rsid w:val="003048BC"/>
    <w:rsid w:val="00307F4A"/>
    <w:rsid w:val="003140F1"/>
    <w:rsid w:val="00316AD3"/>
    <w:rsid w:val="00323546"/>
    <w:rsid w:val="00332519"/>
    <w:rsid w:val="00332996"/>
    <w:rsid w:val="003340A1"/>
    <w:rsid w:val="00335F63"/>
    <w:rsid w:val="0033712F"/>
    <w:rsid w:val="003420B8"/>
    <w:rsid w:val="00350AE9"/>
    <w:rsid w:val="00353C30"/>
    <w:rsid w:val="00357144"/>
    <w:rsid w:val="0035745A"/>
    <w:rsid w:val="00363E6C"/>
    <w:rsid w:val="003726FF"/>
    <w:rsid w:val="003805A8"/>
    <w:rsid w:val="00380BE1"/>
    <w:rsid w:val="0038103D"/>
    <w:rsid w:val="003819C2"/>
    <w:rsid w:val="0038517B"/>
    <w:rsid w:val="00387B67"/>
    <w:rsid w:val="0039647E"/>
    <w:rsid w:val="003A1FF4"/>
    <w:rsid w:val="003A4C5C"/>
    <w:rsid w:val="003B0CF9"/>
    <w:rsid w:val="003B0F86"/>
    <w:rsid w:val="003B2D76"/>
    <w:rsid w:val="003B37C9"/>
    <w:rsid w:val="003B4A5B"/>
    <w:rsid w:val="003C7729"/>
    <w:rsid w:val="003D0BE9"/>
    <w:rsid w:val="003D1A92"/>
    <w:rsid w:val="003D206C"/>
    <w:rsid w:val="003D4F2D"/>
    <w:rsid w:val="003D5C9D"/>
    <w:rsid w:val="003E1F21"/>
    <w:rsid w:val="003F375E"/>
    <w:rsid w:val="004057FB"/>
    <w:rsid w:val="00410DF1"/>
    <w:rsid w:val="00415FA5"/>
    <w:rsid w:val="004178A0"/>
    <w:rsid w:val="0042015A"/>
    <w:rsid w:val="00421E21"/>
    <w:rsid w:val="0042594D"/>
    <w:rsid w:val="00425A2D"/>
    <w:rsid w:val="004310A3"/>
    <w:rsid w:val="00432FCE"/>
    <w:rsid w:val="00433FC9"/>
    <w:rsid w:val="00435FFD"/>
    <w:rsid w:val="00441768"/>
    <w:rsid w:val="00443793"/>
    <w:rsid w:val="004446BE"/>
    <w:rsid w:val="00454673"/>
    <w:rsid w:val="004557A4"/>
    <w:rsid w:val="00460918"/>
    <w:rsid w:val="004750D8"/>
    <w:rsid w:val="00475124"/>
    <w:rsid w:val="0048064F"/>
    <w:rsid w:val="00481541"/>
    <w:rsid w:val="004861F9"/>
    <w:rsid w:val="00490D5C"/>
    <w:rsid w:val="00492CCF"/>
    <w:rsid w:val="00497C53"/>
    <w:rsid w:val="004A74D7"/>
    <w:rsid w:val="004B069A"/>
    <w:rsid w:val="004B2EDB"/>
    <w:rsid w:val="004B3E52"/>
    <w:rsid w:val="004C38C0"/>
    <w:rsid w:val="004C406E"/>
    <w:rsid w:val="004D12D5"/>
    <w:rsid w:val="004D3EEF"/>
    <w:rsid w:val="004E0CBA"/>
    <w:rsid w:val="004E3F7C"/>
    <w:rsid w:val="004E69EE"/>
    <w:rsid w:val="004F5C23"/>
    <w:rsid w:val="005015C7"/>
    <w:rsid w:val="0050520D"/>
    <w:rsid w:val="00516CDF"/>
    <w:rsid w:val="00521B79"/>
    <w:rsid w:val="00524861"/>
    <w:rsid w:val="00524994"/>
    <w:rsid w:val="00533D10"/>
    <w:rsid w:val="00533FC0"/>
    <w:rsid w:val="005341DD"/>
    <w:rsid w:val="005363BE"/>
    <w:rsid w:val="00536949"/>
    <w:rsid w:val="005375FC"/>
    <w:rsid w:val="00540210"/>
    <w:rsid w:val="0054416E"/>
    <w:rsid w:val="00547778"/>
    <w:rsid w:val="0055025E"/>
    <w:rsid w:val="005518BD"/>
    <w:rsid w:val="00552545"/>
    <w:rsid w:val="0055376A"/>
    <w:rsid w:val="00556037"/>
    <w:rsid w:val="00557AD0"/>
    <w:rsid w:val="00563649"/>
    <w:rsid w:val="00566CD6"/>
    <w:rsid w:val="00583693"/>
    <w:rsid w:val="00583B9B"/>
    <w:rsid w:val="00585A91"/>
    <w:rsid w:val="00591A8F"/>
    <w:rsid w:val="00592F7D"/>
    <w:rsid w:val="00593112"/>
    <w:rsid w:val="005A12DF"/>
    <w:rsid w:val="005A45B1"/>
    <w:rsid w:val="005A4FDE"/>
    <w:rsid w:val="005B219A"/>
    <w:rsid w:val="005B230E"/>
    <w:rsid w:val="005B41BF"/>
    <w:rsid w:val="005B790A"/>
    <w:rsid w:val="005C2243"/>
    <w:rsid w:val="005C314D"/>
    <w:rsid w:val="005C54A3"/>
    <w:rsid w:val="005D10BF"/>
    <w:rsid w:val="005D33F8"/>
    <w:rsid w:val="005E1557"/>
    <w:rsid w:val="005E253B"/>
    <w:rsid w:val="005E79C2"/>
    <w:rsid w:val="005F2AB7"/>
    <w:rsid w:val="005F42FF"/>
    <w:rsid w:val="005F4656"/>
    <w:rsid w:val="005F4F6F"/>
    <w:rsid w:val="005F769A"/>
    <w:rsid w:val="00602027"/>
    <w:rsid w:val="0060450B"/>
    <w:rsid w:val="00604567"/>
    <w:rsid w:val="00615019"/>
    <w:rsid w:val="00615C8B"/>
    <w:rsid w:val="0062097A"/>
    <w:rsid w:val="0062483A"/>
    <w:rsid w:val="0063292D"/>
    <w:rsid w:val="0063385E"/>
    <w:rsid w:val="00643C72"/>
    <w:rsid w:val="0064413D"/>
    <w:rsid w:val="00644936"/>
    <w:rsid w:val="00654503"/>
    <w:rsid w:val="006601E3"/>
    <w:rsid w:val="006603A6"/>
    <w:rsid w:val="00661AE4"/>
    <w:rsid w:val="00666655"/>
    <w:rsid w:val="00666A35"/>
    <w:rsid w:val="00671D2F"/>
    <w:rsid w:val="00685ABB"/>
    <w:rsid w:val="006920AC"/>
    <w:rsid w:val="006A40FA"/>
    <w:rsid w:val="006B02BC"/>
    <w:rsid w:val="006B1B90"/>
    <w:rsid w:val="006C68F2"/>
    <w:rsid w:val="006C6DB4"/>
    <w:rsid w:val="006D0DF5"/>
    <w:rsid w:val="006D2FE8"/>
    <w:rsid w:val="006D326F"/>
    <w:rsid w:val="006D4AE5"/>
    <w:rsid w:val="006D546D"/>
    <w:rsid w:val="006D6A16"/>
    <w:rsid w:val="006D7681"/>
    <w:rsid w:val="006D77C3"/>
    <w:rsid w:val="006E6259"/>
    <w:rsid w:val="006F6D5E"/>
    <w:rsid w:val="00703E66"/>
    <w:rsid w:val="00705181"/>
    <w:rsid w:val="00706039"/>
    <w:rsid w:val="00710B69"/>
    <w:rsid w:val="00712236"/>
    <w:rsid w:val="00720E44"/>
    <w:rsid w:val="00726CE2"/>
    <w:rsid w:val="00740883"/>
    <w:rsid w:val="00745D2D"/>
    <w:rsid w:val="007471B1"/>
    <w:rsid w:val="00753422"/>
    <w:rsid w:val="007535B8"/>
    <w:rsid w:val="0075504F"/>
    <w:rsid w:val="00760554"/>
    <w:rsid w:val="00762CC0"/>
    <w:rsid w:val="00765CA9"/>
    <w:rsid w:val="0077281F"/>
    <w:rsid w:val="00772D71"/>
    <w:rsid w:val="00773046"/>
    <w:rsid w:val="00773802"/>
    <w:rsid w:val="007778DC"/>
    <w:rsid w:val="00781394"/>
    <w:rsid w:val="00781E28"/>
    <w:rsid w:val="007853B7"/>
    <w:rsid w:val="00792CAC"/>
    <w:rsid w:val="00793F9C"/>
    <w:rsid w:val="00797B0D"/>
    <w:rsid w:val="007A133B"/>
    <w:rsid w:val="007A1EE6"/>
    <w:rsid w:val="007A2616"/>
    <w:rsid w:val="007A3357"/>
    <w:rsid w:val="007A4231"/>
    <w:rsid w:val="007B219D"/>
    <w:rsid w:val="007B29DE"/>
    <w:rsid w:val="007B6A11"/>
    <w:rsid w:val="007C1731"/>
    <w:rsid w:val="007C2C7E"/>
    <w:rsid w:val="007C488A"/>
    <w:rsid w:val="007C5D22"/>
    <w:rsid w:val="007D371E"/>
    <w:rsid w:val="007D5024"/>
    <w:rsid w:val="007D5AA3"/>
    <w:rsid w:val="007E7B6D"/>
    <w:rsid w:val="007F3EF9"/>
    <w:rsid w:val="0080603B"/>
    <w:rsid w:val="008064E7"/>
    <w:rsid w:val="00812941"/>
    <w:rsid w:val="008129F1"/>
    <w:rsid w:val="00814D1C"/>
    <w:rsid w:val="008155BB"/>
    <w:rsid w:val="00816962"/>
    <w:rsid w:val="008211E8"/>
    <w:rsid w:val="008219D4"/>
    <w:rsid w:val="0082304E"/>
    <w:rsid w:val="00826B7F"/>
    <w:rsid w:val="0083538B"/>
    <w:rsid w:val="00840207"/>
    <w:rsid w:val="008403B3"/>
    <w:rsid w:val="00841CA8"/>
    <w:rsid w:val="008441E3"/>
    <w:rsid w:val="0084650B"/>
    <w:rsid w:val="00847189"/>
    <w:rsid w:val="00851DCB"/>
    <w:rsid w:val="00856E33"/>
    <w:rsid w:val="00861A30"/>
    <w:rsid w:val="00867DE7"/>
    <w:rsid w:val="00870918"/>
    <w:rsid w:val="00874C08"/>
    <w:rsid w:val="00875E25"/>
    <w:rsid w:val="00877904"/>
    <w:rsid w:val="00877E07"/>
    <w:rsid w:val="00885098"/>
    <w:rsid w:val="00885DF7"/>
    <w:rsid w:val="00886012"/>
    <w:rsid w:val="00887064"/>
    <w:rsid w:val="00887EBE"/>
    <w:rsid w:val="00895081"/>
    <w:rsid w:val="00895E00"/>
    <w:rsid w:val="008A46BE"/>
    <w:rsid w:val="008B0635"/>
    <w:rsid w:val="008B1424"/>
    <w:rsid w:val="008B492C"/>
    <w:rsid w:val="008B70EA"/>
    <w:rsid w:val="008C0886"/>
    <w:rsid w:val="008C6253"/>
    <w:rsid w:val="008D5539"/>
    <w:rsid w:val="008D5C1E"/>
    <w:rsid w:val="008E0B79"/>
    <w:rsid w:val="008E4303"/>
    <w:rsid w:val="008E5322"/>
    <w:rsid w:val="008E5CD2"/>
    <w:rsid w:val="008F010D"/>
    <w:rsid w:val="008F750B"/>
    <w:rsid w:val="00901EC2"/>
    <w:rsid w:val="00902644"/>
    <w:rsid w:val="00902B12"/>
    <w:rsid w:val="00914337"/>
    <w:rsid w:val="0091691D"/>
    <w:rsid w:val="009331E8"/>
    <w:rsid w:val="00934AA2"/>
    <w:rsid w:val="00936AF8"/>
    <w:rsid w:val="00946226"/>
    <w:rsid w:val="009562D3"/>
    <w:rsid w:val="009605DF"/>
    <w:rsid w:val="00962AC0"/>
    <w:rsid w:val="00980042"/>
    <w:rsid w:val="009815F1"/>
    <w:rsid w:val="009865FD"/>
    <w:rsid w:val="00994A5B"/>
    <w:rsid w:val="009A4802"/>
    <w:rsid w:val="009A4D8B"/>
    <w:rsid w:val="009A502F"/>
    <w:rsid w:val="009A7705"/>
    <w:rsid w:val="009B63F2"/>
    <w:rsid w:val="009B7E35"/>
    <w:rsid w:val="009C1400"/>
    <w:rsid w:val="009C160D"/>
    <w:rsid w:val="009C16BB"/>
    <w:rsid w:val="009C1F37"/>
    <w:rsid w:val="009D3170"/>
    <w:rsid w:val="009D753A"/>
    <w:rsid w:val="009D7D56"/>
    <w:rsid w:val="009E0088"/>
    <w:rsid w:val="009E02C7"/>
    <w:rsid w:val="009E0726"/>
    <w:rsid w:val="009E21BE"/>
    <w:rsid w:val="009E2FFC"/>
    <w:rsid w:val="009E4AD4"/>
    <w:rsid w:val="009E6B49"/>
    <w:rsid w:val="009F206B"/>
    <w:rsid w:val="009F5ED7"/>
    <w:rsid w:val="00A04E88"/>
    <w:rsid w:val="00A07E7E"/>
    <w:rsid w:val="00A202EC"/>
    <w:rsid w:val="00A26AF5"/>
    <w:rsid w:val="00A323FC"/>
    <w:rsid w:val="00A44353"/>
    <w:rsid w:val="00A44523"/>
    <w:rsid w:val="00A46607"/>
    <w:rsid w:val="00A472F5"/>
    <w:rsid w:val="00A5071D"/>
    <w:rsid w:val="00A57630"/>
    <w:rsid w:val="00A60AF6"/>
    <w:rsid w:val="00A62A1B"/>
    <w:rsid w:val="00A63CC9"/>
    <w:rsid w:val="00A65960"/>
    <w:rsid w:val="00A66DB6"/>
    <w:rsid w:val="00A74AA9"/>
    <w:rsid w:val="00A75CCB"/>
    <w:rsid w:val="00A76F93"/>
    <w:rsid w:val="00A82905"/>
    <w:rsid w:val="00A86708"/>
    <w:rsid w:val="00A878C3"/>
    <w:rsid w:val="00A87AB9"/>
    <w:rsid w:val="00A91F5E"/>
    <w:rsid w:val="00A95060"/>
    <w:rsid w:val="00A952C2"/>
    <w:rsid w:val="00AA4DC1"/>
    <w:rsid w:val="00AB30BD"/>
    <w:rsid w:val="00AB4C08"/>
    <w:rsid w:val="00AC1BB5"/>
    <w:rsid w:val="00AC2B2A"/>
    <w:rsid w:val="00AC3EF0"/>
    <w:rsid w:val="00AC5523"/>
    <w:rsid w:val="00AC5915"/>
    <w:rsid w:val="00AC6F0A"/>
    <w:rsid w:val="00AC6FA3"/>
    <w:rsid w:val="00AD01D8"/>
    <w:rsid w:val="00AD1B1C"/>
    <w:rsid w:val="00AE1FE2"/>
    <w:rsid w:val="00AE2401"/>
    <w:rsid w:val="00AF138C"/>
    <w:rsid w:val="00AF6E46"/>
    <w:rsid w:val="00AF70B8"/>
    <w:rsid w:val="00AF75D7"/>
    <w:rsid w:val="00B006CD"/>
    <w:rsid w:val="00B007BB"/>
    <w:rsid w:val="00B00D2F"/>
    <w:rsid w:val="00B03F41"/>
    <w:rsid w:val="00B05182"/>
    <w:rsid w:val="00B06327"/>
    <w:rsid w:val="00B205E9"/>
    <w:rsid w:val="00B21664"/>
    <w:rsid w:val="00B405B8"/>
    <w:rsid w:val="00B46ED0"/>
    <w:rsid w:val="00B53A2B"/>
    <w:rsid w:val="00B56B41"/>
    <w:rsid w:val="00B56EB7"/>
    <w:rsid w:val="00B60420"/>
    <w:rsid w:val="00B644D9"/>
    <w:rsid w:val="00B67493"/>
    <w:rsid w:val="00B75FE6"/>
    <w:rsid w:val="00B808BF"/>
    <w:rsid w:val="00B82CC1"/>
    <w:rsid w:val="00B845A9"/>
    <w:rsid w:val="00B92FC9"/>
    <w:rsid w:val="00B94C45"/>
    <w:rsid w:val="00B950A7"/>
    <w:rsid w:val="00BA0592"/>
    <w:rsid w:val="00BA1A53"/>
    <w:rsid w:val="00BA6254"/>
    <w:rsid w:val="00BC1391"/>
    <w:rsid w:val="00BC1927"/>
    <w:rsid w:val="00BC1CD2"/>
    <w:rsid w:val="00BC379A"/>
    <w:rsid w:val="00BC707D"/>
    <w:rsid w:val="00BD142D"/>
    <w:rsid w:val="00BD70A7"/>
    <w:rsid w:val="00BE0AAF"/>
    <w:rsid w:val="00BE3929"/>
    <w:rsid w:val="00BE59C6"/>
    <w:rsid w:val="00BE7917"/>
    <w:rsid w:val="00BF31C1"/>
    <w:rsid w:val="00BF5F44"/>
    <w:rsid w:val="00C03B47"/>
    <w:rsid w:val="00C03EE8"/>
    <w:rsid w:val="00C14AE1"/>
    <w:rsid w:val="00C151E1"/>
    <w:rsid w:val="00C15F19"/>
    <w:rsid w:val="00C1733F"/>
    <w:rsid w:val="00C175BB"/>
    <w:rsid w:val="00C22550"/>
    <w:rsid w:val="00C24899"/>
    <w:rsid w:val="00C27281"/>
    <w:rsid w:val="00C360AB"/>
    <w:rsid w:val="00C50CE0"/>
    <w:rsid w:val="00C5125A"/>
    <w:rsid w:val="00C5561E"/>
    <w:rsid w:val="00C560CF"/>
    <w:rsid w:val="00C5675F"/>
    <w:rsid w:val="00C57AB6"/>
    <w:rsid w:val="00C57F81"/>
    <w:rsid w:val="00C6084D"/>
    <w:rsid w:val="00C62064"/>
    <w:rsid w:val="00C62E03"/>
    <w:rsid w:val="00C64759"/>
    <w:rsid w:val="00C67699"/>
    <w:rsid w:val="00C73FCB"/>
    <w:rsid w:val="00C740CD"/>
    <w:rsid w:val="00C80F76"/>
    <w:rsid w:val="00C82A87"/>
    <w:rsid w:val="00C9762A"/>
    <w:rsid w:val="00CA5F52"/>
    <w:rsid w:val="00CA6E69"/>
    <w:rsid w:val="00CA7C3E"/>
    <w:rsid w:val="00CB0BF5"/>
    <w:rsid w:val="00CB5C4F"/>
    <w:rsid w:val="00CB6144"/>
    <w:rsid w:val="00CB6AA2"/>
    <w:rsid w:val="00CC1472"/>
    <w:rsid w:val="00CD4A1B"/>
    <w:rsid w:val="00CE16A3"/>
    <w:rsid w:val="00CE432A"/>
    <w:rsid w:val="00CE5A71"/>
    <w:rsid w:val="00CF5E74"/>
    <w:rsid w:val="00D0351A"/>
    <w:rsid w:val="00D1190D"/>
    <w:rsid w:val="00D1215B"/>
    <w:rsid w:val="00D142B0"/>
    <w:rsid w:val="00D224EA"/>
    <w:rsid w:val="00D25FFC"/>
    <w:rsid w:val="00D30B01"/>
    <w:rsid w:val="00D32CD8"/>
    <w:rsid w:val="00D33D27"/>
    <w:rsid w:val="00D34965"/>
    <w:rsid w:val="00D370B9"/>
    <w:rsid w:val="00D410B5"/>
    <w:rsid w:val="00D438C0"/>
    <w:rsid w:val="00D457D3"/>
    <w:rsid w:val="00D45BDF"/>
    <w:rsid w:val="00D47075"/>
    <w:rsid w:val="00D51CBF"/>
    <w:rsid w:val="00D5532C"/>
    <w:rsid w:val="00D61078"/>
    <w:rsid w:val="00D6378E"/>
    <w:rsid w:val="00D64DB6"/>
    <w:rsid w:val="00D65653"/>
    <w:rsid w:val="00D66799"/>
    <w:rsid w:val="00D67656"/>
    <w:rsid w:val="00D81D74"/>
    <w:rsid w:val="00D827C1"/>
    <w:rsid w:val="00D9556F"/>
    <w:rsid w:val="00DA5ED0"/>
    <w:rsid w:val="00DA716A"/>
    <w:rsid w:val="00DA75D6"/>
    <w:rsid w:val="00DC401E"/>
    <w:rsid w:val="00DC4C94"/>
    <w:rsid w:val="00DC5721"/>
    <w:rsid w:val="00DC6744"/>
    <w:rsid w:val="00DC6790"/>
    <w:rsid w:val="00DC69D4"/>
    <w:rsid w:val="00DC6C25"/>
    <w:rsid w:val="00DC70D2"/>
    <w:rsid w:val="00DD095E"/>
    <w:rsid w:val="00DD0D38"/>
    <w:rsid w:val="00DD0FF9"/>
    <w:rsid w:val="00DD4A09"/>
    <w:rsid w:val="00DD5EB7"/>
    <w:rsid w:val="00DD61A5"/>
    <w:rsid w:val="00DD7E71"/>
    <w:rsid w:val="00DE0F15"/>
    <w:rsid w:val="00DE5ABE"/>
    <w:rsid w:val="00DF42BE"/>
    <w:rsid w:val="00DF5A9D"/>
    <w:rsid w:val="00E01BC0"/>
    <w:rsid w:val="00E02B8D"/>
    <w:rsid w:val="00E10EB6"/>
    <w:rsid w:val="00E11678"/>
    <w:rsid w:val="00E14A65"/>
    <w:rsid w:val="00E16E36"/>
    <w:rsid w:val="00E200D5"/>
    <w:rsid w:val="00E21DF3"/>
    <w:rsid w:val="00E321F6"/>
    <w:rsid w:val="00E32B4B"/>
    <w:rsid w:val="00E3606B"/>
    <w:rsid w:val="00E45858"/>
    <w:rsid w:val="00E5041B"/>
    <w:rsid w:val="00E5623A"/>
    <w:rsid w:val="00E61A20"/>
    <w:rsid w:val="00E72343"/>
    <w:rsid w:val="00E74FB6"/>
    <w:rsid w:val="00E84F17"/>
    <w:rsid w:val="00E919F2"/>
    <w:rsid w:val="00E947B1"/>
    <w:rsid w:val="00E94A1F"/>
    <w:rsid w:val="00EA0245"/>
    <w:rsid w:val="00EA7942"/>
    <w:rsid w:val="00EB0CDC"/>
    <w:rsid w:val="00EB786B"/>
    <w:rsid w:val="00EB7F9C"/>
    <w:rsid w:val="00EC3116"/>
    <w:rsid w:val="00EC3F8E"/>
    <w:rsid w:val="00EC4577"/>
    <w:rsid w:val="00ED6DE6"/>
    <w:rsid w:val="00ED6F26"/>
    <w:rsid w:val="00EE00DE"/>
    <w:rsid w:val="00EE636E"/>
    <w:rsid w:val="00EF2040"/>
    <w:rsid w:val="00EF5063"/>
    <w:rsid w:val="00F1268A"/>
    <w:rsid w:val="00F17357"/>
    <w:rsid w:val="00F17B88"/>
    <w:rsid w:val="00F30355"/>
    <w:rsid w:val="00F3099A"/>
    <w:rsid w:val="00F32774"/>
    <w:rsid w:val="00F339C3"/>
    <w:rsid w:val="00F33E24"/>
    <w:rsid w:val="00F405E5"/>
    <w:rsid w:val="00F53A4B"/>
    <w:rsid w:val="00F548B8"/>
    <w:rsid w:val="00F54A4F"/>
    <w:rsid w:val="00F54E82"/>
    <w:rsid w:val="00F647E2"/>
    <w:rsid w:val="00F71AC4"/>
    <w:rsid w:val="00F7242E"/>
    <w:rsid w:val="00F822FC"/>
    <w:rsid w:val="00F929C8"/>
    <w:rsid w:val="00F93BE2"/>
    <w:rsid w:val="00F93F79"/>
    <w:rsid w:val="00F9553C"/>
    <w:rsid w:val="00FA2A05"/>
    <w:rsid w:val="00FA3005"/>
    <w:rsid w:val="00FC1856"/>
    <w:rsid w:val="00FC6067"/>
    <w:rsid w:val="00FD5BD9"/>
    <w:rsid w:val="00FE1CF0"/>
    <w:rsid w:val="00FE3113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DD687B-EFD8-40C5-9482-90792C4B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35"/>
  </w:style>
  <w:style w:type="paragraph" w:styleId="1">
    <w:name w:val="heading 1"/>
    <w:basedOn w:val="a"/>
    <w:next w:val="a0"/>
    <w:link w:val="1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Arial" w:eastAsia="DejaVu Sans" w:hAnsi="Arial" w:cs="DejaVu Sans"/>
      <w:b/>
      <w:color w:val="000000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60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A95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04567"/>
    <w:pPr>
      <w:keepNext/>
      <w:widowControl w:val="0"/>
      <w:tabs>
        <w:tab w:val="num" w:pos="0"/>
      </w:tabs>
      <w:suppressAutoHyphens/>
      <w:spacing w:before="40" w:after="0" w:line="276" w:lineRule="auto"/>
      <w:ind w:left="864" w:hanging="864"/>
      <w:jc w:val="center"/>
      <w:outlineLvl w:val="3"/>
    </w:pPr>
    <w:rPr>
      <w:rFonts w:ascii="Times New Roman" w:eastAsia="DejaVu Sans" w:hAnsi="Times New Roman" w:cs="Times New Roman"/>
      <w:color w:val="000000"/>
      <w:sz w:val="28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1440" w:hanging="1440"/>
      <w:outlineLvl w:val="7"/>
    </w:pPr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paragraph" w:styleId="9">
    <w:name w:val="heading 9"/>
    <w:basedOn w:val="a"/>
    <w:next w:val="a0"/>
    <w:link w:val="9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1584" w:hanging="1584"/>
      <w:outlineLvl w:val="8"/>
    </w:pPr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F30355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0355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7A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1"/>
    <w:uiPriority w:val="99"/>
    <w:semiHidden/>
    <w:unhideWhenUsed/>
    <w:rsid w:val="005341DD"/>
    <w:rPr>
      <w:color w:val="954F72" w:themeColor="followedHyperlink"/>
      <w:u w:val="single"/>
    </w:rPr>
  </w:style>
  <w:style w:type="paragraph" w:customStyle="1" w:styleId="bodytext">
    <w:name w:val="bodytext"/>
    <w:basedOn w:val="a"/>
    <w:rsid w:val="000D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950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603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3D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02B8D"/>
  </w:style>
  <w:style w:type="paragraph" w:customStyle="1" w:styleId="ConsPlusTitle">
    <w:name w:val="ConsPlusTitle"/>
    <w:rsid w:val="00604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Strong"/>
    <w:basedOn w:val="a1"/>
    <w:uiPriority w:val="22"/>
    <w:qFormat/>
    <w:rsid w:val="006A40FA"/>
    <w:rPr>
      <w:b/>
      <w:bCs/>
    </w:rPr>
  </w:style>
  <w:style w:type="character" w:customStyle="1" w:styleId="mn">
    <w:name w:val="mn"/>
    <w:basedOn w:val="a1"/>
    <w:rsid w:val="002915FE"/>
  </w:style>
  <w:style w:type="paragraph" w:styleId="ab">
    <w:name w:val="footnote text"/>
    <w:basedOn w:val="a"/>
    <w:link w:val="ac"/>
    <w:uiPriority w:val="99"/>
    <w:semiHidden/>
    <w:unhideWhenUsed/>
    <w:rsid w:val="00C57F8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C57F81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C57F81"/>
    <w:rPr>
      <w:vertAlign w:val="superscript"/>
    </w:rPr>
  </w:style>
  <w:style w:type="character" w:customStyle="1" w:styleId="ilctextinlinestrong">
    <w:name w:val="ilc_text_inline_strong"/>
    <w:basedOn w:val="a1"/>
    <w:rsid w:val="00C14AE1"/>
  </w:style>
  <w:style w:type="character" w:customStyle="1" w:styleId="10">
    <w:name w:val="Заголовок 1 Знак"/>
    <w:basedOn w:val="a1"/>
    <w:link w:val="1"/>
    <w:rsid w:val="00604567"/>
    <w:rPr>
      <w:rFonts w:ascii="Arial" w:eastAsia="DejaVu Sans" w:hAnsi="Arial" w:cs="DejaVu Sans"/>
      <w:b/>
      <w:color w:val="000000"/>
      <w:sz w:val="32"/>
      <w:szCs w:val="32"/>
      <w:lang w:eastAsia="ar-SA"/>
    </w:rPr>
  </w:style>
  <w:style w:type="character" w:customStyle="1" w:styleId="40">
    <w:name w:val="Заголовок 4 Знак"/>
    <w:basedOn w:val="a1"/>
    <w:link w:val="4"/>
    <w:rsid w:val="00604567"/>
    <w:rPr>
      <w:rFonts w:ascii="Times New Roman" w:eastAsia="DejaVu Sans" w:hAnsi="Times New Roman" w:cs="Times New Roman"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604567"/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604567"/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customStyle="1" w:styleId="WW8Num5z0">
    <w:name w:val="WW8Num5z0"/>
    <w:rsid w:val="00604567"/>
    <w:rPr>
      <w:rFonts w:ascii="Symbol" w:hAnsi="Symbol"/>
    </w:rPr>
  </w:style>
  <w:style w:type="paragraph" w:styleId="a0">
    <w:name w:val="Body Text"/>
    <w:basedOn w:val="a"/>
    <w:link w:val="ae"/>
    <w:uiPriority w:val="99"/>
    <w:semiHidden/>
    <w:unhideWhenUsed/>
    <w:rsid w:val="00604567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604567"/>
  </w:style>
  <w:style w:type="paragraph" w:customStyle="1" w:styleId="21">
    <w:name w:val="Абзац списка2"/>
    <w:basedOn w:val="a"/>
    <w:rsid w:val="00153A7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">
    <w:name w:val="Основной"/>
    <w:basedOn w:val="a"/>
    <w:rsid w:val="00153A72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0">
    <w:name w:val="Буллит"/>
    <w:basedOn w:val="af"/>
    <w:rsid w:val="00153A72"/>
    <w:pPr>
      <w:ind w:firstLine="244"/>
    </w:pPr>
  </w:style>
  <w:style w:type="character" w:customStyle="1" w:styleId="11">
    <w:name w:val="Основной текст + Курсив1"/>
    <w:rsid w:val="00153A72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1">
    <w:name w:val="А ОСН ТЕКСТ"/>
    <w:basedOn w:val="a"/>
    <w:rsid w:val="00153A7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styleId="af2">
    <w:name w:val="footer"/>
    <w:basedOn w:val="a"/>
    <w:link w:val="af3"/>
    <w:uiPriority w:val="99"/>
    <w:unhideWhenUsed/>
    <w:rsid w:val="0015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153A72"/>
  </w:style>
  <w:style w:type="paragraph" w:styleId="af4">
    <w:name w:val="Body Text Indent"/>
    <w:basedOn w:val="a"/>
    <w:link w:val="af5"/>
    <w:uiPriority w:val="99"/>
    <w:semiHidden/>
    <w:unhideWhenUsed/>
    <w:rsid w:val="00153A72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153A72"/>
  </w:style>
  <w:style w:type="paragraph" w:customStyle="1" w:styleId="Default">
    <w:name w:val="Default"/>
    <w:rsid w:val="00153A72"/>
    <w:pPr>
      <w:autoSpaceDE w:val="0"/>
      <w:autoSpaceDN w:val="0"/>
      <w:adjustRightInd w:val="0"/>
      <w:spacing w:after="0" w:line="240" w:lineRule="auto"/>
    </w:pPr>
    <w:rPr>
      <w:rFonts w:ascii="GJIBM I+ Journal C" w:eastAsia="Times New Roman" w:hAnsi="GJIBM I+ Journal C" w:cs="GJIBM I+ Journal C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E3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E3606B"/>
  </w:style>
  <w:style w:type="paragraph" w:customStyle="1" w:styleId="s1">
    <w:name w:val="s_1"/>
    <w:basedOn w:val="a"/>
    <w:rsid w:val="005A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5A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cmp.ru" TargetMode="External"/><Relationship Id="rId21" Type="http://schemas.openxmlformats.org/officeDocument/2006/relationships/hyperlink" Target="http://olimpiada.ru" TargetMode="External"/><Relationship Id="rId42" Type="http://schemas.openxmlformats.org/officeDocument/2006/relationships/hyperlink" Target="https://shop.prosv.ru/osnovy-kompyuternoj-animacii-10-11-klassy9016" TargetMode="External"/><Relationship Id="rId47" Type="http://schemas.openxmlformats.org/officeDocument/2006/relationships/hyperlink" Target="http://metodist.Lbz.ru/" TargetMode="External"/><Relationship Id="rId63" Type="http://schemas.openxmlformats.org/officeDocument/2006/relationships/hyperlink" Target="http://ege-go.ru/" TargetMode="External"/><Relationship Id="rId68" Type="http://schemas.openxmlformats.org/officeDocument/2006/relationships/hyperlink" Target="http://bilet-help.worldskills.ru/" TargetMode="External"/><Relationship Id="rId16" Type="http://schemas.openxmlformats.org/officeDocument/2006/relationships/hyperlink" Target="https://konkurskit.org/" TargetMode="External"/><Relationship Id="rId11" Type="http://schemas.openxmlformats.org/officeDocument/2006/relationships/hyperlink" Target="https://www.garant.ru/products/ipo/prime/doc/71139306/" TargetMode="External"/><Relationship Id="rId24" Type="http://schemas.openxmlformats.org/officeDocument/2006/relationships/hyperlink" Target="https://mega-talant.com" TargetMode="External"/><Relationship Id="rId32" Type="http://schemas.openxmlformats.org/officeDocument/2006/relationships/hyperlink" Target="http://publication.pravo.gov.ru/Document/View/0001202103020043" TargetMode="External"/><Relationship Id="rId37" Type="http://schemas.openxmlformats.org/officeDocument/2006/relationships/hyperlink" Target="https://uchitel.club" TargetMode="External"/><Relationship Id="rId40" Type="http://schemas.openxmlformats.org/officeDocument/2006/relationships/hyperlink" Target="https://prosv.ru/static/profil_school" TargetMode="External"/><Relationship Id="rId45" Type="http://schemas.openxmlformats.org/officeDocument/2006/relationships/hyperlink" Target="http://files.lbz.ru/authors/prof/3d-koposov_7_8.pdf" TargetMode="External"/><Relationship Id="rId53" Type="http://schemas.openxmlformats.org/officeDocument/2006/relationships/hyperlink" Target="https://www.yaklass.ru/" TargetMode="External"/><Relationship Id="rId58" Type="http://schemas.openxmlformats.org/officeDocument/2006/relationships/hyperlink" Target="https://&#1091;&#1088;&#1086;&#1082;&#1094;&#1080;&#1092;&#1088;&#1099;.&#1088;&#1092;" TargetMode="External"/><Relationship Id="rId66" Type="http://schemas.openxmlformats.org/officeDocument/2006/relationships/hyperlink" Target="https://sochisirius.ru/" TargetMode="External"/><Relationship Id="rId74" Type="http://schemas.openxmlformats.org/officeDocument/2006/relationships/hyperlink" Target="http://ilias.iro.yar.ru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kpolyakov.spb.ru/" TargetMode="External"/><Relationship Id="rId19" Type="http://schemas.openxmlformats.org/officeDocument/2006/relationships/hyperlink" Target="http://bebras.ru" TargetMode="External"/><Relationship Id="rId14" Type="http://schemas.openxmlformats.org/officeDocument/2006/relationships/hyperlink" Target="https://infdiscussion.itmo.ru/ru" TargetMode="External"/><Relationship Id="rId22" Type="http://schemas.openxmlformats.org/officeDocument/2006/relationships/hyperlink" Target="https://olimpiada.ru/activity/73/tasks" TargetMode="External"/><Relationship Id="rId27" Type="http://schemas.openxmlformats.org/officeDocument/2006/relationships/hyperlink" Target="https://lbz.ru/metodist/iumk/files/kiruhin-tsvetkova.pdf" TargetMode="External"/><Relationship Id="rId30" Type="http://schemas.openxmlformats.org/officeDocument/2006/relationships/hyperlink" Target="https://fpu.edu.ru" TargetMode="External"/><Relationship Id="rId35" Type="http://schemas.openxmlformats.org/officeDocument/2006/relationships/hyperlink" Target="http://metodist.lbz.ru" TargetMode="External"/><Relationship Id="rId43" Type="http://schemas.openxmlformats.org/officeDocument/2006/relationships/hyperlink" Target="https://shop.prosv.ru/internet-predprinimatelstvo-10-11-klassy8998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s://infourok.ru/videouroki/informatika" TargetMode="External"/><Relationship Id="rId64" Type="http://schemas.openxmlformats.org/officeDocument/2006/relationships/hyperlink" Target="https://labs-org.ru/" TargetMode="External"/><Relationship Id="rId69" Type="http://schemas.openxmlformats.org/officeDocument/2006/relationships/hyperlink" Target="http://bilet-help.worldskills.ru" TargetMode="External"/><Relationship Id="rId77" Type="http://schemas.openxmlformats.org/officeDocument/2006/relationships/header" Target="header1.xml"/><Relationship Id="rId8" Type="http://schemas.openxmlformats.org/officeDocument/2006/relationships/hyperlink" Target="http://publication.pravo.gov.ru/Document/View/0001201912260060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&#1091;&#1088;&#1086;&#1082;&#1094;&#1080;&#1092;&#1088;&#1099;.&#1088;&#1092;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publication.pravo.gov.ru/Document/View/0001202012210122" TargetMode="External"/><Relationship Id="rId17" Type="http://schemas.openxmlformats.org/officeDocument/2006/relationships/hyperlink" Target="https://www.infoznaika.ru/" TargetMode="External"/><Relationship Id="rId25" Type="http://schemas.openxmlformats.org/officeDocument/2006/relationships/hyperlink" Target="https://informatics.msk.ru/" TargetMode="External"/><Relationship Id="rId33" Type="http://schemas.openxmlformats.org/officeDocument/2006/relationships/hyperlink" Target="https://fpu.edu.ru/uploads/files/a2174f94875ee5f20b2e3b39caf5be15.pdf" TargetMode="External"/><Relationship Id="rId38" Type="http://schemas.openxmlformats.org/officeDocument/2006/relationships/hyperlink" Target="https://fgosreestr.ru" TargetMode="External"/><Relationship Id="rId46" Type="http://schemas.openxmlformats.org/officeDocument/2006/relationships/hyperlink" Target="https://lbz.ru/books/1112/8141/" TargetMode="External"/><Relationship Id="rId59" Type="http://schemas.openxmlformats.org/officeDocument/2006/relationships/hyperlink" Target="https://lbz.ru/metodist/authors/informatika/" TargetMode="External"/><Relationship Id="rId67" Type="http://schemas.openxmlformats.org/officeDocument/2006/relationships/hyperlink" Target="https://algoritmika.org" TargetMode="External"/><Relationship Id="rId20" Type="http://schemas.openxmlformats.org/officeDocument/2006/relationships/hyperlink" Target="https://www.perspektiva-olymp.ru/turnir-im-m-v-lomonosova/informatika-9-i-10-11-klassy/" TargetMode="External"/><Relationship Id="rId41" Type="http://schemas.openxmlformats.org/officeDocument/2006/relationships/hyperlink" Target="https://shop.prosv.ru/individualnyj-proekt-10-11-klassy3422" TargetMode="External"/><Relationship Id="rId54" Type="http://schemas.openxmlformats.org/officeDocument/2006/relationships/hyperlink" Target="https://uchi.ru" TargetMode="External"/><Relationship Id="rId62" Type="http://schemas.openxmlformats.org/officeDocument/2006/relationships/hyperlink" Target="https://sdamgia.ru" TargetMode="External"/><Relationship Id="rId70" Type="http://schemas.openxmlformats.org/officeDocument/2006/relationships/hyperlink" Target="https://postnauka.ru/" TargetMode="External"/><Relationship Id="rId75" Type="http://schemas.openxmlformats.org/officeDocument/2006/relationships/hyperlink" Target="http://wiki.iro.yar.ru/index.php/&#1058;&#1077;&#1084;&#1072;&#1090;&#1080;&#1095;&#1077;&#1089;&#1082;&#1080;&#1077;_&#1088;&#1072;&#1079;&#1076;&#1077;&#1083;&#1099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fdiscussion.itmo.ru/ru/p/inf/92" TargetMode="External"/><Relationship Id="rId23" Type="http://schemas.openxmlformats.org/officeDocument/2006/relationships/hyperlink" Target="http://neerc.ifmo.ru/school" TargetMode="External"/><Relationship Id="rId28" Type="http://schemas.openxmlformats.org/officeDocument/2006/relationships/hyperlink" Target="https://lbz.ru/books/1074/8747/" TargetMode="External"/><Relationship Id="rId36" Type="http://schemas.openxmlformats.org/officeDocument/2006/relationships/hyperlink" Target="https://lbz.ru/metodist/authors/informatika/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s://interneturok.ru/article/uroki-informatiki" TargetMode="External"/><Relationship Id="rId10" Type="http://schemas.openxmlformats.org/officeDocument/2006/relationships/hyperlink" Target="http://publication.pravo.gov.ru/Document/View/0001201912250047" TargetMode="External"/><Relationship Id="rId31" Type="http://schemas.openxmlformats.org/officeDocument/2006/relationships/hyperlink" Target="https://fpu.edu.ru/document/7" TargetMode="External"/><Relationship Id="rId44" Type="http://schemas.openxmlformats.org/officeDocument/2006/relationships/hyperlink" Target="https://lbz.ru/books/1108/" TargetMode="External"/><Relationship Id="rId52" Type="http://schemas.openxmlformats.org/officeDocument/2006/relationships/hyperlink" Target="https://mob-edu.com/" TargetMode="External"/><Relationship Id="rId60" Type="http://schemas.openxmlformats.org/officeDocument/2006/relationships/hyperlink" Target="https://fipi.ru/" TargetMode="External"/><Relationship Id="rId65" Type="http://schemas.openxmlformats.org/officeDocument/2006/relationships/hyperlink" Target="https://www.uchportal.ru/load/17" TargetMode="External"/><Relationship Id="rId73" Type="http://schemas.openxmlformats.org/officeDocument/2006/relationships/hyperlink" Target="http://www.iro.yar.ru/index.php?id=1619" TargetMode="External"/><Relationship Id="rId78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709200016" TargetMode="External"/><Relationship Id="rId13" Type="http://schemas.openxmlformats.org/officeDocument/2006/relationships/hyperlink" Target="http://fgosreestr.ru" TargetMode="External"/><Relationship Id="rId18" Type="http://schemas.openxmlformats.org/officeDocument/2006/relationships/hyperlink" Target="https://search.infoznaika.ru" TargetMode="External"/><Relationship Id="rId39" Type="http://schemas.openxmlformats.org/officeDocument/2006/relationships/hyperlink" Target="https://prosv.ru/static/profil_school" TargetMode="External"/><Relationship Id="rId34" Type="http://schemas.openxmlformats.org/officeDocument/2006/relationships/hyperlink" Target="https://lbz.ru/books/697/" TargetMode="External"/><Relationship Id="rId50" Type="http://schemas.openxmlformats.org/officeDocument/2006/relationships/hyperlink" Target="http://fcior.edu.ru" TargetMode="External"/><Relationship Id="rId55" Type="http://schemas.openxmlformats.org/officeDocument/2006/relationships/hyperlink" Target="https://videouroki.net/blog/informatika/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postnauka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budushee.ru/library/kompetentsii-4k-formirovanie-i-otsenka-na-uroke-prakticheskie-rekomendatsii/" TargetMode="External"/><Relationship Id="rId1" Type="http://schemas.openxmlformats.org/officeDocument/2006/relationships/hyperlink" Target="https://drive.google.com/file/d/1YDb78jr67hTCBIXL5LiJyEmvUu9gtL2d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0D528-38F8-413C-A124-9F5D560F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6060</Words>
  <Characters>34548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Пользователь Windows</cp:lastModifiedBy>
  <cp:revision>2</cp:revision>
  <dcterms:created xsi:type="dcterms:W3CDTF">2021-08-18T04:59:00Z</dcterms:created>
  <dcterms:modified xsi:type="dcterms:W3CDTF">2021-08-18T04:59:00Z</dcterms:modified>
</cp:coreProperties>
</file>