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03" w:rsidRDefault="00675103" w:rsidP="0067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103">
        <w:rPr>
          <w:rFonts w:ascii="Times New Roman" w:hAnsi="Times New Roman" w:cs="Times New Roman"/>
          <w:sz w:val="28"/>
          <w:szCs w:val="28"/>
        </w:rPr>
        <w:t>Утверждаю</w:t>
      </w:r>
    </w:p>
    <w:p w:rsidR="00675103" w:rsidRDefault="00675103" w:rsidP="0067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№30</w:t>
      </w:r>
    </w:p>
    <w:p w:rsidR="00675103" w:rsidRDefault="00675103" w:rsidP="0067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_______________А.А. Новикова</w:t>
      </w:r>
    </w:p>
    <w:p w:rsidR="00675103" w:rsidRPr="00675103" w:rsidRDefault="00675103" w:rsidP="0067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190" w:rsidRPr="000D1F9C" w:rsidRDefault="000C4F87" w:rsidP="000C4F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1F9C">
        <w:rPr>
          <w:rFonts w:ascii="Times New Roman" w:hAnsi="Times New Roman" w:cs="Times New Roman"/>
          <w:sz w:val="28"/>
          <w:szCs w:val="28"/>
          <w:u w:val="single"/>
        </w:rPr>
        <w:t>План-график повышения квалификации кадров на 2021-2022 учебный год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0C4F87" w:rsidRPr="00464710" w:rsidTr="00B81366">
        <w:trPr>
          <w:trHeight w:val="1368"/>
        </w:trPr>
        <w:tc>
          <w:tcPr>
            <w:tcW w:w="1967" w:type="dxa"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647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:rsidR="000C4F87" w:rsidRPr="00464710" w:rsidRDefault="000C4F87" w:rsidP="00B813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87" w:rsidRPr="00464710" w:rsidTr="00B81366">
        <w:trPr>
          <w:trHeight w:val="58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биологии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 xml:space="preserve">«Академия реализации государственной </w:t>
            </w:r>
            <w:proofErr w:type="gramStart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 Министерства просвещения РФ</w:t>
            </w:r>
            <w:proofErr w:type="gramEnd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20.09.21- 10.12.21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040000373552 у-86996/б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0C4F87" w:rsidRPr="00464710" w:rsidTr="00B81366">
        <w:trPr>
          <w:trHeight w:val="239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Богачёва Н.А.</w:t>
            </w: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23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Новые подходы к преподаванию истории России в условиях реализации ФГОС ООО, ФГОС СОО и Историко-культурного стандарта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07.06-22.06.22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516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Боброва Т.А.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Реализация предметных концепций в преподавании родного языка (русского) и родной литературы (русской)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20.09.-30.09.21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001153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рег. №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0355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516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690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555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экспертов предметной комиссии ГИА по программам основного общего образования. Физика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24 февраля 2022 – 30 марта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 088006, рег.№ 1249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 ч.</w:t>
            </w:r>
          </w:p>
        </w:tc>
      </w:tr>
      <w:tr w:rsidR="000C4F87" w:rsidRPr="00464710" w:rsidTr="00B81366">
        <w:trPr>
          <w:trHeight w:val="273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экспертов предметной комиссии ГИА по программам среднего общего образования. Физика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7 февраля 2022 – 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 февраля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086853, рег.№ 102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 ч.</w:t>
            </w:r>
          </w:p>
        </w:tc>
      </w:tr>
      <w:tr w:rsidR="000C4F87" w:rsidRPr="00464710" w:rsidTr="00B81366">
        <w:trPr>
          <w:trHeight w:val="69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69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Быстрова О.В.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239"/>
        </w:trPr>
        <w:tc>
          <w:tcPr>
            <w:tcW w:w="1967" w:type="dxa"/>
            <w:vMerge w:val="restart"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</w:t>
            </w:r>
            <w:r w:rsidRPr="00464710">
              <w:rPr>
                <w:rFonts w:ascii="Times New Roman" w:hAnsi="Times New Roman" w:cs="Times New Roman"/>
              </w:rPr>
              <w:lastRenderedPageBreak/>
              <w:t xml:space="preserve">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lastRenderedPageBreak/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238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обучающихся к ГИА по биологии (разбор заданий повышенной сложности)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МОУ ДПО ИОЦ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 ноября 2021-    30 ноября 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464710">
              <w:rPr>
                <w:rFonts w:ascii="Times New Roman" w:hAnsi="Times New Roman" w:cs="Times New Roman"/>
              </w:rPr>
              <w:t>п</w:t>
            </w:r>
            <w:proofErr w:type="gramEnd"/>
            <w:r w:rsidRPr="00464710">
              <w:rPr>
                <w:rFonts w:ascii="Times New Roman" w:hAnsi="Times New Roman" w:cs="Times New Roman"/>
              </w:rPr>
              <w:t xml:space="preserve"> к 001249 , рег.№ 0451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 ч.</w:t>
            </w:r>
          </w:p>
        </w:tc>
      </w:tr>
      <w:tr w:rsidR="000C4F87" w:rsidRPr="00464710" w:rsidTr="00B81366">
        <w:trPr>
          <w:trHeight w:val="238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547"/>
        </w:trPr>
        <w:tc>
          <w:tcPr>
            <w:tcW w:w="1967" w:type="dxa"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001473№ 0117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547"/>
        </w:trPr>
        <w:tc>
          <w:tcPr>
            <w:tcW w:w="1967" w:type="dxa"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001474№ 0118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547"/>
        </w:trPr>
        <w:tc>
          <w:tcPr>
            <w:tcW w:w="1967" w:type="dxa"/>
            <w:vMerge w:val="restart"/>
            <w:vAlign w:val="center"/>
          </w:tcPr>
          <w:p w:rsidR="000C4F87" w:rsidRPr="00464710" w:rsidRDefault="000C4F87" w:rsidP="00B81366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Жданова И.Е.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547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>Учебн</w:t>
            </w:r>
            <w:proofErr w:type="gramStart"/>
            <w:r w:rsidRPr="00464710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464710">
              <w:rPr>
                <w:rFonts w:ascii="Times New Roman" w:hAnsi="Times New Roman" w:cs="Times New Roman"/>
                <w:iCs/>
              </w:rPr>
              <w:t xml:space="preserve"> методическое обеспеч6ение образовательных и воспитательных мероприятий по формированию у детей и молодежи устойчивых навыков и компетенций ЗОЖ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Союз «Профессионалы в сфере образовательных технологий»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02.06.2021-02.07.2021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ПК №002844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0C4F87" w:rsidRPr="00464710" w:rsidTr="00B81366">
        <w:trPr>
          <w:trHeight w:val="353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>Личная эффективность работника образования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ОБРСОЮЗ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14.10.2021-21.10.2021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ПК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№4310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0C4F87" w:rsidRPr="00464710" w:rsidTr="00B81366">
        <w:trPr>
          <w:trHeight w:val="319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>Организационн</w:t>
            </w:r>
            <w:proofErr w:type="gramStart"/>
            <w:r w:rsidRPr="00464710"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 w:rsidRPr="00464710">
              <w:rPr>
                <w:rFonts w:ascii="Times New Roman" w:hAnsi="Times New Roman" w:cs="Times New Roman"/>
                <w:iCs/>
              </w:rPr>
              <w:t xml:space="preserve"> методическое обеспечение деятельности в области физической культуры и спорта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ЯГУ им.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П.Г.Демидова</w:t>
            </w:r>
            <w:proofErr w:type="spellEnd"/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08.11.2021-23.12.2021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№1793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0C4F87" w:rsidRPr="00464710" w:rsidTr="00B81366">
        <w:trPr>
          <w:trHeight w:val="318"/>
        </w:trPr>
        <w:tc>
          <w:tcPr>
            <w:tcW w:w="1967" w:type="dxa"/>
            <w:vMerge/>
            <w:vAlign w:val="center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iCs/>
              </w:rPr>
            </w:pPr>
            <w:r w:rsidRPr="00464710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18ч.</w:t>
            </w:r>
          </w:p>
        </w:tc>
      </w:tr>
      <w:tr w:rsidR="000C4F87" w:rsidRPr="00464710" w:rsidTr="00B81366">
        <w:trPr>
          <w:trHeight w:val="690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001476№ 0120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319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«Реализация предметных концепций в преподавании родного языка (русского) и родной литературы (русской)»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18.01 – 31.01.2022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</w:t>
            </w:r>
            <w:r w:rsidRPr="00464710">
              <w:rPr>
                <w:rFonts w:ascii="Times New Roman" w:hAnsi="Times New Roman" w:cs="Times New Roman"/>
              </w:rPr>
              <w:t>001377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рег. № 0021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0C4F87" w:rsidRPr="00464710" w:rsidTr="00B81366">
        <w:trPr>
          <w:trHeight w:val="31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«Школа современного учителя литературы»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ФГАОУ ДПО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 xml:space="preserve">«Академия реализации государственной </w:t>
            </w:r>
            <w:proofErr w:type="gramStart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20.09 – 10.12.2021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040000369366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Рег. № у-82810/б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100ч.</w:t>
            </w:r>
          </w:p>
        </w:tc>
      </w:tr>
      <w:tr w:rsidR="000C4F87" w:rsidRPr="00464710" w:rsidTr="00B81366">
        <w:trPr>
          <w:trHeight w:val="239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Зиновичева Е.Г.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23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Новые подходы к преподаванию истории России в условиях реализации ФГОС </w:t>
            </w:r>
            <w:r w:rsidRPr="00464710">
              <w:rPr>
                <w:rFonts w:ascii="Times New Roman" w:hAnsi="Times New Roman" w:cs="Times New Roman"/>
              </w:rPr>
              <w:lastRenderedPageBreak/>
              <w:t>ООО, ФГОС СОО и Историко-культурного стандарта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lastRenderedPageBreak/>
              <w:t>МОУ ДПО ИОЦ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07.06-22.06.22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903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Касьянова Л.И.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001478№ 0122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28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285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413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iCs/>
              </w:rPr>
            </w:pPr>
            <w:r w:rsidRPr="00464710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18ч.</w:t>
            </w:r>
          </w:p>
        </w:tc>
      </w:tr>
      <w:tr w:rsidR="000C4F87" w:rsidRPr="00464710" w:rsidTr="00B81366">
        <w:trPr>
          <w:trHeight w:val="27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Физическая культура в условиях реализации требований ФГОС НОО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ФГАОУ ДПО “Академия Просвещения России”</w:t>
            </w:r>
            <w:proofErr w:type="gramStart"/>
            <w:r w:rsidRPr="00464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Pr="00464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АНО ДПО “Международная академия спорта Ирины Винер”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0C4F87" w:rsidRPr="00464710" w:rsidTr="00B81366">
        <w:trPr>
          <w:trHeight w:val="515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Style w:val="fontstyle01"/>
                <w:sz w:val="24"/>
                <w:szCs w:val="24"/>
              </w:rPr>
              <w:t>Подготовка руководителей ППЭ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6F9790BE-96B3-4B1E-BA6B-9D254909A7C8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C4F87" w:rsidRPr="00464710" w:rsidTr="00B81366">
        <w:trPr>
          <w:trHeight w:val="515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413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55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001483№ 0127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72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Мещанинова Н.В.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001480№ 0124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72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Михайлова И.Н.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001465№ 0109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72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001475№ 0119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42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1002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С.А.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001467№ 0111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273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001469№ 0113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273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001468№ 0112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619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690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001464№ 0108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349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Никитин С.А.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001481№ 0125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34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Стажировка «Робототехника»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23. 05- 27. 05.22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239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Никитина Ю.А.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23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619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001477№ 0121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330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Психолого-педагогическое сопровождение дистанционных образовательных проектов</w:t>
            </w:r>
          </w:p>
        </w:tc>
        <w:tc>
          <w:tcPr>
            <w:tcW w:w="2126" w:type="dxa"/>
          </w:tcPr>
          <w:p w:rsidR="000C4F87" w:rsidRPr="00464710" w:rsidRDefault="000D1F9C" w:rsidP="000D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22.10.2021-20.11.2021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18"/>
                <w:szCs w:val="18"/>
              </w:rPr>
              <w:t>144 ч.</w:t>
            </w:r>
          </w:p>
        </w:tc>
      </w:tr>
      <w:tr w:rsidR="000C4F87" w:rsidRPr="00464710" w:rsidTr="00B81366">
        <w:trPr>
          <w:trHeight w:val="330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№34931F42-1D00-4FF8-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0C4F87" w:rsidRPr="00464710" w:rsidTr="00B81366">
        <w:trPr>
          <w:trHeight w:val="79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001479 № 0123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D1F9C" w:rsidRPr="00464710" w:rsidTr="00B81366">
        <w:trPr>
          <w:trHeight w:val="795"/>
        </w:trPr>
        <w:tc>
          <w:tcPr>
            <w:tcW w:w="1967" w:type="dxa"/>
          </w:tcPr>
          <w:p w:rsidR="000D1F9C" w:rsidRPr="00464710" w:rsidRDefault="000D1F9C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Самылина Т.В.</w:t>
            </w:r>
          </w:p>
        </w:tc>
        <w:tc>
          <w:tcPr>
            <w:tcW w:w="3137" w:type="dxa"/>
          </w:tcPr>
          <w:p w:rsidR="000D1F9C" w:rsidRPr="00464710" w:rsidRDefault="000D1F9C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F9C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126" w:type="dxa"/>
          </w:tcPr>
          <w:p w:rsidR="000D1F9C" w:rsidRPr="00464710" w:rsidRDefault="000D1F9C" w:rsidP="00B81366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D1F9C" w:rsidRDefault="000D1F9C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23.08.22-</w:t>
            </w:r>
          </w:p>
          <w:p w:rsidR="000D1F9C" w:rsidRPr="00464710" w:rsidRDefault="000D1F9C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</w:tc>
        <w:tc>
          <w:tcPr>
            <w:tcW w:w="1275" w:type="dxa"/>
          </w:tcPr>
          <w:p w:rsidR="000D1F9C" w:rsidRPr="00464710" w:rsidRDefault="000D1F9C" w:rsidP="00B81366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709" w:type="dxa"/>
          </w:tcPr>
          <w:p w:rsidR="000D1F9C" w:rsidRPr="00464710" w:rsidRDefault="000D1F9C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46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Севастьянов С.П.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001466№ 0110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1132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О.Г.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001470№ 0114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C4F87" w:rsidRPr="00464710" w:rsidTr="00B81366">
        <w:trPr>
          <w:trHeight w:val="356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Подготовка обучающихся к ГИА по химии (разбор заданий повышенной сложности)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18.11-30.11.21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0C4F87" w:rsidRPr="00464710" w:rsidTr="00B81366">
        <w:trPr>
          <w:trHeight w:val="356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1132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458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  А. Е.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001482№ 0126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555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Соколова Е.Л.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eastAsia="Calibri" w:hAnsi="Times New Roman" w:cs="Times New Roman"/>
                <w:lang w:eastAsia="en-US"/>
              </w:rPr>
              <w:t>Подготовка экспертов предметной комиссии ГИА по программам среднего общего образования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18.01.2022-20.01.2022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рег.№ 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</w:tr>
      <w:tr w:rsidR="000C4F87" w:rsidRPr="00464710" w:rsidTr="00B81366">
        <w:trPr>
          <w:trHeight w:val="216"/>
        </w:trPr>
        <w:tc>
          <w:tcPr>
            <w:tcW w:w="1967" w:type="dxa"/>
            <w:vMerge w:val="restart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319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«Педагогические инструменты формирования функциональной грамотности современного школьника»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МУ ДПО </w:t>
            </w:r>
            <w:r w:rsidRPr="00464710">
              <w:rPr>
                <w:rFonts w:ascii="Times New Roman" w:hAnsi="Times New Roman"/>
              </w:rPr>
              <w:t>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11.10 – 25.10.2021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318"/>
        </w:trPr>
        <w:tc>
          <w:tcPr>
            <w:tcW w:w="1967" w:type="dxa"/>
            <w:vMerge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«Новые подходы к преподаванию русского языка и литературы в условиях реализации ФГОС ООО СОО»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28.03 – 08.04.2022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0C4F87" w:rsidRPr="00464710" w:rsidTr="00B81366">
        <w:trPr>
          <w:trHeight w:val="274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Соловьёва А. Д.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001472№ 0116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458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450"/>
        </w:trPr>
        <w:tc>
          <w:tcPr>
            <w:tcW w:w="1967" w:type="dxa"/>
          </w:tcPr>
          <w:p w:rsidR="000C4F87" w:rsidRPr="00464710" w:rsidRDefault="000C4F87" w:rsidP="00B8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001471№ 0115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0C4F87" w:rsidRPr="00464710" w:rsidTr="00B81366">
        <w:trPr>
          <w:trHeight w:val="794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Шошина Е.Н.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образования» в рамках ЗНС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сент. 2021 – дек. 2022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рег.№ 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0C4F87" w:rsidRPr="00464710" w:rsidTr="00B81366">
        <w:trPr>
          <w:trHeight w:val="683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«Педагогические инструменты формирования функциональной грамотности современного школьника»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11.10 – 25.10.2021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001180</w:t>
            </w:r>
          </w:p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Рег. № 0382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0C4F87" w:rsidRPr="00464710" w:rsidTr="00B81366">
        <w:trPr>
          <w:trHeight w:val="837"/>
        </w:trPr>
        <w:tc>
          <w:tcPr>
            <w:tcW w:w="196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37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26" w:type="dxa"/>
          </w:tcPr>
          <w:p w:rsidR="000C4F87" w:rsidRPr="00464710" w:rsidRDefault="000C4F87" w:rsidP="00B81366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:rsidR="000C4F87" w:rsidRPr="00464710" w:rsidRDefault="000C4F87" w:rsidP="00B8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21.02.-28.02.22</w:t>
            </w:r>
          </w:p>
        </w:tc>
        <w:tc>
          <w:tcPr>
            <w:tcW w:w="1275" w:type="dxa"/>
          </w:tcPr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:rsidR="000C4F87" w:rsidRPr="00464710" w:rsidRDefault="000C4F87" w:rsidP="00B8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:rsidR="000C4F87" w:rsidRPr="00464710" w:rsidRDefault="000C4F87" w:rsidP="00B8136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</w:tbl>
    <w:p w:rsidR="000C4F87" w:rsidRDefault="000C4F87" w:rsidP="000C4F87">
      <w:pPr>
        <w:jc w:val="center"/>
      </w:pPr>
    </w:p>
    <w:sectPr w:rsidR="000C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rif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45"/>
    <w:rsid w:val="000C4F87"/>
    <w:rsid w:val="000D1F9C"/>
    <w:rsid w:val="00427845"/>
    <w:rsid w:val="006172D9"/>
    <w:rsid w:val="00675103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F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4F87"/>
    <w:rPr>
      <w:b/>
      <w:bCs/>
    </w:rPr>
  </w:style>
  <w:style w:type="character" w:customStyle="1" w:styleId="fontstyle01">
    <w:name w:val="fontstyle01"/>
    <w:basedOn w:val="a0"/>
    <w:rsid w:val="000C4F87"/>
    <w:rPr>
      <w:rFonts w:ascii="FreeSerifBold" w:hAnsi="FreeSerifBold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0C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4F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C4F87"/>
    <w:rPr>
      <w:b/>
      <w:bCs/>
    </w:rPr>
  </w:style>
  <w:style w:type="character" w:customStyle="1" w:styleId="fontstyle01">
    <w:name w:val="fontstyle01"/>
    <w:basedOn w:val="a0"/>
    <w:rsid w:val="000C4F87"/>
    <w:rPr>
      <w:rFonts w:ascii="FreeSerifBold" w:hAnsi="FreeSerifBold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0C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daniil.lodyagin@bk.ru</cp:lastModifiedBy>
  <cp:revision>3</cp:revision>
  <dcterms:created xsi:type="dcterms:W3CDTF">2022-08-11T10:03:00Z</dcterms:created>
  <dcterms:modified xsi:type="dcterms:W3CDTF">2022-08-11T11:30:00Z</dcterms:modified>
</cp:coreProperties>
</file>