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15" w:rsidRDefault="00AA5715" w:rsidP="00AA5715">
      <w:pPr>
        <w:jc w:val="center"/>
        <w:rPr>
          <w:sz w:val="28"/>
        </w:rPr>
      </w:pPr>
      <w:r>
        <w:rPr>
          <w:sz w:val="28"/>
        </w:rPr>
        <w:t>муниципальное общеобразовательное учреждение</w:t>
      </w:r>
    </w:p>
    <w:p w:rsidR="00AA5715" w:rsidRDefault="00AA5715" w:rsidP="00AA5715">
      <w:pPr>
        <w:jc w:val="center"/>
        <w:rPr>
          <w:sz w:val="28"/>
        </w:rPr>
      </w:pPr>
      <w:r>
        <w:rPr>
          <w:sz w:val="28"/>
        </w:rPr>
        <w:t>средняя общеобразовательная школа №30</w:t>
      </w:r>
    </w:p>
    <w:p w:rsidR="00AA5715" w:rsidRDefault="00AA5715" w:rsidP="00AA5715">
      <w:pPr>
        <w:jc w:val="center"/>
        <w:rPr>
          <w:sz w:val="28"/>
        </w:rPr>
      </w:pPr>
      <w:r>
        <w:rPr>
          <w:sz w:val="28"/>
        </w:rPr>
        <w:t>г. Рыбинск  Ярославской области</w:t>
      </w:r>
    </w:p>
    <w:p w:rsidR="00AA5715" w:rsidRDefault="00AA5715" w:rsidP="00AA5715">
      <w:pPr>
        <w:ind w:right="-185"/>
        <w:jc w:val="center"/>
        <w:rPr>
          <w:sz w:val="24"/>
          <w:szCs w:val="24"/>
        </w:rPr>
      </w:pPr>
    </w:p>
    <w:p w:rsidR="00AA5715" w:rsidRDefault="00AA5715" w:rsidP="00AA5715">
      <w:pPr>
        <w:ind w:right="-185"/>
        <w:jc w:val="center"/>
        <w:rPr>
          <w:b/>
          <w:sz w:val="32"/>
          <w:szCs w:val="32"/>
        </w:rPr>
      </w:pPr>
    </w:p>
    <w:p w:rsidR="00F65B3B" w:rsidRDefault="00F65B3B" w:rsidP="00AA5715">
      <w:pPr>
        <w:ind w:right="-185"/>
        <w:jc w:val="center"/>
        <w:rPr>
          <w:b/>
          <w:sz w:val="32"/>
          <w:szCs w:val="32"/>
        </w:rPr>
      </w:pPr>
    </w:p>
    <w:p w:rsidR="00AA5715" w:rsidRDefault="00AA5715" w:rsidP="00AA5715">
      <w:pPr>
        <w:ind w:right="-185"/>
        <w:jc w:val="center"/>
        <w:outlineLvl w:val="0"/>
        <w:rPr>
          <w:sz w:val="28"/>
          <w:szCs w:val="28"/>
        </w:rPr>
      </w:pPr>
      <w:r>
        <w:rPr>
          <w:sz w:val="28"/>
          <w:szCs w:val="28"/>
        </w:rPr>
        <w:t xml:space="preserve">ПРИКАЗ </w:t>
      </w:r>
    </w:p>
    <w:p w:rsidR="00AA5715" w:rsidRDefault="00AA5715" w:rsidP="00AA5715">
      <w:pPr>
        <w:ind w:right="-185"/>
        <w:jc w:val="center"/>
        <w:outlineLvl w:val="0"/>
        <w:rPr>
          <w:sz w:val="28"/>
          <w:szCs w:val="28"/>
        </w:rPr>
      </w:pPr>
    </w:p>
    <w:p w:rsidR="00AA5715" w:rsidRDefault="00AA5715" w:rsidP="00AA5715">
      <w:pPr>
        <w:ind w:left="360" w:right="-185"/>
        <w:jc w:val="center"/>
        <w:rPr>
          <w:sz w:val="24"/>
          <w:szCs w:val="24"/>
        </w:rPr>
      </w:pPr>
    </w:p>
    <w:p w:rsidR="00AA5715" w:rsidRDefault="00AA5715" w:rsidP="00AA5715">
      <w:pPr>
        <w:ind w:right="-185"/>
        <w:rPr>
          <w:sz w:val="24"/>
          <w:szCs w:val="24"/>
        </w:rPr>
      </w:pPr>
      <w:r>
        <w:rPr>
          <w:sz w:val="24"/>
          <w:szCs w:val="24"/>
        </w:rPr>
        <w:t xml:space="preserve">              </w:t>
      </w:r>
      <w:r w:rsidR="00A8462A">
        <w:rPr>
          <w:sz w:val="24"/>
          <w:szCs w:val="24"/>
        </w:rPr>
        <w:t>06</w:t>
      </w:r>
      <w:r>
        <w:rPr>
          <w:sz w:val="24"/>
          <w:szCs w:val="24"/>
        </w:rPr>
        <w:t xml:space="preserve"> .</w:t>
      </w:r>
      <w:r w:rsidR="00F65B3B">
        <w:rPr>
          <w:sz w:val="24"/>
          <w:szCs w:val="24"/>
        </w:rPr>
        <w:t>1</w:t>
      </w:r>
      <w:r w:rsidR="00503188">
        <w:rPr>
          <w:sz w:val="24"/>
          <w:szCs w:val="24"/>
        </w:rPr>
        <w:t>2</w:t>
      </w:r>
      <w:r>
        <w:rPr>
          <w:sz w:val="24"/>
          <w:szCs w:val="24"/>
        </w:rPr>
        <w:t>.201</w:t>
      </w:r>
      <w:r w:rsidR="00025503">
        <w:rPr>
          <w:sz w:val="24"/>
          <w:szCs w:val="24"/>
        </w:rPr>
        <w:t>9</w:t>
      </w:r>
      <w:r>
        <w:rPr>
          <w:sz w:val="24"/>
          <w:szCs w:val="24"/>
        </w:rPr>
        <w:t xml:space="preserve">                                                                                 </w:t>
      </w:r>
      <w:r>
        <w:rPr>
          <w:sz w:val="24"/>
          <w:szCs w:val="24"/>
        </w:rPr>
        <w:softHyphen/>
        <w:t xml:space="preserve">№  </w:t>
      </w:r>
      <w:r w:rsidR="00F65B3B">
        <w:rPr>
          <w:sz w:val="24"/>
          <w:szCs w:val="24"/>
        </w:rPr>
        <w:t>01-10/</w:t>
      </w:r>
      <w:r w:rsidR="00A8462A">
        <w:rPr>
          <w:sz w:val="24"/>
          <w:szCs w:val="24"/>
        </w:rPr>
        <w:t>1081</w:t>
      </w:r>
    </w:p>
    <w:p w:rsidR="00AA5715" w:rsidRDefault="00822D29" w:rsidP="00AA5715">
      <w:pPr>
        <w:ind w:left="-182" w:right="-185"/>
        <w:rPr>
          <w:sz w:val="24"/>
          <w:szCs w:val="24"/>
        </w:rPr>
      </w:pPr>
      <w:r w:rsidRPr="00822D29">
        <w:pict>
          <v:line id="_x0000_s1026" style="position:absolute;left:0;text-align:left;z-index:251657216" from="14.1pt,1.75pt" to="176.1pt,1.75pt"/>
        </w:pict>
      </w:r>
      <w:r w:rsidRPr="00822D29">
        <w:pict>
          <v:line id="_x0000_s1027" style="position:absolute;left:0;text-align:left;z-index:251658240" from="306pt,3.9pt" to="459pt,3.9pt" wrapcoords="1 1 253 1 253 1 1 1 1 1">
            <w10:wrap type="tight"/>
          </v:line>
        </w:pict>
      </w:r>
      <w:r w:rsidR="00AA5715">
        <w:rPr>
          <w:sz w:val="24"/>
          <w:szCs w:val="24"/>
        </w:rPr>
        <w:t xml:space="preserve">                                                                                           </w:t>
      </w:r>
    </w:p>
    <w:p w:rsidR="0058742F" w:rsidRDefault="0058742F" w:rsidP="00B36D59">
      <w:pPr>
        <w:tabs>
          <w:tab w:val="left" w:pos="0"/>
        </w:tabs>
        <w:ind w:right="53"/>
        <w:jc w:val="both"/>
        <w:rPr>
          <w:b/>
          <w:color w:val="000000"/>
          <w:spacing w:val="-7"/>
          <w:sz w:val="28"/>
          <w:szCs w:val="28"/>
        </w:rPr>
      </w:pPr>
    </w:p>
    <w:p w:rsidR="0058742F" w:rsidRDefault="00F65B3B" w:rsidP="00503188">
      <w:pPr>
        <w:tabs>
          <w:tab w:val="left" w:pos="0"/>
        </w:tabs>
        <w:ind w:right="53"/>
        <w:jc w:val="both"/>
        <w:rPr>
          <w:b/>
          <w:color w:val="000000"/>
          <w:spacing w:val="-7"/>
          <w:sz w:val="28"/>
          <w:szCs w:val="28"/>
        </w:rPr>
      </w:pPr>
      <w:r>
        <w:rPr>
          <w:b/>
          <w:color w:val="000000"/>
          <w:spacing w:val="-7"/>
          <w:sz w:val="28"/>
          <w:szCs w:val="28"/>
        </w:rPr>
        <w:t xml:space="preserve">   </w:t>
      </w:r>
      <w:r w:rsidR="00503188">
        <w:rPr>
          <w:b/>
          <w:color w:val="000000"/>
          <w:spacing w:val="-7"/>
          <w:sz w:val="28"/>
          <w:szCs w:val="28"/>
        </w:rPr>
        <w:t>Об учетной политике</w:t>
      </w:r>
    </w:p>
    <w:p w:rsidR="00503188" w:rsidRPr="00F65B3B" w:rsidRDefault="003B6372" w:rsidP="00503188">
      <w:pPr>
        <w:tabs>
          <w:tab w:val="left" w:pos="0"/>
        </w:tabs>
        <w:ind w:right="53"/>
        <w:jc w:val="both"/>
        <w:rPr>
          <w:b/>
          <w:color w:val="000000"/>
          <w:spacing w:val="-7"/>
          <w:sz w:val="28"/>
          <w:szCs w:val="28"/>
        </w:rPr>
      </w:pPr>
      <w:r>
        <w:rPr>
          <w:b/>
          <w:color w:val="000000"/>
          <w:spacing w:val="-7"/>
          <w:sz w:val="28"/>
          <w:szCs w:val="28"/>
        </w:rPr>
        <w:t xml:space="preserve">   </w:t>
      </w:r>
      <w:r w:rsidR="00503188">
        <w:rPr>
          <w:b/>
          <w:color w:val="000000"/>
          <w:spacing w:val="-7"/>
          <w:sz w:val="28"/>
          <w:szCs w:val="28"/>
        </w:rPr>
        <w:t>СОШ 30 на 20</w:t>
      </w:r>
      <w:r w:rsidR="00025503">
        <w:rPr>
          <w:b/>
          <w:color w:val="000000"/>
          <w:spacing w:val="-7"/>
          <w:sz w:val="28"/>
          <w:szCs w:val="28"/>
        </w:rPr>
        <w:t>20</w:t>
      </w:r>
      <w:r w:rsidR="00503188">
        <w:rPr>
          <w:b/>
          <w:color w:val="000000"/>
          <w:spacing w:val="-7"/>
          <w:sz w:val="28"/>
          <w:szCs w:val="28"/>
        </w:rPr>
        <w:t xml:space="preserve"> год</w:t>
      </w:r>
    </w:p>
    <w:p w:rsidR="00AA5715" w:rsidRDefault="00AA5715" w:rsidP="00AA5715">
      <w:pPr>
        <w:tabs>
          <w:tab w:val="left" w:pos="0"/>
        </w:tabs>
        <w:ind w:left="180" w:right="53"/>
        <w:jc w:val="both"/>
        <w:rPr>
          <w:b/>
          <w:color w:val="000000"/>
          <w:spacing w:val="-7"/>
          <w:sz w:val="28"/>
          <w:szCs w:val="28"/>
        </w:rPr>
      </w:pPr>
    </w:p>
    <w:p w:rsidR="00A95810" w:rsidRPr="00517BD0" w:rsidRDefault="00517BD0" w:rsidP="00517BD0">
      <w:pPr>
        <w:ind w:firstLine="540"/>
        <w:jc w:val="both"/>
        <w:rPr>
          <w:b/>
          <w:spacing w:val="-7"/>
          <w:sz w:val="28"/>
          <w:szCs w:val="28"/>
        </w:rPr>
      </w:pPr>
      <w:r w:rsidRPr="00517BD0">
        <w:rPr>
          <w:sz w:val="24"/>
          <w:szCs w:val="24"/>
        </w:rPr>
        <w:t>В целях организации бухгалтерского и налогового учёта в  муниципальном общеобразовательном учреждении средняя общеобразовательная школа № 30</w:t>
      </w:r>
      <w:r w:rsidRPr="00517BD0">
        <w:rPr>
          <w:spacing w:val="-1"/>
          <w:sz w:val="24"/>
          <w:szCs w:val="24"/>
        </w:rPr>
        <w:t>, а также н</w:t>
      </w:r>
      <w:r w:rsidRPr="00517BD0">
        <w:rPr>
          <w:sz w:val="24"/>
          <w:szCs w:val="24"/>
        </w:rPr>
        <w:t>а основании и в соответствии со следующими нормативными документами:</w:t>
      </w:r>
    </w:p>
    <w:p w:rsidR="009C7EA4" w:rsidRPr="00066024" w:rsidRDefault="009C7EA4" w:rsidP="00441321">
      <w:pPr>
        <w:pStyle w:val="a4"/>
        <w:widowControl/>
        <w:numPr>
          <w:ilvl w:val="0"/>
          <w:numId w:val="11"/>
        </w:numPr>
        <w:jc w:val="both"/>
        <w:rPr>
          <w:sz w:val="24"/>
          <w:szCs w:val="24"/>
        </w:rPr>
      </w:pPr>
      <w:r w:rsidRPr="00066024">
        <w:rPr>
          <w:sz w:val="24"/>
          <w:szCs w:val="24"/>
        </w:rPr>
        <w:t>Федеральны</w:t>
      </w:r>
      <w:r>
        <w:rPr>
          <w:sz w:val="24"/>
          <w:szCs w:val="24"/>
        </w:rPr>
        <w:t>й</w:t>
      </w:r>
      <w:r w:rsidRPr="00066024">
        <w:rPr>
          <w:sz w:val="24"/>
          <w:szCs w:val="24"/>
        </w:rPr>
        <w:t xml:space="preserve"> закон от 06.12.2011 № 402-ФЗ "О бухгалтерском учёте" (далее - Закон о бухгалтерском уч</w:t>
      </w:r>
      <w:r>
        <w:rPr>
          <w:sz w:val="24"/>
          <w:szCs w:val="24"/>
        </w:rPr>
        <w:t>ё</w:t>
      </w:r>
      <w:r w:rsidRPr="00066024">
        <w:rPr>
          <w:sz w:val="24"/>
          <w:szCs w:val="24"/>
        </w:rPr>
        <w:t>те);</w:t>
      </w:r>
    </w:p>
    <w:p w:rsidR="009C7EA4" w:rsidRPr="00066024" w:rsidRDefault="009C7EA4" w:rsidP="00441321">
      <w:pPr>
        <w:pStyle w:val="a4"/>
        <w:widowControl/>
        <w:numPr>
          <w:ilvl w:val="0"/>
          <w:numId w:val="11"/>
        </w:numPr>
        <w:jc w:val="both"/>
        <w:rPr>
          <w:sz w:val="24"/>
          <w:szCs w:val="24"/>
        </w:rPr>
      </w:pPr>
      <w:r>
        <w:rPr>
          <w:sz w:val="24"/>
          <w:szCs w:val="24"/>
        </w:rPr>
        <w:t>Бюджетный</w:t>
      </w:r>
      <w:r w:rsidRPr="00066024">
        <w:rPr>
          <w:sz w:val="24"/>
          <w:szCs w:val="24"/>
        </w:rPr>
        <w:t xml:space="preserve"> Кодекс; </w:t>
      </w:r>
    </w:p>
    <w:p w:rsidR="009C7EA4" w:rsidRPr="00066024" w:rsidRDefault="009C7EA4" w:rsidP="00441321">
      <w:pPr>
        <w:pStyle w:val="a4"/>
        <w:widowControl/>
        <w:numPr>
          <w:ilvl w:val="0"/>
          <w:numId w:val="11"/>
        </w:numPr>
        <w:jc w:val="both"/>
        <w:rPr>
          <w:sz w:val="24"/>
          <w:szCs w:val="24"/>
        </w:rPr>
      </w:pPr>
      <w:r w:rsidRPr="00066024">
        <w:rPr>
          <w:sz w:val="24"/>
          <w:szCs w:val="24"/>
        </w:rPr>
        <w:t>Налоговы</w:t>
      </w:r>
      <w:r>
        <w:rPr>
          <w:sz w:val="24"/>
          <w:szCs w:val="24"/>
        </w:rPr>
        <w:t>й</w:t>
      </w:r>
      <w:r w:rsidRPr="00066024">
        <w:rPr>
          <w:sz w:val="24"/>
          <w:szCs w:val="24"/>
        </w:rPr>
        <w:t xml:space="preserve"> Кодекс;</w:t>
      </w:r>
    </w:p>
    <w:p w:rsidR="009C7EA4" w:rsidRDefault="009C7EA4" w:rsidP="00441321">
      <w:pPr>
        <w:pStyle w:val="a4"/>
        <w:widowControl/>
        <w:numPr>
          <w:ilvl w:val="0"/>
          <w:numId w:val="11"/>
        </w:numPr>
        <w:jc w:val="both"/>
        <w:rPr>
          <w:sz w:val="24"/>
          <w:szCs w:val="24"/>
        </w:rPr>
      </w:pPr>
      <w:r w:rsidRPr="00066024">
        <w:rPr>
          <w:sz w:val="24"/>
          <w:szCs w:val="24"/>
        </w:rPr>
        <w:t>Приказ Минфина России от 01.12.2010 № 157н «О применении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Инструкция № 157н);</w:t>
      </w:r>
    </w:p>
    <w:p w:rsidR="009C7EA4" w:rsidRPr="004574BB" w:rsidRDefault="009C7EA4" w:rsidP="00441321">
      <w:pPr>
        <w:pStyle w:val="a4"/>
        <w:widowControl/>
        <w:numPr>
          <w:ilvl w:val="0"/>
          <w:numId w:val="11"/>
        </w:numPr>
        <w:jc w:val="both"/>
        <w:rPr>
          <w:sz w:val="24"/>
          <w:szCs w:val="24"/>
        </w:rPr>
      </w:pPr>
      <w:r w:rsidRPr="004574BB">
        <w:rPr>
          <w:sz w:val="24"/>
          <w:szCs w:val="24"/>
        </w:rPr>
        <w:t xml:space="preserve">Приказом Минфина России от 23.12.2010 № 183н «О применении Плана счетов бухгалтерского учета автономных учреждений»  (далее - Инструкция № 183н); </w:t>
      </w:r>
    </w:p>
    <w:p w:rsidR="009C7EA4" w:rsidRPr="00066024" w:rsidRDefault="009C7EA4" w:rsidP="00441321">
      <w:pPr>
        <w:pStyle w:val="22"/>
        <w:numPr>
          <w:ilvl w:val="0"/>
          <w:numId w:val="11"/>
        </w:numPr>
        <w:spacing w:line="240" w:lineRule="auto"/>
        <w:rPr>
          <w:rFonts w:ascii="Times New Roman" w:hAnsi="Times New Roman"/>
        </w:rPr>
      </w:pPr>
      <w:r w:rsidRPr="00066024">
        <w:rPr>
          <w:rFonts w:ascii="Times New Roman" w:hAnsi="Times New Roman"/>
        </w:rPr>
        <w:t xml:space="preserve">Приказ Минфина России от 31.12.2016 </w:t>
      </w:r>
      <w:r>
        <w:rPr>
          <w:rFonts w:ascii="Times New Roman" w:hAnsi="Times New Roman"/>
        </w:rPr>
        <w:t>№</w:t>
      </w:r>
      <w:r w:rsidRPr="00066024">
        <w:rPr>
          <w:rFonts w:ascii="Times New Roman" w:hAnsi="Times New Roman"/>
        </w:rPr>
        <w:t xml:space="preserve"> 256н "Об утверждении федерального стандарта бухгалтерского учёта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r>
        <w:rPr>
          <w:rFonts w:ascii="Times New Roman" w:hAnsi="Times New Roman"/>
        </w:rPr>
        <w:t>;</w:t>
      </w:r>
    </w:p>
    <w:p w:rsidR="009C7EA4" w:rsidRPr="00066024" w:rsidRDefault="009C7EA4" w:rsidP="00441321">
      <w:pPr>
        <w:pStyle w:val="22"/>
        <w:numPr>
          <w:ilvl w:val="0"/>
          <w:numId w:val="11"/>
        </w:numPr>
        <w:spacing w:line="240" w:lineRule="auto"/>
        <w:rPr>
          <w:rFonts w:ascii="Times New Roman" w:hAnsi="Times New Roman"/>
        </w:rPr>
      </w:pPr>
      <w:r w:rsidRPr="00066024">
        <w:rPr>
          <w:rFonts w:ascii="Times New Roman" w:hAnsi="Times New Roman"/>
        </w:rPr>
        <w:t xml:space="preserve">Приказ Минфина России от 31.12.2016 </w:t>
      </w:r>
      <w:r>
        <w:rPr>
          <w:rFonts w:ascii="Times New Roman" w:hAnsi="Times New Roman"/>
        </w:rPr>
        <w:t>№</w:t>
      </w:r>
      <w:r w:rsidRPr="00066024">
        <w:rPr>
          <w:rFonts w:ascii="Times New Roman" w:hAnsi="Times New Roman"/>
        </w:rPr>
        <w:t xml:space="preserve"> 257н "Об утверждении федерального стандарта бухгалтерского учёта для организаций государственного сектора "Основные средства" (далее – Приказ 257н)</w:t>
      </w:r>
      <w:r>
        <w:rPr>
          <w:rFonts w:ascii="Times New Roman" w:hAnsi="Times New Roman"/>
        </w:rPr>
        <w:t>;</w:t>
      </w:r>
    </w:p>
    <w:p w:rsidR="009C7EA4" w:rsidRPr="00066024" w:rsidRDefault="009C7EA4" w:rsidP="00441321">
      <w:pPr>
        <w:pStyle w:val="22"/>
        <w:numPr>
          <w:ilvl w:val="0"/>
          <w:numId w:val="11"/>
        </w:numPr>
        <w:spacing w:line="240" w:lineRule="auto"/>
        <w:rPr>
          <w:rFonts w:ascii="Times New Roman" w:hAnsi="Times New Roman"/>
        </w:rPr>
      </w:pPr>
      <w:r w:rsidRPr="00066024">
        <w:rPr>
          <w:rFonts w:ascii="Times New Roman" w:hAnsi="Times New Roman"/>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r>
        <w:rPr>
          <w:rFonts w:ascii="Times New Roman" w:hAnsi="Times New Roman"/>
        </w:rPr>
        <w:t>;</w:t>
      </w:r>
    </w:p>
    <w:p w:rsidR="009C7EA4" w:rsidRPr="00504864" w:rsidRDefault="009C7EA4" w:rsidP="00441321">
      <w:pPr>
        <w:pStyle w:val="22"/>
        <w:numPr>
          <w:ilvl w:val="0"/>
          <w:numId w:val="11"/>
        </w:numPr>
        <w:spacing w:line="240" w:lineRule="auto"/>
        <w:rPr>
          <w:rFonts w:ascii="Times New Roman" w:hAnsi="Times New Roman"/>
        </w:rPr>
      </w:pPr>
      <w:r w:rsidRPr="00066024">
        <w:rPr>
          <w:rFonts w:ascii="Times New Roman" w:hAnsi="Times New Roman"/>
        </w:rPr>
        <w:t xml:space="preserve">Приказ Минфина России от 31.12.2016 </w:t>
      </w:r>
      <w:r>
        <w:rPr>
          <w:rFonts w:ascii="Times New Roman" w:hAnsi="Times New Roman"/>
        </w:rPr>
        <w:t>№</w:t>
      </w:r>
      <w:r w:rsidRPr="00066024">
        <w:rPr>
          <w:rFonts w:ascii="Times New Roman" w:hAnsi="Times New Roman"/>
        </w:rPr>
        <w:t xml:space="preserve"> 259н "Об утверждении федерального стандарта бухгалтерского учёта для организаций государственного сектора "</w:t>
      </w:r>
      <w:r w:rsidRPr="00504864">
        <w:rPr>
          <w:rFonts w:ascii="Times New Roman" w:hAnsi="Times New Roman"/>
        </w:rPr>
        <w:t>Обесценение активов" (далее – Приказ 259н);</w:t>
      </w:r>
    </w:p>
    <w:p w:rsidR="009C7EA4" w:rsidRPr="00504864" w:rsidRDefault="009C7EA4" w:rsidP="00441321">
      <w:pPr>
        <w:pStyle w:val="22"/>
        <w:numPr>
          <w:ilvl w:val="0"/>
          <w:numId w:val="11"/>
        </w:numPr>
        <w:spacing w:line="240" w:lineRule="auto"/>
        <w:rPr>
          <w:rFonts w:ascii="Times New Roman" w:hAnsi="Times New Roman"/>
        </w:rPr>
      </w:pPr>
      <w:r w:rsidRPr="00504864">
        <w:rPr>
          <w:rFonts w:ascii="Times New Roman" w:hAnsi="Times New Roman"/>
        </w:rPr>
        <w:t>Приказ Минфина России от 31.12.2016 № 260н "Об утверждении федерального стандарта бухгалтерского учёта для организаций государственного сектора "Представление бухгалтерской (финансовой) отчетности" (далее – Приказ 260н);</w:t>
      </w:r>
    </w:p>
    <w:p w:rsidR="009C7EA4" w:rsidRPr="00504864" w:rsidRDefault="009C7EA4" w:rsidP="00441321">
      <w:pPr>
        <w:pStyle w:val="22"/>
        <w:numPr>
          <w:ilvl w:val="0"/>
          <w:numId w:val="11"/>
        </w:numPr>
        <w:spacing w:line="240" w:lineRule="auto"/>
        <w:rPr>
          <w:rFonts w:ascii="Times New Roman" w:hAnsi="Times New Roman"/>
        </w:rPr>
      </w:pPr>
      <w:r w:rsidRPr="00504864">
        <w:rPr>
          <w:rFonts w:ascii="Times New Roman" w:hAnsi="Times New Roman"/>
          <w:color w:val="000000"/>
        </w:rPr>
        <w:t xml:space="preserve">Приказ  </w:t>
      </w:r>
      <w:r w:rsidRPr="00504864">
        <w:rPr>
          <w:rFonts w:ascii="Times New Roman" w:hAnsi="Times New Roman"/>
        </w:rPr>
        <w:t xml:space="preserve">Минфина России </w:t>
      </w:r>
      <w:r w:rsidRPr="00504864">
        <w:rPr>
          <w:rFonts w:ascii="Times New Roman" w:hAnsi="Times New Roman"/>
          <w:color w:val="000000"/>
        </w:rPr>
        <w:t xml:space="preserve">№274н от 30.12.2017 </w:t>
      </w:r>
      <w:r w:rsidRPr="00504864">
        <w:rPr>
          <w:rFonts w:ascii="Times New Roman" w:hAnsi="Times New Roman"/>
          <w:i/>
          <w:color w:val="000000"/>
        </w:rPr>
        <w:t>«</w:t>
      </w:r>
      <w:r w:rsidRPr="00504864">
        <w:rPr>
          <w:rFonts w:ascii="Times New Roman" w:hAnsi="Times New Roman"/>
          <w:color w:val="000000"/>
        </w:rPr>
        <w:t>Учетная</w:t>
      </w:r>
      <w:r w:rsidRPr="00504864">
        <w:rPr>
          <w:rFonts w:ascii="Times New Roman" w:hAnsi="Times New Roman"/>
          <w:i/>
          <w:color w:val="000000"/>
        </w:rPr>
        <w:t xml:space="preserve"> </w:t>
      </w:r>
      <w:r w:rsidRPr="00504864">
        <w:rPr>
          <w:rFonts w:ascii="Times New Roman" w:hAnsi="Times New Roman"/>
          <w:color w:val="000000"/>
        </w:rPr>
        <w:t>политика, оценочные значения и ошибки»;</w:t>
      </w:r>
    </w:p>
    <w:p w:rsidR="009C7EA4" w:rsidRPr="00504864" w:rsidRDefault="009C7EA4" w:rsidP="00441321">
      <w:pPr>
        <w:pStyle w:val="22"/>
        <w:numPr>
          <w:ilvl w:val="0"/>
          <w:numId w:val="11"/>
        </w:numPr>
        <w:spacing w:line="240" w:lineRule="auto"/>
        <w:rPr>
          <w:rFonts w:ascii="Times New Roman" w:hAnsi="Times New Roman"/>
        </w:rPr>
      </w:pPr>
      <w:r w:rsidRPr="00504864">
        <w:rPr>
          <w:rFonts w:ascii="Times New Roman" w:hAnsi="Times New Roman"/>
          <w:color w:val="000000"/>
        </w:rPr>
        <w:t xml:space="preserve">Приказ  </w:t>
      </w:r>
      <w:r w:rsidRPr="00504864">
        <w:rPr>
          <w:rFonts w:ascii="Times New Roman" w:hAnsi="Times New Roman"/>
        </w:rPr>
        <w:t xml:space="preserve">Минфина России </w:t>
      </w:r>
      <w:r w:rsidRPr="00504864">
        <w:rPr>
          <w:rFonts w:ascii="Times New Roman" w:hAnsi="Times New Roman"/>
          <w:color w:val="000000"/>
        </w:rPr>
        <w:t>№275н от 30.12.2017 – «События после отчетной даты»;</w:t>
      </w:r>
    </w:p>
    <w:p w:rsidR="009C7EA4" w:rsidRPr="00504864" w:rsidRDefault="009C7EA4" w:rsidP="00441321">
      <w:pPr>
        <w:pStyle w:val="22"/>
        <w:numPr>
          <w:ilvl w:val="0"/>
          <w:numId w:val="11"/>
        </w:numPr>
        <w:spacing w:line="240" w:lineRule="auto"/>
        <w:rPr>
          <w:rFonts w:ascii="Times New Roman" w:hAnsi="Times New Roman"/>
        </w:rPr>
      </w:pPr>
      <w:r w:rsidRPr="00504864">
        <w:rPr>
          <w:rFonts w:ascii="Times New Roman" w:hAnsi="Times New Roman"/>
          <w:color w:val="000000"/>
        </w:rPr>
        <w:lastRenderedPageBreak/>
        <w:t xml:space="preserve">Приказ  </w:t>
      </w:r>
      <w:r w:rsidRPr="00504864">
        <w:rPr>
          <w:rFonts w:ascii="Times New Roman" w:hAnsi="Times New Roman"/>
        </w:rPr>
        <w:t xml:space="preserve">Минфина России </w:t>
      </w:r>
      <w:r w:rsidRPr="00504864">
        <w:rPr>
          <w:rFonts w:ascii="Times New Roman" w:hAnsi="Times New Roman"/>
          <w:color w:val="000000"/>
        </w:rPr>
        <w:t>№278н от 30.12.2017 – «Отчет о движении денежных средств»;</w:t>
      </w:r>
    </w:p>
    <w:p w:rsidR="009C7EA4" w:rsidRPr="00504864" w:rsidRDefault="009C7EA4" w:rsidP="00441321">
      <w:pPr>
        <w:pStyle w:val="22"/>
        <w:numPr>
          <w:ilvl w:val="0"/>
          <w:numId w:val="11"/>
        </w:numPr>
        <w:spacing w:line="240" w:lineRule="auto"/>
        <w:rPr>
          <w:rFonts w:ascii="Times New Roman" w:hAnsi="Times New Roman"/>
        </w:rPr>
      </w:pPr>
      <w:r w:rsidRPr="00504864">
        <w:rPr>
          <w:rFonts w:ascii="Times New Roman" w:hAnsi="Times New Roman"/>
          <w:color w:val="000000"/>
        </w:rPr>
        <w:t xml:space="preserve">Приказ  </w:t>
      </w:r>
      <w:r w:rsidRPr="00504864">
        <w:rPr>
          <w:rFonts w:ascii="Times New Roman" w:hAnsi="Times New Roman"/>
        </w:rPr>
        <w:t xml:space="preserve">Минфина России </w:t>
      </w:r>
      <w:r w:rsidRPr="00504864">
        <w:rPr>
          <w:rFonts w:ascii="Times New Roman" w:hAnsi="Times New Roman"/>
          <w:color w:val="000000"/>
        </w:rPr>
        <w:t>№32н от 27.02.2018 – «Доходы»;</w:t>
      </w:r>
    </w:p>
    <w:p w:rsidR="009C7EA4" w:rsidRPr="00504864" w:rsidRDefault="009C7EA4" w:rsidP="00441321">
      <w:pPr>
        <w:pStyle w:val="22"/>
        <w:numPr>
          <w:ilvl w:val="0"/>
          <w:numId w:val="11"/>
        </w:numPr>
        <w:spacing w:line="240" w:lineRule="auto"/>
        <w:rPr>
          <w:rFonts w:ascii="Times New Roman" w:hAnsi="Times New Roman"/>
        </w:rPr>
      </w:pPr>
      <w:r w:rsidRPr="00504864">
        <w:rPr>
          <w:rFonts w:ascii="Times New Roman" w:hAnsi="Times New Roman"/>
          <w:color w:val="000000"/>
        </w:rPr>
        <w:t xml:space="preserve">Приказ  </w:t>
      </w:r>
      <w:r w:rsidRPr="00504864">
        <w:rPr>
          <w:rFonts w:ascii="Times New Roman" w:hAnsi="Times New Roman"/>
        </w:rPr>
        <w:t xml:space="preserve">Минфина России </w:t>
      </w:r>
      <w:r w:rsidRPr="00504864">
        <w:rPr>
          <w:rFonts w:ascii="Times New Roman" w:hAnsi="Times New Roman"/>
          <w:color w:val="000000"/>
        </w:rPr>
        <w:t>№122н от 30.05.2018 – «Влияние изменений курсов иностранных валют»;</w:t>
      </w:r>
    </w:p>
    <w:p w:rsidR="009C7EA4" w:rsidRPr="00504864" w:rsidRDefault="009C7EA4" w:rsidP="00441321">
      <w:pPr>
        <w:pStyle w:val="22"/>
        <w:numPr>
          <w:ilvl w:val="0"/>
          <w:numId w:val="11"/>
        </w:numPr>
        <w:spacing w:line="240" w:lineRule="auto"/>
        <w:rPr>
          <w:rFonts w:ascii="Times New Roman" w:hAnsi="Times New Roman"/>
        </w:rPr>
      </w:pPr>
      <w:r w:rsidRPr="00504864">
        <w:rPr>
          <w:rFonts w:ascii="Times New Roman" w:hAnsi="Times New Roman"/>
          <w:bCs/>
          <w:color w:val="22272F"/>
          <w:shd w:val="clear" w:color="auto" w:fill="FFFFFF"/>
        </w:rPr>
        <w:t>Приказ Минфина России от 29 ноября 2017 г. N 209н</w:t>
      </w:r>
      <w:r w:rsidRPr="00504864">
        <w:rPr>
          <w:rFonts w:ascii="Times New Roman" w:hAnsi="Times New Roman"/>
          <w:bCs/>
          <w:color w:val="22272F"/>
        </w:rPr>
        <w:br/>
      </w:r>
      <w:r w:rsidRPr="00504864">
        <w:rPr>
          <w:rFonts w:ascii="Times New Roman" w:hAnsi="Times New Roman"/>
          <w:bCs/>
          <w:color w:val="22272F"/>
          <w:shd w:val="clear" w:color="auto" w:fill="FFFFFF"/>
        </w:rPr>
        <w:t xml:space="preserve">"Об утверждении </w:t>
      </w:r>
      <w:proofErr w:type="gramStart"/>
      <w:r w:rsidRPr="00504864">
        <w:rPr>
          <w:rFonts w:ascii="Times New Roman" w:hAnsi="Times New Roman"/>
          <w:bCs/>
          <w:color w:val="22272F"/>
          <w:shd w:val="clear" w:color="auto" w:fill="FFFFFF"/>
        </w:rPr>
        <w:t>Порядка применения классификации операций сектора государственного управления</w:t>
      </w:r>
      <w:proofErr w:type="gramEnd"/>
      <w:r w:rsidRPr="00504864">
        <w:rPr>
          <w:rFonts w:ascii="Times New Roman" w:hAnsi="Times New Roman"/>
          <w:bCs/>
          <w:color w:val="22272F"/>
          <w:shd w:val="clear" w:color="auto" w:fill="FFFFFF"/>
        </w:rPr>
        <w:t>"</w:t>
      </w:r>
    </w:p>
    <w:p w:rsidR="009C7EA4" w:rsidRDefault="009C7EA4" w:rsidP="00441321">
      <w:pPr>
        <w:pStyle w:val="22"/>
        <w:numPr>
          <w:ilvl w:val="0"/>
          <w:numId w:val="11"/>
        </w:numPr>
        <w:spacing w:line="240" w:lineRule="auto"/>
        <w:rPr>
          <w:rFonts w:ascii="Times New Roman" w:hAnsi="Times New Roman"/>
        </w:rPr>
      </w:pPr>
      <w:r w:rsidRPr="00066024">
        <w:rPr>
          <w:rFonts w:ascii="Times New Roman" w:hAnsi="Times New Roman"/>
        </w:rPr>
        <w:t xml:space="preserve">Приказ Минфина России от 30.03.2015 </w:t>
      </w:r>
      <w:r>
        <w:rPr>
          <w:rFonts w:ascii="Times New Roman" w:hAnsi="Times New Roman"/>
        </w:rPr>
        <w:t>№</w:t>
      </w:r>
      <w:r w:rsidRPr="00066024">
        <w:rPr>
          <w:rFonts w:ascii="Times New Roman" w:hAnsi="Times New Roman"/>
        </w:rPr>
        <w:t xml:space="preserve"> 52н "Об утверждении форм первичных учетных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r>
        <w:rPr>
          <w:rFonts w:ascii="Times New Roman" w:hAnsi="Times New Roman"/>
        </w:rPr>
        <w:t>;</w:t>
      </w:r>
    </w:p>
    <w:p w:rsidR="009C7EA4" w:rsidRDefault="009C7EA4" w:rsidP="00441321">
      <w:pPr>
        <w:pStyle w:val="22"/>
        <w:numPr>
          <w:ilvl w:val="0"/>
          <w:numId w:val="11"/>
        </w:numPr>
        <w:spacing w:line="240" w:lineRule="auto"/>
        <w:rPr>
          <w:rFonts w:ascii="Times New Roman" w:hAnsi="Times New Roman"/>
        </w:rPr>
      </w:pPr>
      <w:r w:rsidRPr="00481DC0">
        <w:rPr>
          <w:rFonts w:ascii="Times New Roman" w:hAnsi="Times New Roman"/>
        </w:rPr>
        <w:t>Приказ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Times New Roman" w:hAnsi="Times New Roman"/>
        </w:rPr>
        <w:t>;</w:t>
      </w:r>
      <w:r w:rsidRPr="00481DC0">
        <w:rPr>
          <w:rFonts w:ascii="Times New Roman" w:hAnsi="Times New Roman"/>
        </w:rPr>
        <w:t xml:space="preserve"> </w:t>
      </w:r>
    </w:p>
    <w:p w:rsidR="009C7EA4" w:rsidRPr="00C83F03" w:rsidRDefault="009C7EA4" w:rsidP="00441321">
      <w:pPr>
        <w:pStyle w:val="22"/>
        <w:numPr>
          <w:ilvl w:val="0"/>
          <w:numId w:val="11"/>
        </w:numPr>
        <w:spacing w:line="240" w:lineRule="auto"/>
        <w:rPr>
          <w:rFonts w:ascii="Times New Roman" w:hAnsi="Times New Roman"/>
        </w:rPr>
      </w:pPr>
      <w:r w:rsidRPr="00C83F03">
        <w:rPr>
          <w:rFonts w:ascii="Times New Roman" w:hAnsi="Times New Roman"/>
        </w:rPr>
        <w:t>Приказ Минфина РФ от 28.07.2010 N 81н "О требованиях к плану финансово-хозяйственной деятельности государственного (муниципального) учреждения"</w:t>
      </w:r>
    </w:p>
    <w:p w:rsidR="009C7EA4" w:rsidRPr="00481DC0" w:rsidRDefault="009C7EA4" w:rsidP="00441321">
      <w:pPr>
        <w:pStyle w:val="22"/>
        <w:numPr>
          <w:ilvl w:val="0"/>
          <w:numId w:val="11"/>
        </w:numPr>
        <w:spacing w:line="240" w:lineRule="auto"/>
        <w:rPr>
          <w:rFonts w:ascii="Times New Roman" w:hAnsi="Times New Roman"/>
        </w:rPr>
      </w:pPr>
      <w:r w:rsidRPr="00481DC0">
        <w:rPr>
          <w:rFonts w:ascii="Times New Roman" w:hAnsi="Times New Roman"/>
        </w:rPr>
        <w:t xml:space="preserve"> Приказ Минфина РФ от 13.06.1995 № 49 "Об утверждении Методических указаний по инвентаризации имущества и финансовых обязательств" (далее – Приказ 49);</w:t>
      </w:r>
    </w:p>
    <w:p w:rsidR="009C7EA4" w:rsidRPr="00066024" w:rsidRDefault="009C7EA4" w:rsidP="00441321">
      <w:pPr>
        <w:pStyle w:val="22"/>
        <w:numPr>
          <w:ilvl w:val="0"/>
          <w:numId w:val="11"/>
        </w:numPr>
        <w:spacing w:line="240" w:lineRule="auto"/>
        <w:rPr>
          <w:rFonts w:ascii="Times New Roman" w:hAnsi="Times New Roman"/>
        </w:rPr>
      </w:pPr>
      <w:r w:rsidRPr="00066024">
        <w:rPr>
          <w:rFonts w:ascii="Times New Roman" w:hAnsi="Times New Roman"/>
        </w:rPr>
        <w:t xml:space="preserve">Указание Банка России от 11.03.2014 </w:t>
      </w:r>
      <w:r>
        <w:rPr>
          <w:rFonts w:ascii="Times New Roman" w:hAnsi="Times New Roman"/>
        </w:rPr>
        <w:t>№</w:t>
      </w:r>
      <w:r w:rsidRPr="00066024">
        <w:rPr>
          <w:rFonts w:ascii="Times New Roman" w:hAnsi="Times New Roman"/>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r>
        <w:rPr>
          <w:rFonts w:ascii="Times New Roman" w:hAnsi="Times New Roman"/>
        </w:rPr>
        <w:t>;</w:t>
      </w:r>
    </w:p>
    <w:p w:rsidR="003B6372" w:rsidRPr="001C6F24" w:rsidRDefault="003B6372" w:rsidP="00441321">
      <w:pPr>
        <w:pStyle w:val="a4"/>
        <w:numPr>
          <w:ilvl w:val="0"/>
          <w:numId w:val="11"/>
        </w:numPr>
        <w:tabs>
          <w:tab w:val="left" w:pos="0"/>
        </w:tabs>
        <w:ind w:right="53"/>
        <w:jc w:val="both"/>
        <w:rPr>
          <w:color w:val="000000"/>
          <w:spacing w:val="-7"/>
          <w:sz w:val="24"/>
          <w:szCs w:val="24"/>
        </w:rPr>
      </w:pPr>
      <w:r w:rsidRPr="001C6F24">
        <w:rPr>
          <w:color w:val="000000"/>
          <w:spacing w:val="-7"/>
          <w:sz w:val="24"/>
          <w:szCs w:val="24"/>
        </w:rPr>
        <w:t xml:space="preserve">Устав </w:t>
      </w:r>
      <w:r w:rsidR="00CE4CD4" w:rsidRPr="00517BD0">
        <w:rPr>
          <w:sz w:val="24"/>
          <w:szCs w:val="24"/>
        </w:rPr>
        <w:t>муниципально</w:t>
      </w:r>
      <w:r w:rsidR="00CE4CD4">
        <w:rPr>
          <w:sz w:val="24"/>
          <w:szCs w:val="24"/>
        </w:rPr>
        <w:t>го</w:t>
      </w:r>
      <w:r w:rsidR="00CE4CD4" w:rsidRPr="00517BD0">
        <w:rPr>
          <w:sz w:val="24"/>
          <w:szCs w:val="24"/>
        </w:rPr>
        <w:t xml:space="preserve"> общеобразовательно</w:t>
      </w:r>
      <w:r w:rsidR="00CE4CD4">
        <w:rPr>
          <w:sz w:val="24"/>
          <w:szCs w:val="24"/>
        </w:rPr>
        <w:t>го</w:t>
      </w:r>
      <w:r w:rsidR="00CE4CD4" w:rsidRPr="00517BD0">
        <w:rPr>
          <w:sz w:val="24"/>
          <w:szCs w:val="24"/>
        </w:rPr>
        <w:t xml:space="preserve"> учреждени</w:t>
      </w:r>
      <w:r w:rsidR="00CE4CD4">
        <w:rPr>
          <w:sz w:val="24"/>
          <w:szCs w:val="24"/>
        </w:rPr>
        <w:t>я</w:t>
      </w:r>
      <w:r w:rsidR="00CE4CD4" w:rsidRPr="00517BD0">
        <w:rPr>
          <w:sz w:val="24"/>
          <w:szCs w:val="24"/>
        </w:rPr>
        <w:t xml:space="preserve"> средняя общеобразовательная школа № 30</w:t>
      </w:r>
      <w:r w:rsidRPr="001C6F24">
        <w:rPr>
          <w:color w:val="000000"/>
          <w:spacing w:val="-7"/>
          <w:sz w:val="24"/>
          <w:szCs w:val="24"/>
        </w:rPr>
        <w:t>;</w:t>
      </w:r>
    </w:p>
    <w:p w:rsidR="003B6372" w:rsidRPr="001C6F24" w:rsidRDefault="00852F70" w:rsidP="00441321">
      <w:pPr>
        <w:pStyle w:val="a4"/>
        <w:numPr>
          <w:ilvl w:val="0"/>
          <w:numId w:val="11"/>
        </w:numPr>
        <w:tabs>
          <w:tab w:val="left" w:pos="0"/>
        </w:tabs>
        <w:ind w:right="53"/>
        <w:jc w:val="both"/>
        <w:rPr>
          <w:color w:val="000000"/>
          <w:spacing w:val="-7"/>
          <w:sz w:val="24"/>
          <w:szCs w:val="24"/>
        </w:rPr>
      </w:pPr>
      <w:r w:rsidRPr="001C6F24">
        <w:rPr>
          <w:color w:val="000000"/>
          <w:spacing w:val="-7"/>
          <w:sz w:val="24"/>
          <w:szCs w:val="24"/>
        </w:rPr>
        <w:t>Иными нормативно-правовыми актами Российской Федерации</w:t>
      </w:r>
      <w:r w:rsidR="00CE4CD4">
        <w:rPr>
          <w:color w:val="000000"/>
          <w:spacing w:val="-7"/>
          <w:sz w:val="24"/>
          <w:szCs w:val="24"/>
        </w:rPr>
        <w:t>.</w:t>
      </w:r>
    </w:p>
    <w:p w:rsidR="00CE4CD4" w:rsidRDefault="00CE4CD4" w:rsidP="00AA5715">
      <w:pPr>
        <w:tabs>
          <w:tab w:val="left" w:pos="0"/>
        </w:tabs>
        <w:ind w:right="53" w:firstLine="709"/>
        <w:jc w:val="both"/>
        <w:rPr>
          <w:color w:val="000000"/>
          <w:spacing w:val="-7"/>
          <w:sz w:val="24"/>
          <w:szCs w:val="24"/>
        </w:rPr>
      </w:pPr>
    </w:p>
    <w:p w:rsidR="00AA5715" w:rsidRPr="00D77849" w:rsidRDefault="00290B76" w:rsidP="00AA5715">
      <w:pPr>
        <w:tabs>
          <w:tab w:val="left" w:pos="0"/>
        </w:tabs>
        <w:ind w:right="53" w:firstLine="709"/>
        <w:jc w:val="both"/>
        <w:rPr>
          <w:color w:val="000000"/>
          <w:spacing w:val="-7"/>
          <w:sz w:val="24"/>
          <w:szCs w:val="24"/>
        </w:rPr>
      </w:pPr>
      <w:r>
        <w:rPr>
          <w:color w:val="000000"/>
          <w:spacing w:val="-7"/>
          <w:sz w:val="24"/>
          <w:szCs w:val="24"/>
        </w:rPr>
        <w:t xml:space="preserve"> </w:t>
      </w:r>
      <w:r w:rsidR="00D77849">
        <w:rPr>
          <w:color w:val="000000"/>
          <w:spacing w:val="-7"/>
          <w:sz w:val="24"/>
          <w:szCs w:val="24"/>
        </w:rPr>
        <w:t xml:space="preserve"> </w:t>
      </w:r>
    </w:p>
    <w:p w:rsidR="00AA5715" w:rsidRDefault="00CE4CD4" w:rsidP="00AA5715">
      <w:pPr>
        <w:tabs>
          <w:tab w:val="left" w:pos="180"/>
        </w:tabs>
        <w:ind w:right="-185"/>
        <w:jc w:val="both"/>
        <w:rPr>
          <w:color w:val="000000"/>
          <w:spacing w:val="-7"/>
          <w:sz w:val="24"/>
          <w:szCs w:val="24"/>
        </w:rPr>
      </w:pPr>
      <w:r>
        <w:rPr>
          <w:color w:val="000000"/>
          <w:spacing w:val="-7"/>
          <w:sz w:val="24"/>
          <w:szCs w:val="24"/>
        </w:rPr>
        <w:tab/>
        <w:t xml:space="preserve">   </w:t>
      </w:r>
      <w:r w:rsidR="00AA5715" w:rsidRPr="001C6F24">
        <w:rPr>
          <w:color w:val="000000"/>
          <w:spacing w:val="-7"/>
          <w:sz w:val="24"/>
          <w:szCs w:val="24"/>
        </w:rPr>
        <w:t>ПРИКАЗЫВАЮ:</w:t>
      </w:r>
      <w:r w:rsidR="008A09B2">
        <w:rPr>
          <w:color w:val="000000"/>
          <w:spacing w:val="-7"/>
          <w:sz w:val="24"/>
          <w:szCs w:val="24"/>
        </w:rPr>
        <w:t xml:space="preserve"> </w:t>
      </w:r>
    </w:p>
    <w:p w:rsidR="008A09B2" w:rsidRDefault="008A09B2" w:rsidP="00AA5715">
      <w:pPr>
        <w:tabs>
          <w:tab w:val="left" w:pos="180"/>
        </w:tabs>
        <w:ind w:right="-185"/>
        <w:jc w:val="both"/>
        <w:rPr>
          <w:color w:val="000000"/>
          <w:spacing w:val="-7"/>
          <w:sz w:val="24"/>
          <w:szCs w:val="24"/>
        </w:rPr>
      </w:pPr>
    </w:p>
    <w:p w:rsidR="008A09B2" w:rsidRDefault="008A09B2" w:rsidP="008A09B2">
      <w:pPr>
        <w:pStyle w:val="a4"/>
        <w:numPr>
          <w:ilvl w:val="0"/>
          <w:numId w:val="8"/>
        </w:numPr>
        <w:tabs>
          <w:tab w:val="left" w:pos="180"/>
        </w:tabs>
        <w:ind w:left="0" w:right="-185" w:firstLine="402"/>
        <w:jc w:val="both"/>
        <w:rPr>
          <w:color w:val="000000"/>
          <w:spacing w:val="-7"/>
          <w:sz w:val="24"/>
          <w:szCs w:val="24"/>
        </w:rPr>
      </w:pPr>
      <w:r>
        <w:rPr>
          <w:color w:val="000000"/>
          <w:spacing w:val="-7"/>
          <w:sz w:val="24"/>
          <w:szCs w:val="24"/>
        </w:rPr>
        <w:t>Утвердить Учетную политику учреждения для целей ведения бухгалтерского и налогового учета</w:t>
      </w:r>
      <w:r w:rsidR="000C005D">
        <w:rPr>
          <w:color w:val="000000"/>
          <w:spacing w:val="-7"/>
          <w:sz w:val="24"/>
          <w:szCs w:val="24"/>
        </w:rPr>
        <w:t xml:space="preserve"> с 01.01.2020 (Приложение</w:t>
      </w:r>
      <w:proofErr w:type="gramStart"/>
      <w:r w:rsidR="000C005D">
        <w:rPr>
          <w:color w:val="000000"/>
          <w:spacing w:val="-7"/>
          <w:sz w:val="24"/>
          <w:szCs w:val="24"/>
        </w:rPr>
        <w:t>1</w:t>
      </w:r>
      <w:proofErr w:type="gramEnd"/>
      <w:r w:rsidR="000C005D">
        <w:rPr>
          <w:color w:val="000000"/>
          <w:spacing w:val="-7"/>
          <w:sz w:val="24"/>
          <w:szCs w:val="24"/>
        </w:rPr>
        <w:t>)</w:t>
      </w:r>
      <w:r>
        <w:rPr>
          <w:color w:val="000000"/>
          <w:spacing w:val="-7"/>
          <w:sz w:val="24"/>
          <w:szCs w:val="24"/>
        </w:rPr>
        <w:t>.</w:t>
      </w:r>
    </w:p>
    <w:p w:rsidR="00233FB5" w:rsidRDefault="00233FB5" w:rsidP="008A09B2">
      <w:pPr>
        <w:pStyle w:val="a4"/>
        <w:numPr>
          <w:ilvl w:val="0"/>
          <w:numId w:val="8"/>
        </w:numPr>
        <w:tabs>
          <w:tab w:val="left" w:pos="180"/>
        </w:tabs>
        <w:ind w:left="0" w:right="-185" w:firstLine="402"/>
        <w:jc w:val="both"/>
        <w:rPr>
          <w:color w:val="000000"/>
          <w:spacing w:val="-7"/>
          <w:sz w:val="24"/>
          <w:szCs w:val="24"/>
        </w:rPr>
      </w:pPr>
      <w:r>
        <w:rPr>
          <w:color w:val="000000"/>
          <w:spacing w:val="-7"/>
          <w:sz w:val="24"/>
          <w:szCs w:val="24"/>
        </w:rPr>
        <w:t xml:space="preserve">Ответственность за организацию ведения бухгалтерского учета и отчетности в учреждении и хранение документов бухгалтерского учета возлагаю </w:t>
      </w:r>
      <w:proofErr w:type="gramStart"/>
      <w:r>
        <w:rPr>
          <w:color w:val="000000"/>
          <w:spacing w:val="-7"/>
          <w:sz w:val="24"/>
          <w:szCs w:val="24"/>
        </w:rPr>
        <w:t>на</w:t>
      </w:r>
      <w:proofErr w:type="gramEnd"/>
      <w:r>
        <w:rPr>
          <w:color w:val="000000"/>
          <w:spacing w:val="-7"/>
          <w:sz w:val="24"/>
          <w:szCs w:val="24"/>
        </w:rPr>
        <w:t>:</w:t>
      </w:r>
    </w:p>
    <w:p w:rsidR="00517BD0" w:rsidRDefault="00233FB5" w:rsidP="00517BD0">
      <w:pPr>
        <w:pStyle w:val="a4"/>
        <w:tabs>
          <w:tab w:val="left" w:pos="180"/>
        </w:tabs>
        <w:ind w:left="0" w:right="-185"/>
        <w:jc w:val="both"/>
        <w:rPr>
          <w:sz w:val="24"/>
          <w:szCs w:val="24"/>
        </w:rPr>
      </w:pPr>
      <w:r>
        <w:rPr>
          <w:color w:val="000000"/>
          <w:spacing w:val="-7"/>
          <w:sz w:val="24"/>
          <w:szCs w:val="24"/>
        </w:rPr>
        <w:t>-</w:t>
      </w:r>
      <w:r w:rsidRPr="00233FB5">
        <w:rPr>
          <w:color w:val="000000"/>
          <w:spacing w:val="-7"/>
          <w:sz w:val="24"/>
          <w:szCs w:val="24"/>
        </w:rPr>
        <w:t xml:space="preserve"> </w:t>
      </w:r>
      <w:r>
        <w:rPr>
          <w:color w:val="000000"/>
          <w:spacing w:val="-7"/>
          <w:sz w:val="24"/>
          <w:szCs w:val="24"/>
        </w:rPr>
        <w:t>Туркину Светлану Александровну</w:t>
      </w:r>
      <w:r w:rsidR="00B201C2">
        <w:rPr>
          <w:color w:val="000000"/>
          <w:spacing w:val="-7"/>
          <w:sz w:val="24"/>
          <w:szCs w:val="24"/>
        </w:rPr>
        <w:t>,</w:t>
      </w:r>
      <w:r>
        <w:rPr>
          <w:color w:val="000000"/>
          <w:spacing w:val="-7"/>
          <w:sz w:val="24"/>
          <w:szCs w:val="24"/>
        </w:rPr>
        <w:t xml:space="preserve"> директора </w:t>
      </w:r>
      <w:r w:rsidR="00517BD0">
        <w:rPr>
          <w:sz w:val="24"/>
          <w:szCs w:val="24"/>
        </w:rPr>
        <w:t>муниципального учреждения</w:t>
      </w:r>
      <w:r w:rsidR="00517BD0" w:rsidRPr="003E4943">
        <w:rPr>
          <w:sz w:val="24"/>
          <w:szCs w:val="24"/>
        </w:rPr>
        <w:t xml:space="preserve"> «</w:t>
      </w:r>
      <w:r w:rsidR="00517BD0">
        <w:rPr>
          <w:sz w:val="24"/>
          <w:szCs w:val="24"/>
        </w:rPr>
        <w:t xml:space="preserve">Центр </w:t>
      </w:r>
      <w:proofErr w:type="gramStart"/>
      <w:r w:rsidR="00517BD0">
        <w:rPr>
          <w:sz w:val="24"/>
          <w:szCs w:val="24"/>
        </w:rPr>
        <w:t>обеспечения функционирования муниципальной системы образования</w:t>
      </w:r>
      <w:r w:rsidR="00517BD0" w:rsidRPr="003E4943">
        <w:rPr>
          <w:sz w:val="24"/>
          <w:szCs w:val="24"/>
        </w:rPr>
        <w:t xml:space="preserve"> городского округа</w:t>
      </w:r>
      <w:proofErr w:type="gramEnd"/>
      <w:r w:rsidR="00517BD0" w:rsidRPr="003E4943">
        <w:rPr>
          <w:sz w:val="24"/>
          <w:szCs w:val="24"/>
        </w:rPr>
        <w:t xml:space="preserve"> город Рыбинск»</w:t>
      </w:r>
      <w:r w:rsidR="00517BD0">
        <w:rPr>
          <w:sz w:val="24"/>
          <w:szCs w:val="24"/>
        </w:rPr>
        <w:t>.</w:t>
      </w:r>
      <w:r w:rsidR="00517BD0" w:rsidRPr="00806424">
        <w:rPr>
          <w:sz w:val="24"/>
          <w:szCs w:val="24"/>
        </w:rPr>
        <w:t xml:space="preserve"> </w:t>
      </w:r>
    </w:p>
    <w:p w:rsidR="00F65B3B" w:rsidRPr="00F65B3B" w:rsidRDefault="008A09B2" w:rsidP="000C005D">
      <w:pPr>
        <w:pStyle w:val="a4"/>
        <w:tabs>
          <w:tab w:val="left" w:pos="180"/>
        </w:tabs>
        <w:ind w:left="0" w:right="-185"/>
        <w:jc w:val="both"/>
        <w:rPr>
          <w:color w:val="000000"/>
          <w:spacing w:val="-7"/>
          <w:sz w:val="28"/>
          <w:szCs w:val="28"/>
        </w:rPr>
      </w:pPr>
      <w:r>
        <w:rPr>
          <w:color w:val="000000"/>
          <w:spacing w:val="-7"/>
          <w:sz w:val="24"/>
          <w:szCs w:val="24"/>
        </w:rPr>
        <w:t xml:space="preserve">          </w:t>
      </w:r>
      <w:r w:rsidR="00B36D59">
        <w:rPr>
          <w:color w:val="000000"/>
          <w:spacing w:val="-7"/>
          <w:sz w:val="28"/>
          <w:szCs w:val="28"/>
        </w:rPr>
        <w:t xml:space="preserve"> </w:t>
      </w:r>
    </w:p>
    <w:p w:rsidR="00AA5715" w:rsidRDefault="00AA5715" w:rsidP="00AA5715">
      <w:pPr>
        <w:ind w:right="-185"/>
        <w:jc w:val="both"/>
        <w:rPr>
          <w:sz w:val="24"/>
          <w:szCs w:val="24"/>
        </w:rPr>
      </w:pPr>
      <w:r w:rsidRPr="00290B76">
        <w:rPr>
          <w:sz w:val="24"/>
          <w:szCs w:val="24"/>
        </w:rPr>
        <w:t xml:space="preserve">           </w:t>
      </w:r>
    </w:p>
    <w:p w:rsidR="00AF1885" w:rsidRDefault="00AF1885" w:rsidP="00AA5715">
      <w:pPr>
        <w:ind w:right="-185"/>
        <w:jc w:val="both"/>
        <w:rPr>
          <w:sz w:val="24"/>
          <w:szCs w:val="24"/>
        </w:rPr>
      </w:pPr>
    </w:p>
    <w:p w:rsidR="00AF1885" w:rsidRPr="00290B76" w:rsidRDefault="00AF1885" w:rsidP="00AA5715">
      <w:pPr>
        <w:ind w:right="-185"/>
        <w:jc w:val="both"/>
        <w:rPr>
          <w:sz w:val="24"/>
          <w:szCs w:val="24"/>
        </w:rPr>
      </w:pPr>
    </w:p>
    <w:p w:rsidR="00DE4CBC" w:rsidRPr="0048423B" w:rsidRDefault="00F1134D" w:rsidP="00970F6E">
      <w:pPr>
        <w:ind w:right="-185"/>
        <w:rPr>
          <w:sz w:val="24"/>
          <w:szCs w:val="24"/>
        </w:rPr>
      </w:pPr>
      <w:r w:rsidRPr="0048423B">
        <w:rPr>
          <w:sz w:val="24"/>
          <w:szCs w:val="24"/>
        </w:rPr>
        <w:t xml:space="preserve">Директор школы </w:t>
      </w:r>
      <w:r w:rsidRPr="0048423B">
        <w:rPr>
          <w:sz w:val="24"/>
          <w:szCs w:val="24"/>
        </w:rPr>
        <w:tab/>
      </w:r>
      <w:r w:rsidRPr="0048423B">
        <w:rPr>
          <w:sz w:val="24"/>
          <w:szCs w:val="24"/>
        </w:rPr>
        <w:tab/>
      </w:r>
      <w:r w:rsidRPr="0048423B">
        <w:rPr>
          <w:sz w:val="24"/>
          <w:szCs w:val="24"/>
        </w:rPr>
        <w:tab/>
      </w:r>
      <w:r w:rsidRPr="0048423B">
        <w:rPr>
          <w:sz w:val="24"/>
          <w:szCs w:val="24"/>
        </w:rPr>
        <w:tab/>
      </w:r>
      <w:r w:rsidRPr="0048423B">
        <w:rPr>
          <w:sz w:val="24"/>
          <w:szCs w:val="24"/>
        </w:rPr>
        <w:tab/>
      </w:r>
      <w:r w:rsidR="00C94F57" w:rsidRPr="0048423B">
        <w:rPr>
          <w:sz w:val="24"/>
          <w:szCs w:val="24"/>
        </w:rPr>
        <w:t xml:space="preserve">                   </w:t>
      </w:r>
      <w:r w:rsidR="0058742F" w:rsidRPr="0048423B">
        <w:rPr>
          <w:sz w:val="24"/>
          <w:szCs w:val="24"/>
        </w:rPr>
        <w:t xml:space="preserve">        </w:t>
      </w:r>
      <w:r w:rsidR="00AA5715" w:rsidRPr="0048423B">
        <w:rPr>
          <w:sz w:val="24"/>
          <w:szCs w:val="24"/>
        </w:rPr>
        <w:t>А.А. Новикова</w:t>
      </w:r>
      <w:r w:rsidR="00970F6E" w:rsidRPr="0048423B">
        <w:rPr>
          <w:sz w:val="24"/>
          <w:szCs w:val="24"/>
        </w:rPr>
        <w:t xml:space="preserve"> </w:t>
      </w:r>
    </w:p>
    <w:p w:rsidR="00DE4CBC" w:rsidRPr="00290B76" w:rsidRDefault="00DE4CBC" w:rsidP="00AA5715">
      <w:pPr>
        <w:ind w:right="-185"/>
        <w:jc w:val="both"/>
        <w:rPr>
          <w:sz w:val="24"/>
          <w:szCs w:val="24"/>
        </w:rPr>
      </w:pPr>
    </w:p>
    <w:p w:rsidR="00DE4CBC" w:rsidRPr="00290B76" w:rsidRDefault="00DE4CBC" w:rsidP="00AA5715">
      <w:pPr>
        <w:ind w:right="-185"/>
        <w:jc w:val="both"/>
        <w:rPr>
          <w:sz w:val="24"/>
          <w:szCs w:val="24"/>
        </w:rPr>
      </w:pPr>
    </w:p>
    <w:p w:rsidR="003A5AF4" w:rsidRDefault="003A5AF4" w:rsidP="00AA5715">
      <w:pPr>
        <w:ind w:right="-185"/>
        <w:jc w:val="both"/>
        <w:rPr>
          <w:sz w:val="24"/>
          <w:szCs w:val="24"/>
        </w:rPr>
      </w:pPr>
    </w:p>
    <w:p w:rsidR="002F4A53" w:rsidRDefault="002F4A53" w:rsidP="00AA5715">
      <w:pPr>
        <w:ind w:right="-185"/>
        <w:jc w:val="both"/>
        <w:rPr>
          <w:sz w:val="24"/>
          <w:szCs w:val="24"/>
        </w:rPr>
      </w:pPr>
    </w:p>
    <w:p w:rsidR="002F4A53" w:rsidRDefault="002F4A53" w:rsidP="00AA5715">
      <w:pPr>
        <w:ind w:right="-185"/>
        <w:jc w:val="both"/>
        <w:rPr>
          <w:sz w:val="24"/>
          <w:szCs w:val="24"/>
        </w:rPr>
      </w:pPr>
    </w:p>
    <w:p w:rsidR="002F4A53" w:rsidRPr="005C0CAF" w:rsidRDefault="002F4A53" w:rsidP="002F4A53">
      <w:pPr>
        <w:jc w:val="right"/>
        <w:outlineLvl w:val="1"/>
        <w:rPr>
          <w:sz w:val="24"/>
          <w:szCs w:val="24"/>
        </w:rPr>
      </w:pPr>
      <w:r w:rsidRPr="005C0CAF">
        <w:rPr>
          <w:sz w:val="24"/>
          <w:szCs w:val="24"/>
        </w:rPr>
        <w:lastRenderedPageBreak/>
        <w:t>Приложение 1.</w:t>
      </w:r>
    </w:p>
    <w:p w:rsidR="002F4A53" w:rsidRPr="005C0CAF" w:rsidRDefault="002F4A53" w:rsidP="002F4A53">
      <w:pPr>
        <w:jc w:val="center"/>
        <w:outlineLvl w:val="1"/>
        <w:rPr>
          <w:sz w:val="24"/>
          <w:szCs w:val="24"/>
        </w:rPr>
      </w:pPr>
    </w:p>
    <w:p w:rsidR="002F4A53" w:rsidRPr="005C0CAF" w:rsidRDefault="002F4A53" w:rsidP="002F4A53">
      <w:pPr>
        <w:jc w:val="center"/>
        <w:outlineLvl w:val="1"/>
        <w:rPr>
          <w:b/>
          <w:sz w:val="24"/>
          <w:szCs w:val="24"/>
        </w:rPr>
      </w:pPr>
      <w:r w:rsidRPr="005C0CAF">
        <w:rPr>
          <w:b/>
          <w:sz w:val="24"/>
          <w:szCs w:val="24"/>
        </w:rPr>
        <w:t xml:space="preserve">Учётная политика </w:t>
      </w:r>
    </w:p>
    <w:p w:rsidR="002F4A53" w:rsidRPr="005C0CAF" w:rsidRDefault="002F4A53" w:rsidP="002F4A53">
      <w:pPr>
        <w:jc w:val="center"/>
        <w:outlineLvl w:val="1"/>
        <w:rPr>
          <w:b/>
          <w:sz w:val="24"/>
          <w:szCs w:val="24"/>
        </w:rPr>
      </w:pPr>
      <w:r w:rsidRPr="005C0CAF">
        <w:rPr>
          <w:b/>
          <w:sz w:val="24"/>
          <w:szCs w:val="24"/>
        </w:rPr>
        <w:t>Муниципального</w:t>
      </w:r>
      <w:r>
        <w:rPr>
          <w:b/>
          <w:sz w:val="24"/>
          <w:szCs w:val="24"/>
        </w:rPr>
        <w:t xml:space="preserve"> общеобразовательного</w:t>
      </w:r>
      <w:r w:rsidRPr="005C0CAF">
        <w:rPr>
          <w:b/>
          <w:sz w:val="24"/>
          <w:szCs w:val="24"/>
        </w:rPr>
        <w:t xml:space="preserve"> учреждения </w:t>
      </w:r>
      <w:r>
        <w:rPr>
          <w:b/>
          <w:sz w:val="24"/>
          <w:szCs w:val="24"/>
        </w:rPr>
        <w:t>средняя общеобразовательная школа № 30</w:t>
      </w:r>
    </w:p>
    <w:p w:rsidR="002F4A53" w:rsidRPr="005C0CAF" w:rsidRDefault="002F4A53" w:rsidP="002F4A53">
      <w:pPr>
        <w:ind w:firstLine="540"/>
        <w:jc w:val="both"/>
        <w:rPr>
          <w:b/>
          <w:sz w:val="24"/>
          <w:szCs w:val="24"/>
        </w:rPr>
      </w:pPr>
    </w:p>
    <w:p w:rsidR="002F4A53" w:rsidRPr="005C0CAF" w:rsidRDefault="002F4A53" w:rsidP="002F4A53">
      <w:pPr>
        <w:widowControl/>
        <w:numPr>
          <w:ilvl w:val="3"/>
          <w:numId w:val="12"/>
        </w:numPr>
        <w:ind w:left="1276" w:hanging="851"/>
        <w:jc w:val="center"/>
        <w:rPr>
          <w:b/>
          <w:sz w:val="24"/>
          <w:szCs w:val="24"/>
        </w:rPr>
      </w:pPr>
      <w:r>
        <w:rPr>
          <w:b/>
          <w:sz w:val="24"/>
          <w:szCs w:val="24"/>
        </w:rPr>
        <w:t>Организация бухгалтерского учё</w:t>
      </w:r>
      <w:r w:rsidRPr="005C0CAF">
        <w:rPr>
          <w:b/>
          <w:sz w:val="24"/>
          <w:szCs w:val="24"/>
        </w:rPr>
        <w:t>та</w:t>
      </w:r>
    </w:p>
    <w:p w:rsidR="002F4A53" w:rsidRPr="003E4943" w:rsidRDefault="002F4A53" w:rsidP="002F4A53">
      <w:pPr>
        <w:widowControl/>
        <w:numPr>
          <w:ilvl w:val="1"/>
          <w:numId w:val="13"/>
        </w:numPr>
        <w:ind w:left="1276" w:hanging="851"/>
        <w:jc w:val="both"/>
        <w:rPr>
          <w:sz w:val="24"/>
          <w:szCs w:val="24"/>
        </w:rPr>
      </w:pPr>
      <w:r w:rsidRPr="003E4943">
        <w:rPr>
          <w:sz w:val="24"/>
          <w:szCs w:val="24"/>
        </w:rPr>
        <w:t>Бухгалтерский уч</w:t>
      </w:r>
      <w:r>
        <w:rPr>
          <w:sz w:val="24"/>
          <w:szCs w:val="24"/>
        </w:rPr>
        <w:t>ё</w:t>
      </w:r>
      <w:r w:rsidRPr="003E4943">
        <w:rPr>
          <w:sz w:val="24"/>
          <w:szCs w:val="24"/>
        </w:rPr>
        <w:t xml:space="preserve">т финансово-хозяйственной деятельности учреждения осуществляется </w:t>
      </w:r>
      <w:r>
        <w:rPr>
          <w:sz w:val="24"/>
          <w:szCs w:val="24"/>
        </w:rPr>
        <w:t xml:space="preserve"> муниципальным учреждением</w:t>
      </w:r>
      <w:r w:rsidRPr="003E4943">
        <w:rPr>
          <w:sz w:val="24"/>
          <w:szCs w:val="24"/>
        </w:rPr>
        <w:t xml:space="preserve"> «</w:t>
      </w:r>
      <w:r>
        <w:rPr>
          <w:sz w:val="24"/>
          <w:szCs w:val="24"/>
        </w:rPr>
        <w:t xml:space="preserve">Центр </w:t>
      </w:r>
      <w:proofErr w:type="gramStart"/>
      <w:r>
        <w:rPr>
          <w:sz w:val="24"/>
          <w:szCs w:val="24"/>
        </w:rPr>
        <w:t>обеспечения функционирования муниципальной системы образования</w:t>
      </w:r>
      <w:r w:rsidRPr="003E4943">
        <w:rPr>
          <w:sz w:val="24"/>
          <w:szCs w:val="24"/>
        </w:rPr>
        <w:t xml:space="preserve"> городского округа</w:t>
      </w:r>
      <w:proofErr w:type="gramEnd"/>
      <w:r w:rsidRPr="003E4943">
        <w:rPr>
          <w:sz w:val="24"/>
          <w:szCs w:val="24"/>
        </w:rPr>
        <w:t xml:space="preserve"> город Рыбинск», (далее МУ «</w:t>
      </w:r>
      <w:r>
        <w:rPr>
          <w:sz w:val="24"/>
          <w:szCs w:val="24"/>
        </w:rPr>
        <w:t>ЦОФ</w:t>
      </w:r>
      <w:r w:rsidRPr="003E4943">
        <w:rPr>
          <w:sz w:val="24"/>
          <w:szCs w:val="24"/>
        </w:rPr>
        <w:t>»)</w:t>
      </w:r>
      <w:r w:rsidRPr="00C83F03">
        <w:rPr>
          <w:sz w:val="24"/>
          <w:szCs w:val="24"/>
        </w:rPr>
        <w:t xml:space="preserve"> </w:t>
      </w:r>
      <w:r>
        <w:rPr>
          <w:sz w:val="24"/>
          <w:szCs w:val="24"/>
        </w:rPr>
        <w:t>в соответствии с договором на ведение бухгалтерского учета</w:t>
      </w:r>
      <w:r w:rsidRPr="003E4943">
        <w:rPr>
          <w:sz w:val="24"/>
          <w:szCs w:val="24"/>
        </w:rPr>
        <w:t xml:space="preserve">. </w:t>
      </w:r>
    </w:p>
    <w:p w:rsidR="002F4A53" w:rsidRPr="005C0CAF" w:rsidRDefault="002F4A53" w:rsidP="002F4A53">
      <w:pPr>
        <w:widowControl/>
        <w:numPr>
          <w:ilvl w:val="1"/>
          <w:numId w:val="13"/>
        </w:numPr>
        <w:ind w:left="1276" w:hanging="851"/>
        <w:jc w:val="both"/>
        <w:rPr>
          <w:sz w:val="24"/>
          <w:szCs w:val="24"/>
        </w:rPr>
      </w:pPr>
      <w:r w:rsidRPr="003E4943">
        <w:rPr>
          <w:sz w:val="24"/>
          <w:szCs w:val="24"/>
        </w:rPr>
        <w:t>Ответственность за ведение уч</w:t>
      </w:r>
      <w:r>
        <w:rPr>
          <w:sz w:val="24"/>
          <w:szCs w:val="24"/>
        </w:rPr>
        <w:t>ё</w:t>
      </w:r>
      <w:r w:rsidRPr="003E4943">
        <w:rPr>
          <w:sz w:val="24"/>
          <w:szCs w:val="24"/>
        </w:rPr>
        <w:t>та возлагается</w:t>
      </w:r>
      <w:r>
        <w:rPr>
          <w:sz w:val="24"/>
          <w:szCs w:val="24"/>
        </w:rPr>
        <w:t xml:space="preserve"> на </w:t>
      </w:r>
      <w:r w:rsidRPr="00A42007">
        <w:rPr>
          <w:sz w:val="24"/>
          <w:szCs w:val="24"/>
        </w:rPr>
        <w:t xml:space="preserve">главного бухгалтера </w:t>
      </w:r>
      <w:r>
        <w:rPr>
          <w:sz w:val="24"/>
          <w:szCs w:val="24"/>
        </w:rPr>
        <w:t xml:space="preserve">– первого заместителя директора </w:t>
      </w:r>
      <w:r w:rsidRPr="00A42007">
        <w:rPr>
          <w:sz w:val="24"/>
          <w:szCs w:val="24"/>
        </w:rPr>
        <w:t>МУ «ЦОФ»</w:t>
      </w:r>
      <w:r w:rsidRPr="003E4943">
        <w:rPr>
          <w:sz w:val="24"/>
          <w:szCs w:val="24"/>
        </w:rPr>
        <w:t xml:space="preserve"> (п. 3 ст. 7 Закона 402-ФЗ).</w:t>
      </w:r>
    </w:p>
    <w:p w:rsidR="002F4A53" w:rsidRPr="005C0CAF" w:rsidRDefault="002F4A53" w:rsidP="002F4A53">
      <w:pPr>
        <w:ind w:left="1276"/>
        <w:jc w:val="both"/>
        <w:rPr>
          <w:sz w:val="24"/>
          <w:szCs w:val="24"/>
        </w:rPr>
      </w:pPr>
      <w:r>
        <w:rPr>
          <w:sz w:val="24"/>
          <w:szCs w:val="24"/>
        </w:rPr>
        <w:t>Главный</w:t>
      </w:r>
      <w:r w:rsidRPr="005C0CAF">
        <w:rPr>
          <w:sz w:val="24"/>
          <w:szCs w:val="24"/>
        </w:rPr>
        <w:t xml:space="preserve"> бухгалт</w:t>
      </w:r>
      <w:r>
        <w:rPr>
          <w:sz w:val="24"/>
          <w:szCs w:val="24"/>
        </w:rPr>
        <w:t>е</w:t>
      </w:r>
      <w:r w:rsidRPr="005C0CAF">
        <w:rPr>
          <w:sz w:val="24"/>
          <w:szCs w:val="24"/>
        </w:rPr>
        <w:t>р</w:t>
      </w:r>
      <w:r>
        <w:rPr>
          <w:sz w:val="24"/>
          <w:szCs w:val="24"/>
        </w:rPr>
        <w:t xml:space="preserve"> – первый заместитель директора</w:t>
      </w:r>
      <w:r w:rsidRPr="005C0CAF">
        <w:rPr>
          <w:sz w:val="24"/>
          <w:szCs w:val="24"/>
        </w:rPr>
        <w:t>:</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одчиняется непосред</w:t>
      </w:r>
      <w:r>
        <w:rPr>
          <w:rFonts w:ascii="Times New Roman" w:hAnsi="Times New Roman"/>
        </w:rPr>
        <w:t>ственно руководителю МУ «ЦОФ».</w:t>
      </w:r>
    </w:p>
    <w:p w:rsidR="002F4A53" w:rsidRPr="00836E4D" w:rsidRDefault="002F4A53" w:rsidP="002F4A53">
      <w:pPr>
        <w:widowControl/>
        <w:numPr>
          <w:ilvl w:val="1"/>
          <w:numId w:val="13"/>
        </w:numPr>
        <w:ind w:left="1276" w:hanging="851"/>
        <w:jc w:val="both"/>
        <w:rPr>
          <w:sz w:val="24"/>
          <w:szCs w:val="24"/>
        </w:rPr>
      </w:pPr>
      <w:r>
        <w:rPr>
          <w:sz w:val="24"/>
          <w:szCs w:val="24"/>
        </w:rPr>
        <w:t>Г</w:t>
      </w:r>
      <w:r w:rsidRPr="005C0CAF">
        <w:rPr>
          <w:sz w:val="24"/>
          <w:szCs w:val="24"/>
        </w:rPr>
        <w:t>лавн</w:t>
      </w:r>
      <w:r>
        <w:rPr>
          <w:sz w:val="24"/>
          <w:szCs w:val="24"/>
        </w:rPr>
        <w:t>ый</w:t>
      </w:r>
      <w:r w:rsidRPr="005C0CAF">
        <w:rPr>
          <w:sz w:val="24"/>
          <w:szCs w:val="24"/>
        </w:rPr>
        <w:t xml:space="preserve"> бухгалтер</w:t>
      </w:r>
      <w:r>
        <w:rPr>
          <w:sz w:val="24"/>
          <w:szCs w:val="24"/>
        </w:rPr>
        <w:t xml:space="preserve"> – первый заместитель директора </w:t>
      </w:r>
      <w:r w:rsidRPr="005C0CAF">
        <w:rPr>
          <w:sz w:val="24"/>
          <w:szCs w:val="24"/>
        </w:rPr>
        <w:t xml:space="preserve"> нес</w:t>
      </w:r>
      <w:r>
        <w:rPr>
          <w:sz w:val="24"/>
          <w:szCs w:val="24"/>
        </w:rPr>
        <w:t>ё</w:t>
      </w:r>
      <w:r w:rsidRPr="005C0CAF">
        <w:rPr>
          <w:sz w:val="24"/>
          <w:szCs w:val="24"/>
        </w:rPr>
        <w:t>т ответственность за формирование уч</w:t>
      </w:r>
      <w:r>
        <w:rPr>
          <w:sz w:val="24"/>
          <w:szCs w:val="24"/>
        </w:rPr>
        <w:t>ё</w:t>
      </w:r>
      <w:r w:rsidRPr="005C0CAF">
        <w:rPr>
          <w:sz w:val="24"/>
          <w:szCs w:val="24"/>
        </w:rPr>
        <w:t>тной политики, ведение бухгалтерского уч</w:t>
      </w:r>
      <w:r>
        <w:rPr>
          <w:sz w:val="24"/>
          <w:szCs w:val="24"/>
        </w:rPr>
        <w:t>ё</w:t>
      </w:r>
      <w:r w:rsidRPr="005C0CAF">
        <w:rPr>
          <w:sz w:val="24"/>
          <w:szCs w:val="24"/>
        </w:rPr>
        <w:t>та, своевременное представление полной и достоверной бухгалтерской отч</w:t>
      </w:r>
      <w:r>
        <w:rPr>
          <w:sz w:val="24"/>
          <w:szCs w:val="24"/>
        </w:rPr>
        <w:t>ё</w:t>
      </w:r>
      <w:r w:rsidRPr="005C0CAF">
        <w:rPr>
          <w:sz w:val="24"/>
          <w:szCs w:val="24"/>
        </w:rPr>
        <w:t xml:space="preserve">тности. </w:t>
      </w:r>
      <w:r w:rsidRPr="00836E4D">
        <w:rPr>
          <w:sz w:val="24"/>
          <w:szCs w:val="24"/>
        </w:rPr>
        <w:t>Не несёт ответственность за соответствие составленных другими лицами первичных учётных документов свершившимся фактам хозяйственной жизни (п. 9 Инструкции 157н).</w:t>
      </w:r>
    </w:p>
    <w:p w:rsidR="002F4A53" w:rsidRDefault="002F4A53" w:rsidP="002F4A53">
      <w:pPr>
        <w:widowControl/>
        <w:numPr>
          <w:ilvl w:val="1"/>
          <w:numId w:val="13"/>
        </w:numPr>
        <w:ind w:left="1276" w:hanging="851"/>
        <w:jc w:val="both"/>
        <w:rPr>
          <w:sz w:val="24"/>
          <w:szCs w:val="24"/>
        </w:rPr>
      </w:pPr>
      <w:r w:rsidRPr="005C0CAF">
        <w:rPr>
          <w:sz w:val="24"/>
          <w:szCs w:val="24"/>
        </w:rPr>
        <w:t>Требования главного бухгалтера</w:t>
      </w:r>
      <w:r>
        <w:rPr>
          <w:sz w:val="24"/>
          <w:szCs w:val="24"/>
        </w:rPr>
        <w:t xml:space="preserve"> – первого заместителя директора</w:t>
      </w:r>
      <w:r w:rsidRPr="005C0CAF">
        <w:rPr>
          <w:sz w:val="24"/>
          <w:szCs w:val="24"/>
        </w:rPr>
        <w:t xml:space="preserve"> по документальному оформлению фактов хозяйственной жизни и  представлению в МУ «ЦО</w:t>
      </w:r>
      <w:r>
        <w:rPr>
          <w:sz w:val="24"/>
          <w:szCs w:val="24"/>
        </w:rPr>
        <w:t>Ф</w:t>
      </w:r>
      <w:r w:rsidRPr="005C0CAF">
        <w:rPr>
          <w:sz w:val="24"/>
          <w:szCs w:val="24"/>
        </w:rPr>
        <w:t>» необходимых документов и сведений считать обязательными для всех работников учреждения. Соблюдать график предоставления документов в МУ «ЦО</w:t>
      </w:r>
      <w:r>
        <w:rPr>
          <w:sz w:val="24"/>
          <w:szCs w:val="24"/>
        </w:rPr>
        <w:t>Ф</w:t>
      </w:r>
      <w:r w:rsidRPr="005C0CAF">
        <w:rPr>
          <w:sz w:val="24"/>
          <w:szCs w:val="24"/>
        </w:rPr>
        <w:t>» (приложение №1 к учетной политике)</w:t>
      </w:r>
    </w:p>
    <w:p w:rsidR="002F4A53" w:rsidRPr="00836E4D" w:rsidRDefault="002F4A53" w:rsidP="002F4A53">
      <w:pPr>
        <w:widowControl/>
        <w:numPr>
          <w:ilvl w:val="1"/>
          <w:numId w:val="13"/>
        </w:numPr>
        <w:ind w:left="1276" w:hanging="851"/>
        <w:jc w:val="both"/>
        <w:rPr>
          <w:sz w:val="24"/>
          <w:szCs w:val="24"/>
        </w:rPr>
      </w:pPr>
      <w:r>
        <w:rPr>
          <w:sz w:val="24"/>
          <w:szCs w:val="24"/>
        </w:rPr>
        <w:t xml:space="preserve">Влияние изменений учетной политики к фактам хозяйственной жизни, возникающих после даты соответствующего изменения учетной политики не существенно, применять перспективно. </w:t>
      </w:r>
      <w:r w:rsidRPr="00EA34E8">
        <w:rPr>
          <w:sz w:val="24"/>
          <w:szCs w:val="24"/>
        </w:rPr>
        <w:t>(</w:t>
      </w:r>
      <w:r w:rsidRPr="00EA34E8">
        <w:rPr>
          <w:color w:val="000000"/>
          <w:sz w:val="24"/>
          <w:szCs w:val="24"/>
        </w:rPr>
        <w:t xml:space="preserve">Приказ  </w:t>
      </w:r>
      <w:r w:rsidRPr="00EA34E8">
        <w:rPr>
          <w:sz w:val="24"/>
          <w:szCs w:val="24"/>
        </w:rPr>
        <w:t xml:space="preserve">Минфина России </w:t>
      </w:r>
      <w:r w:rsidRPr="00EA34E8">
        <w:rPr>
          <w:color w:val="000000"/>
          <w:sz w:val="24"/>
          <w:szCs w:val="24"/>
        </w:rPr>
        <w:t xml:space="preserve">№274н от 30.12.2017 </w:t>
      </w:r>
      <w:r w:rsidRPr="00EA34E8">
        <w:rPr>
          <w:i/>
          <w:color w:val="000000"/>
          <w:sz w:val="24"/>
          <w:szCs w:val="24"/>
        </w:rPr>
        <w:t>«</w:t>
      </w:r>
      <w:r w:rsidRPr="00EA34E8">
        <w:rPr>
          <w:color w:val="000000"/>
          <w:sz w:val="24"/>
          <w:szCs w:val="24"/>
        </w:rPr>
        <w:t>Учетная</w:t>
      </w:r>
      <w:r w:rsidRPr="00EA34E8">
        <w:rPr>
          <w:i/>
          <w:color w:val="000000"/>
          <w:sz w:val="24"/>
          <w:szCs w:val="24"/>
        </w:rPr>
        <w:t xml:space="preserve"> </w:t>
      </w:r>
      <w:r w:rsidRPr="00EA34E8">
        <w:rPr>
          <w:color w:val="000000"/>
          <w:sz w:val="24"/>
          <w:szCs w:val="24"/>
        </w:rPr>
        <w:t>политика, оценочные значения и ошибки»).</w:t>
      </w:r>
    </w:p>
    <w:p w:rsidR="002F4A53" w:rsidRPr="005C0CAF" w:rsidRDefault="002F4A53" w:rsidP="002F4A53">
      <w:pPr>
        <w:widowControl/>
        <w:numPr>
          <w:ilvl w:val="1"/>
          <w:numId w:val="13"/>
        </w:numPr>
        <w:ind w:left="1276" w:hanging="851"/>
        <w:jc w:val="both"/>
        <w:rPr>
          <w:sz w:val="24"/>
          <w:szCs w:val="24"/>
        </w:rPr>
      </w:pPr>
      <w:r w:rsidRPr="005C0CAF">
        <w:rPr>
          <w:sz w:val="24"/>
          <w:szCs w:val="24"/>
        </w:rPr>
        <w:t>Деятельность бухгалтерии регламентируется должностными инструкциями работников</w:t>
      </w:r>
      <w:r>
        <w:rPr>
          <w:sz w:val="24"/>
          <w:szCs w:val="24"/>
        </w:rPr>
        <w:t>.</w:t>
      </w:r>
      <w:r w:rsidRPr="005C0CAF">
        <w:rPr>
          <w:sz w:val="24"/>
          <w:szCs w:val="24"/>
        </w:rPr>
        <w:t xml:space="preserve"> </w:t>
      </w:r>
    </w:p>
    <w:p w:rsidR="002F4A53" w:rsidRPr="005C0CAF" w:rsidRDefault="002F4A53" w:rsidP="002F4A53">
      <w:pPr>
        <w:widowControl/>
        <w:numPr>
          <w:ilvl w:val="1"/>
          <w:numId w:val="13"/>
        </w:numPr>
        <w:ind w:left="1276" w:hanging="851"/>
        <w:jc w:val="both"/>
        <w:rPr>
          <w:sz w:val="24"/>
          <w:szCs w:val="24"/>
        </w:rPr>
      </w:pPr>
      <w:r w:rsidRPr="003E4943">
        <w:rPr>
          <w:sz w:val="24"/>
          <w:szCs w:val="24"/>
        </w:rPr>
        <w:t>Бухгалтерский уч</w:t>
      </w:r>
      <w:r>
        <w:rPr>
          <w:sz w:val="24"/>
          <w:szCs w:val="24"/>
        </w:rPr>
        <w:t>ё</w:t>
      </w:r>
      <w:r w:rsidRPr="003E4943">
        <w:rPr>
          <w:sz w:val="24"/>
          <w:szCs w:val="24"/>
        </w:rPr>
        <w:t>т вед</w:t>
      </w:r>
      <w:r>
        <w:rPr>
          <w:sz w:val="24"/>
          <w:szCs w:val="24"/>
        </w:rPr>
        <w:t>ё</w:t>
      </w:r>
      <w:r w:rsidRPr="003E4943">
        <w:rPr>
          <w:sz w:val="24"/>
          <w:szCs w:val="24"/>
        </w:rPr>
        <w:t xml:space="preserve">тся </w:t>
      </w:r>
      <w:r w:rsidRPr="005C0CAF">
        <w:rPr>
          <w:sz w:val="24"/>
          <w:szCs w:val="24"/>
        </w:rPr>
        <w:t>в валюте Российской Федерации - в рублях</w:t>
      </w:r>
      <w:r w:rsidRPr="003E4943">
        <w:rPr>
          <w:sz w:val="24"/>
          <w:szCs w:val="24"/>
        </w:rPr>
        <w:t xml:space="preserve"> с использованием Рабочего плана счетов (приложение 6), разработанного в соответствии с Инструкцией к Единому плану </w:t>
      </w:r>
      <w:r>
        <w:rPr>
          <w:sz w:val="24"/>
          <w:szCs w:val="24"/>
        </w:rPr>
        <w:t>счетов № 157н, Инструкцией № 183</w:t>
      </w:r>
      <w:r w:rsidRPr="003E4943">
        <w:rPr>
          <w:sz w:val="24"/>
          <w:szCs w:val="24"/>
        </w:rPr>
        <w:t>н, за исключением операций, указанных в пункте 2 раздела IV настоящей уч</w:t>
      </w:r>
      <w:r>
        <w:rPr>
          <w:sz w:val="24"/>
          <w:szCs w:val="24"/>
        </w:rPr>
        <w:t>ё</w:t>
      </w:r>
      <w:r w:rsidRPr="003E4943">
        <w:rPr>
          <w:sz w:val="24"/>
          <w:szCs w:val="24"/>
        </w:rPr>
        <w:t>тной политики.</w:t>
      </w:r>
      <w:r w:rsidRPr="003E4943">
        <w:rPr>
          <w:sz w:val="24"/>
          <w:szCs w:val="24"/>
        </w:rPr>
        <w:br/>
      </w:r>
      <w:r w:rsidRPr="005C0CAF">
        <w:rPr>
          <w:sz w:val="24"/>
          <w:szCs w:val="24"/>
        </w:rPr>
        <w:t>Основание: пункты 2 и 6 Инструкции к Единому плану счетов № 157н, пункт 19 Стандарта «Концептуальные основы бухуч</w:t>
      </w:r>
      <w:r>
        <w:rPr>
          <w:sz w:val="24"/>
          <w:szCs w:val="24"/>
        </w:rPr>
        <w:t>ё</w:t>
      </w:r>
      <w:r w:rsidRPr="005C0CAF">
        <w:rPr>
          <w:sz w:val="24"/>
          <w:szCs w:val="24"/>
        </w:rPr>
        <w:t>та и отч</w:t>
      </w:r>
      <w:r>
        <w:rPr>
          <w:sz w:val="24"/>
          <w:szCs w:val="24"/>
        </w:rPr>
        <w:t>ё</w:t>
      </w:r>
      <w:r w:rsidRPr="005C0CAF">
        <w:rPr>
          <w:sz w:val="24"/>
          <w:szCs w:val="24"/>
        </w:rPr>
        <w:t>тности».</w:t>
      </w:r>
    </w:p>
    <w:p w:rsidR="002F4A53" w:rsidRPr="009F546B" w:rsidRDefault="002F4A53" w:rsidP="002F4A53">
      <w:pPr>
        <w:widowControl/>
        <w:numPr>
          <w:ilvl w:val="1"/>
          <w:numId w:val="13"/>
        </w:numPr>
        <w:ind w:left="1276" w:hanging="851"/>
        <w:jc w:val="both"/>
        <w:rPr>
          <w:sz w:val="24"/>
          <w:szCs w:val="24"/>
        </w:rPr>
      </w:pPr>
      <w:r w:rsidRPr="009F546B">
        <w:rPr>
          <w:sz w:val="24"/>
          <w:szCs w:val="24"/>
        </w:rPr>
        <w:t xml:space="preserve">Для организации </w:t>
      </w:r>
      <w:proofErr w:type="spellStart"/>
      <w:r w:rsidRPr="009F546B">
        <w:rPr>
          <w:sz w:val="24"/>
          <w:szCs w:val="24"/>
        </w:rPr>
        <w:t>забалансового</w:t>
      </w:r>
      <w:proofErr w:type="spellEnd"/>
      <w:r w:rsidRPr="009F546B">
        <w:rPr>
          <w:sz w:val="24"/>
          <w:szCs w:val="24"/>
        </w:rPr>
        <w:t xml:space="preserve"> учёта применяются счета </w:t>
      </w:r>
      <w:proofErr w:type="gramStart"/>
      <w:r w:rsidRPr="009F546B">
        <w:rPr>
          <w:sz w:val="24"/>
          <w:szCs w:val="24"/>
        </w:rPr>
        <w:t xml:space="preserve">( </w:t>
      </w:r>
      <w:proofErr w:type="gramEnd"/>
      <w:r w:rsidRPr="009F546B">
        <w:rPr>
          <w:sz w:val="24"/>
          <w:szCs w:val="24"/>
        </w:rPr>
        <w:t>п.2.43 учётной политики).</w:t>
      </w:r>
    </w:p>
    <w:p w:rsidR="002F4A53" w:rsidRPr="005C0CAF" w:rsidRDefault="002F4A53" w:rsidP="002F4A53">
      <w:pPr>
        <w:widowControl/>
        <w:numPr>
          <w:ilvl w:val="1"/>
          <w:numId w:val="13"/>
        </w:numPr>
        <w:ind w:left="1276" w:hanging="851"/>
        <w:jc w:val="both"/>
        <w:rPr>
          <w:sz w:val="24"/>
          <w:szCs w:val="24"/>
        </w:rPr>
      </w:pPr>
      <w:r w:rsidRPr="005C0CAF">
        <w:rPr>
          <w:sz w:val="24"/>
          <w:szCs w:val="24"/>
        </w:rPr>
        <w:t>Для ведения бухгалтерского уч</w:t>
      </w:r>
      <w:r>
        <w:rPr>
          <w:sz w:val="24"/>
          <w:szCs w:val="24"/>
        </w:rPr>
        <w:t>ё</w:t>
      </w:r>
      <w:r w:rsidRPr="005C0CAF">
        <w:rPr>
          <w:sz w:val="24"/>
          <w:szCs w:val="24"/>
        </w:rPr>
        <w:t>та применяются:</w:t>
      </w:r>
    </w:p>
    <w:p w:rsidR="002F4A53" w:rsidRPr="00BA1FEC"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У</w:t>
      </w:r>
      <w:r w:rsidRPr="00BA1FEC">
        <w:rPr>
          <w:rFonts w:ascii="Times New Roman" w:hAnsi="Times New Roman"/>
        </w:rPr>
        <w:t>нифицированные формы первичных документов и регистров бухгалтерского уч</w:t>
      </w:r>
      <w:r>
        <w:rPr>
          <w:rFonts w:ascii="Times New Roman" w:hAnsi="Times New Roman"/>
        </w:rPr>
        <w:t>ё</w:t>
      </w:r>
      <w:r w:rsidRPr="00BA1FEC">
        <w:rPr>
          <w:rFonts w:ascii="Times New Roman" w:hAnsi="Times New Roman"/>
        </w:rPr>
        <w:t>та, установленным Приказом Минфина России от 30.03.2015 N 52н;</w:t>
      </w:r>
    </w:p>
    <w:p w:rsidR="002F4A53" w:rsidRPr="00BA1FEC"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Ф</w:t>
      </w:r>
      <w:r w:rsidRPr="00BA1FEC">
        <w:rPr>
          <w:rFonts w:ascii="Times New Roman" w:hAnsi="Times New Roman"/>
        </w:rPr>
        <w:t>ормы  первичных уч</w:t>
      </w:r>
      <w:r>
        <w:rPr>
          <w:rFonts w:ascii="Times New Roman" w:hAnsi="Times New Roman"/>
        </w:rPr>
        <w:t>ё</w:t>
      </w:r>
      <w:r w:rsidRPr="00BA1FEC">
        <w:rPr>
          <w:rFonts w:ascii="Times New Roman" w:hAnsi="Times New Roman"/>
        </w:rPr>
        <w:t>тных документов и регистров бухгалтерского уч</w:t>
      </w:r>
      <w:r>
        <w:rPr>
          <w:rFonts w:ascii="Times New Roman" w:hAnsi="Times New Roman"/>
        </w:rPr>
        <w:t>ё</w:t>
      </w:r>
      <w:r w:rsidRPr="00BA1FEC">
        <w:rPr>
          <w:rFonts w:ascii="Times New Roman" w:hAnsi="Times New Roman"/>
        </w:rPr>
        <w:t>та формы, которые не унифицированы  (перечень имущества, закрепленного на праве оперативного управления за муниципальным учреждением; акт о списании групп объектов ОС ф.0306033- применяется для списания ОС с баланса и ОС до 10000,00 руб. при воде в эксплуатацию).</w:t>
      </w:r>
    </w:p>
    <w:p w:rsidR="002F4A53" w:rsidRPr="005C0CAF" w:rsidRDefault="002F4A53" w:rsidP="002F4A53">
      <w:pPr>
        <w:widowControl/>
        <w:numPr>
          <w:ilvl w:val="1"/>
          <w:numId w:val="13"/>
        </w:numPr>
        <w:ind w:left="1276" w:hanging="851"/>
        <w:jc w:val="both"/>
        <w:rPr>
          <w:sz w:val="24"/>
          <w:szCs w:val="24"/>
        </w:rPr>
      </w:pPr>
      <w:r w:rsidRPr="005C0CAF">
        <w:rPr>
          <w:sz w:val="24"/>
          <w:szCs w:val="24"/>
        </w:rPr>
        <w:lastRenderedPageBreak/>
        <w:t>Все сотрудники учреждения ответственны за своевременное и качественное оформление первичных уч</w:t>
      </w:r>
      <w:r>
        <w:rPr>
          <w:sz w:val="24"/>
          <w:szCs w:val="24"/>
        </w:rPr>
        <w:t>ё</w:t>
      </w:r>
      <w:r w:rsidRPr="005C0CAF">
        <w:rPr>
          <w:sz w:val="24"/>
          <w:szCs w:val="24"/>
        </w:rPr>
        <w:t>тных документов, передачу их в установленные сроки  для отражения в бухгалтерском уч</w:t>
      </w:r>
      <w:r>
        <w:rPr>
          <w:sz w:val="24"/>
          <w:szCs w:val="24"/>
        </w:rPr>
        <w:t>ё</w:t>
      </w:r>
      <w:r w:rsidRPr="005C0CAF">
        <w:rPr>
          <w:sz w:val="24"/>
          <w:szCs w:val="24"/>
        </w:rPr>
        <w:t xml:space="preserve">те, а также ответственны за достоверность содержащихся в них данных, за оформление факта хозяйственной жизни, подписанные </w:t>
      </w:r>
      <w:proofErr w:type="gramStart"/>
      <w:r w:rsidRPr="005C0CAF">
        <w:rPr>
          <w:sz w:val="24"/>
          <w:szCs w:val="24"/>
        </w:rPr>
        <w:t>лицами</w:t>
      </w:r>
      <w:proofErr w:type="gramEnd"/>
      <w:r w:rsidRPr="005C0CAF">
        <w:rPr>
          <w:sz w:val="24"/>
          <w:szCs w:val="24"/>
        </w:rPr>
        <w:t xml:space="preserve"> имеющими на это полномочия.</w:t>
      </w:r>
    </w:p>
    <w:p w:rsidR="002F4A53" w:rsidRPr="005143CE" w:rsidRDefault="002F4A53" w:rsidP="002F4A53">
      <w:pPr>
        <w:widowControl/>
        <w:numPr>
          <w:ilvl w:val="1"/>
          <w:numId w:val="13"/>
        </w:numPr>
        <w:ind w:left="1276" w:hanging="851"/>
        <w:jc w:val="both"/>
        <w:rPr>
          <w:sz w:val="24"/>
          <w:szCs w:val="24"/>
        </w:rPr>
      </w:pPr>
      <w:r w:rsidRPr="005C0CAF">
        <w:rPr>
          <w:sz w:val="24"/>
          <w:szCs w:val="24"/>
        </w:rPr>
        <w:t>К бухгалтерскому уч</w:t>
      </w:r>
      <w:r>
        <w:rPr>
          <w:sz w:val="24"/>
          <w:szCs w:val="24"/>
        </w:rPr>
        <w:t>ё</w:t>
      </w:r>
      <w:r w:rsidRPr="005C0CAF">
        <w:rPr>
          <w:sz w:val="24"/>
          <w:szCs w:val="24"/>
        </w:rPr>
        <w:t>ту принима</w:t>
      </w:r>
      <w:r>
        <w:rPr>
          <w:sz w:val="24"/>
          <w:szCs w:val="24"/>
        </w:rPr>
        <w:t>ю</w:t>
      </w:r>
      <w:r w:rsidRPr="005C0CAF">
        <w:rPr>
          <w:sz w:val="24"/>
          <w:szCs w:val="24"/>
        </w:rPr>
        <w:t>тся первичные уч</w:t>
      </w:r>
      <w:r>
        <w:rPr>
          <w:sz w:val="24"/>
          <w:szCs w:val="24"/>
        </w:rPr>
        <w:t>ё</w:t>
      </w:r>
      <w:r w:rsidRPr="005C0CAF">
        <w:rPr>
          <w:sz w:val="24"/>
          <w:szCs w:val="24"/>
        </w:rPr>
        <w:t xml:space="preserve">тные документы, поступившие по результатам внутреннего контроля совершаемых фактов хозяйственной жизни для </w:t>
      </w:r>
      <w:proofErr w:type="gramStart"/>
      <w:r w:rsidRPr="005C0CAF">
        <w:rPr>
          <w:sz w:val="24"/>
          <w:szCs w:val="24"/>
        </w:rPr>
        <w:t>регистрации</w:t>
      </w:r>
      <w:proofErr w:type="gramEnd"/>
      <w:r w:rsidRPr="005C0CAF">
        <w:rPr>
          <w:sz w:val="24"/>
          <w:szCs w:val="24"/>
        </w:rPr>
        <w:t xml:space="preserve"> содержащихся в них данных в регистрах бухгалтерского уч</w:t>
      </w:r>
      <w:r>
        <w:rPr>
          <w:sz w:val="24"/>
          <w:szCs w:val="24"/>
        </w:rPr>
        <w:t>ё</w:t>
      </w:r>
      <w:r w:rsidRPr="005C0CAF">
        <w:rPr>
          <w:sz w:val="24"/>
          <w:szCs w:val="24"/>
        </w:rPr>
        <w:t>та, из предположения надлежащего составления первичных уч</w:t>
      </w:r>
      <w:r>
        <w:rPr>
          <w:sz w:val="24"/>
          <w:szCs w:val="24"/>
        </w:rPr>
        <w:t>ё</w:t>
      </w:r>
      <w:r w:rsidRPr="005C0CAF">
        <w:rPr>
          <w:sz w:val="24"/>
          <w:szCs w:val="24"/>
        </w:rPr>
        <w:t xml:space="preserve">тных документов по совершенным фактам хозяйственной жизни лицами, ответственными за их оформление (п. 3 Инструкции 157н). </w:t>
      </w:r>
      <w:r w:rsidRPr="005143CE">
        <w:rPr>
          <w:sz w:val="24"/>
          <w:szCs w:val="24"/>
        </w:rPr>
        <w:t xml:space="preserve">Внутренний контроль в соответствии с обозначенным принципом осуществляют: </w:t>
      </w:r>
    </w:p>
    <w:p w:rsidR="002F4A53" w:rsidRPr="00147669" w:rsidRDefault="002F4A53" w:rsidP="002F4A53">
      <w:pPr>
        <w:pStyle w:val="22"/>
        <w:numPr>
          <w:ilvl w:val="0"/>
          <w:numId w:val="14"/>
        </w:numPr>
        <w:spacing w:line="240" w:lineRule="auto"/>
        <w:ind w:left="1276" w:hanging="283"/>
        <w:rPr>
          <w:rFonts w:ascii="Times New Roman" w:hAnsi="Times New Roman"/>
        </w:rPr>
      </w:pPr>
      <w:r w:rsidRPr="00147669">
        <w:rPr>
          <w:rFonts w:ascii="Times New Roman" w:hAnsi="Times New Roman"/>
        </w:rPr>
        <w:t xml:space="preserve">На этапе составления первичного документа – </w:t>
      </w:r>
      <w:r>
        <w:rPr>
          <w:rFonts w:ascii="Times New Roman" w:hAnsi="Times New Roman"/>
        </w:rPr>
        <w:t>о</w:t>
      </w:r>
      <w:r w:rsidRPr="00147669">
        <w:rPr>
          <w:rFonts w:ascii="Times New Roman" w:hAnsi="Times New Roman"/>
        </w:rPr>
        <w:t>тветственный исполнитель</w:t>
      </w:r>
      <w:r>
        <w:rPr>
          <w:rFonts w:ascii="Times New Roman" w:hAnsi="Times New Roman"/>
        </w:rPr>
        <w:t>,</w:t>
      </w:r>
      <w:r w:rsidRPr="00147669">
        <w:rPr>
          <w:rFonts w:ascii="Times New Roman" w:hAnsi="Times New Roman"/>
        </w:rPr>
        <w:t xml:space="preserve"> составивший доку</w:t>
      </w:r>
      <w:r>
        <w:rPr>
          <w:rFonts w:ascii="Times New Roman" w:hAnsi="Times New Roman"/>
        </w:rPr>
        <w:t>мент;</w:t>
      </w:r>
    </w:p>
    <w:p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 xml:space="preserve">На этапе регистрации первичного документа – </w:t>
      </w:r>
      <w:r>
        <w:rPr>
          <w:rFonts w:ascii="Times New Roman" w:hAnsi="Times New Roman"/>
        </w:rPr>
        <w:t>с</w:t>
      </w:r>
      <w:r w:rsidRPr="005C0CAF">
        <w:rPr>
          <w:rFonts w:ascii="Times New Roman" w:hAnsi="Times New Roman"/>
        </w:rPr>
        <w:t>пециалист МУ «ЦО</w:t>
      </w:r>
      <w:r>
        <w:rPr>
          <w:rFonts w:ascii="Times New Roman" w:hAnsi="Times New Roman"/>
        </w:rPr>
        <w:t>Ф</w:t>
      </w:r>
      <w:r w:rsidRPr="005C0CAF">
        <w:rPr>
          <w:rFonts w:ascii="Times New Roman" w:hAnsi="Times New Roman"/>
        </w:rPr>
        <w:t>»</w:t>
      </w:r>
      <w:r>
        <w:rPr>
          <w:rFonts w:ascii="Times New Roman" w:hAnsi="Times New Roman"/>
        </w:rPr>
        <w:t>,</w:t>
      </w:r>
      <w:r w:rsidRPr="005C0CAF">
        <w:rPr>
          <w:rFonts w:ascii="Times New Roman" w:hAnsi="Times New Roman"/>
        </w:rPr>
        <w:t xml:space="preserve"> ответственный за принятие соответствующего документа.</w:t>
      </w:r>
    </w:p>
    <w:p w:rsidR="002F4A53" w:rsidRDefault="002F4A53" w:rsidP="002F4A53">
      <w:pPr>
        <w:widowControl/>
        <w:numPr>
          <w:ilvl w:val="1"/>
          <w:numId w:val="13"/>
        </w:numPr>
        <w:ind w:left="1276" w:hanging="851"/>
        <w:jc w:val="both"/>
        <w:rPr>
          <w:sz w:val="24"/>
          <w:szCs w:val="24"/>
        </w:rPr>
      </w:pPr>
      <w:r w:rsidRPr="005C0CAF">
        <w:rPr>
          <w:sz w:val="24"/>
          <w:szCs w:val="24"/>
        </w:rPr>
        <w:t>Формирование первичных уч</w:t>
      </w:r>
      <w:r>
        <w:rPr>
          <w:sz w:val="24"/>
          <w:szCs w:val="24"/>
        </w:rPr>
        <w:t>ё</w:t>
      </w:r>
      <w:r w:rsidRPr="005C0CAF">
        <w:rPr>
          <w:sz w:val="24"/>
          <w:szCs w:val="24"/>
        </w:rPr>
        <w:t>тных документов и регистров бухгалтерского уч</w:t>
      </w:r>
      <w:r>
        <w:rPr>
          <w:sz w:val="24"/>
          <w:szCs w:val="24"/>
        </w:rPr>
        <w:t>ё</w:t>
      </w:r>
      <w:r w:rsidRPr="005C0CAF">
        <w:rPr>
          <w:sz w:val="24"/>
          <w:szCs w:val="24"/>
        </w:rPr>
        <w:t>та, а также отражение фактов хозяйственной жизни  по соответствующим счетам рабочего плана счетов,  осуществляется  с применением автоматизированной систе</w:t>
      </w:r>
      <w:r>
        <w:rPr>
          <w:sz w:val="24"/>
          <w:szCs w:val="24"/>
        </w:rPr>
        <w:t>мы</w:t>
      </w:r>
      <w:r w:rsidRPr="005C0CAF">
        <w:rPr>
          <w:sz w:val="24"/>
          <w:szCs w:val="24"/>
        </w:rPr>
        <w:t>: "</w:t>
      </w:r>
      <w:r>
        <w:rPr>
          <w:sz w:val="24"/>
          <w:szCs w:val="24"/>
        </w:rPr>
        <w:t>1С: Бухгалтерия 8",</w:t>
      </w:r>
      <w:r w:rsidRPr="003E4943">
        <w:rPr>
          <w:sz w:val="24"/>
          <w:szCs w:val="24"/>
        </w:rPr>
        <w:t xml:space="preserve"> "Смета"</w:t>
      </w:r>
      <w:r>
        <w:rPr>
          <w:sz w:val="24"/>
          <w:szCs w:val="24"/>
        </w:rPr>
        <w:t>,</w:t>
      </w:r>
      <w:r w:rsidRPr="003E4943">
        <w:rPr>
          <w:sz w:val="24"/>
          <w:szCs w:val="24"/>
        </w:rPr>
        <w:t xml:space="preserve"> УРМ, АС «Бюджет»,</w:t>
      </w:r>
      <w:r>
        <w:rPr>
          <w:sz w:val="24"/>
          <w:szCs w:val="24"/>
        </w:rPr>
        <w:t xml:space="preserve"> </w:t>
      </w:r>
      <w:r w:rsidRPr="003E4943">
        <w:rPr>
          <w:sz w:val="24"/>
          <w:szCs w:val="24"/>
        </w:rPr>
        <w:t>СУФД</w:t>
      </w:r>
      <w:r w:rsidRPr="005C0CAF">
        <w:rPr>
          <w:sz w:val="24"/>
          <w:szCs w:val="24"/>
        </w:rPr>
        <w:t xml:space="preserve">. </w:t>
      </w:r>
      <w:proofErr w:type="gramStart"/>
      <w:r w:rsidRPr="005C0CAF">
        <w:rPr>
          <w:sz w:val="24"/>
          <w:szCs w:val="24"/>
        </w:rPr>
        <w:t>Сдача бухгалтерской, налоговой и статистической отч</w:t>
      </w:r>
      <w:r>
        <w:rPr>
          <w:sz w:val="24"/>
          <w:szCs w:val="24"/>
        </w:rPr>
        <w:t>ё</w:t>
      </w:r>
      <w:r w:rsidRPr="005C0CAF">
        <w:rPr>
          <w:sz w:val="24"/>
          <w:szCs w:val="24"/>
        </w:rPr>
        <w:t>тности производится</w:t>
      </w:r>
      <w:proofErr w:type="gramEnd"/>
      <w:r w:rsidRPr="005C0CAF">
        <w:rPr>
          <w:sz w:val="24"/>
          <w:szCs w:val="24"/>
        </w:rPr>
        <w:t xml:space="preserve"> </w:t>
      </w:r>
      <w:hyperlink r:id="rId6" w:tgtFrame="_blank" w:history="1">
        <w:r w:rsidRPr="00A007E5">
          <w:rPr>
            <w:sz w:val="24"/>
            <w:szCs w:val="24"/>
          </w:rPr>
          <w:t>с использованием ПК «</w:t>
        </w:r>
        <w:proofErr w:type="spellStart"/>
        <w:r w:rsidRPr="00A007E5">
          <w:rPr>
            <w:sz w:val="24"/>
            <w:szCs w:val="24"/>
          </w:rPr>
          <w:t>Web</w:t>
        </w:r>
        <w:proofErr w:type="spellEnd"/>
        <w:r w:rsidRPr="00A007E5">
          <w:rPr>
            <w:sz w:val="24"/>
            <w:szCs w:val="24"/>
          </w:rPr>
          <w:t xml:space="preserve"> - Консолидация»</w:t>
        </w:r>
      </w:hyperlink>
      <w:r w:rsidRPr="00A007E5">
        <w:rPr>
          <w:sz w:val="24"/>
          <w:szCs w:val="24"/>
        </w:rPr>
        <w:t xml:space="preserve">76, также предоставляется через </w:t>
      </w:r>
      <w:proofErr w:type="spellStart"/>
      <w:r w:rsidRPr="00A007E5">
        <w:rPr>
          <w:sz w:val="24"/>
          <w:szCs w:val="24"/>
        </w:rPr>
        <w:t>СБИС-электронная</w:t>
      </w:r>
      <w:proofErr w:type="spellEnd"/>
      <w:r w:rsidRPr="00A007E5">
        <w:rPr>
          <w:sz w:val="24"/>
          <w:szCs w:val="24"/>
        </w:rPr>
        <w:t xml:space="preserve"> отч</w:t>
      </w:r>
      <w:r>
        <w:rPr>
          <w:sz w:val="24"/>
          <w:szCs w:val="24"/>
        </w:rPr>
        <w:t>ё</w:t>
      </w:r>
      <w:r w:rsidRPr="00A007E5">
        <w:rPr>
          <w:sz w:val="24"/>
          <w:szCs w:val="24"/>
        </w:rPr>
        <w:t>тность.</w:t>
      </w:r>
    </w:p>
    <w:p w:rsidR="002F4A53" w:rsidRPr="00B32AA0" w:rsidRDefault="002F4A53" w:rsidP="002F4A53">
      <w:pPr>
        <w:widowControl/>
        <w:numPr>
          <w:ilvl w:val="1"/>
          <w:numId w:val="13"/>
        </w:numPr>
        <w:ind w:left="1276" w:hanging="851"/>
        <w:jc w:val="both"/>
        <w:rPr>
          <w:sz w:val="24"/>
          <w:szCs w:val="24"/>
        </w:rPr>
      </w:pPr>
      <w:r w:rsidRPr="00B32AA0">
        <w:rPr>
          <w:sz w:val="24"/>
          <w:szCs w:val="24"/>
        </w:rPr>
        <w:t xml:space="preserve">В программном комплексе на официальном сайте "Web-консолидация 86Н" размещается информация об учреждении.  </w:t>
      </w:r>
    </w:p>
    <w:p w:rsidR="002F4A53" w:rsidRPr="005C0CAF" w:rsidRDefault="002F4A53" w:rsidP="002F4A53">
      <w:pPr>
        <w:widowControl/>
        <w:numPr>
          <w:ilvl w:val="1"/>
          <w:numId w:val="13"/>
        </w:numPr>
        <w:ind w:left="1276" w:hanging="851"/>
        <w:jc w:val="both"/>
        <w:rPr>
          <w:sz w:val="24"/>
          <w:szCs w:val="24"/>
        </w:rPr>
      </w:pPr>
      <w:r w:rsidRPr="005C0CAF">
        <w:rPr>
          <w:sz w:val="24"/>
          <w:szCs w:val="24"/>
        </w:rPr>
        <w:t>При ведении бухгалтерского уч</w:t>
      </w:r>
      <w:r>
        <w:rPr>
          <w:sz w:val="24"/>
          <w:szCs w:val="24"/>
        </w:rPr>
        <w:t>ё</w:t>
      </w:r>
      <w:r w:rsidRPr="005C0CAF">
        <w:rPr>
          <w:sz w:val="24"/>
          <w:szCs w:val="24"/>
        </w:rPr>
        <w:t>та следует учитывать, что информация в денежном выражении о состоянии активов и обязательств, об операциях, их изменяющих, и финансовых результатах указанных операций (расходов, доходов), отражаемая на соответствующих счетах рабочего плана счетов, должна быть полной, с уч</w:t>
      </w:r>
      <w:r>
        <w:rPr>
          <w:sz w:val="24"/>
          <w:szCs w:val="24"/>
        </w:rPr>
        <w:t>ё</w:t>
      </w:r>
      <w:r w:rsidRPr="005C0CAF">
        <w:rPr>
          <w:sz w:val="24"/>
          <w:szCs w:val="24"/>
        </w:rPr>
        <w:t xml:space="preserve">том существенности. Ошибки, признанные существенными, подлежат обязательному исправлению.    </w:t>
      </w:r>
    </w:p>
    <w:p w:rsidR="002F4A53" w:rsidRPr="005C0CAF" w:rsidRDefault="002F4A53" w:rsidP="002F4A53">
      <w:pPr>
        <w:widowControl/>
        <w:numPr>
          <w:ilvl w:val="1"/>
          <w:numId w:val="13"/>
        </w:numPr>
        <w:ind w:left="1276" w:hanging="851"/>
        <w:jc w:val="both"/>
        <w:rPr>
          <w:sz w:val="24"/>
          <w:szCs w:val="24"/>
        </w:rPr>
      </w:pPr>
      <w:r w:rsidRPr="003E4943">
        <w:rPr>
          <w:sz w:val="24"/>
          <w:szCs w:val="24"/>
        </w:rPr>
        <w:t>Журналы операций каждая группа формирует по мере необходимости с наполнением данными относящимися к их объекту уч</w:t>
      </w:r>
      <w:r>
        <w:rPr>
          <w:sz w:val="24"/>
          <w:szCs w:val="24"/>
        </w:rPr>
        <w:t>ё</w:t>
      </w:r>
      <w:r w:rsidRPr="003E4943">
        <w:rPr>
          <w:sz w:val="24"/>
          <w:szCs w:val="24"/>
        </w:rPr>
        <w:t>та:</w:t>
      </w:r>
      <w:r w:rsidRPr="005C0CAF">
        <w:rPr>
          <w:sz w:val="24"/>
          <w:szCs w:val="24"/>
        </w:rPr>
        <w:t xml:space="preserve"> </w:t>
      </w:r>
    </w:p>
    <w:p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w:t>
      </w:r>
      <w:r w:rsidRPr="003E4943">
        <w:rPr>
          <w:rFonts w:ascii="Times New Roman" w:hAnsi="Times New Roman"/>
        </w:rPr>
        <w:t>урнал опер</w:t>
      </w:r>
      <w:r>
        <w:rPr>
          <w:rFonts w:ascii="Times New Roman" w:hAnsi="Times New Roman"/>
        </w:rPr>
        <w:t>аций по счёту "Касса"</w:t>
      </w:r>
      <w:r w:rsidRPr="003E4943">
        <w:rPr>
          <w:rFonts w:ascii="Times New Roman" w:hAnsi="Times New Roman"/>
        </w:rPr>
        <w:t>;</w:t>
      </w:r>
    </w:p>
    <w:p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w:t>
      </w:r>
      <w:r w:rsidRPr="003E4943">
        <w:rPr>
          <w:rFonts w:ascii="Times New Roman" w:hAnsi="Times New Roman"/>
        </w:rPr>
        <w:t>урнал операций с безналичными денежными средствами;</w:t>
      </w:r>
    </w:p>
    <w:p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w:t>
      </w:r>
      <w:r w:rsidRPr="003E4943">
        <w:rPr>
          <w:rFonts w:ascii="Times New Roman" w:hAnsi="Times New Roman"/>
        </w:rPr>
        <w:t>урнал операций расч</w:t>
      </w:r>
      <w:r>
        <w:rPr>
          <w:rFonts w:ascii="Times New Roman" w:hAnsi="Times New Roman"/>
        </w:rPr>
        <w:t>ё</w:t>
      </w:r>
      <w:r w:rsidRPr="003E4943">
        <w:rPr>
          <w:rFonts w:ascii="Times New Roman" w:hAnsi="Times New Roman"/>
        </w:rPr>
        <w:t>тов с подотч</w:t>
      </w:r>
      <w:r>
        <w:rPr>
          <w:rFonts w:ascii="Times New Roman" w:hAnsi="Times New Roman"/>
        </w:rPr>
        <w:t>ё</w:t>
      </w:r>
      <w:r w:rsidRPr="003E4943">
        <w:rPr>
          <w:rFonts w:ascii="Times New Roman" w:hAnsi="Times New Roman"/>
        </w:rPr>
        <w:t>тными лицами;</w:t>
      </w:r>
    </w:p>
    <w:p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w:t>
      </w:r>
      <w:r w:rsidRPr="003E4943">
        <w:rPr>
          <w:rFonts w:ascii="Times New Roman" w:hAnsi="Times New Roman"/>
        </w:rPr>
        <w:t>урнал операций расч</w:t>
      </w:r>
      <w:r>
        <w:rPr>
          <w:rFonts w:ascii="Times New Roman" w:hAnsi="Times New Roman"/>
        </w:rPr>
        <w:t>ё</w:t>
      </w:r>
      <w:r w:rsidRPr="003E4943">
        <w:rPr>
          <w:rFonts w:ascii="Times New Roman" w:hAnsi="Times New Roman"/>
        </w:rPr>
        <w:t>тов с поставщиками и подрядчиками;</w:t>
      </w:r>
    </w:p>
    <w:p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w:t>
      </w:r>
      <w:r w:rsidRPr="003E4943">
        <w:rPr>
          <w:rFonts w:ascii="Times New Roman" w:hAnsi="Times New Roman"/>
        </w:rPr>
        <w:t>урнал операций расч</w:t>
      </w:r>
      <w:r>
        <w:rPr>
          <w:rFonts w:ascii="Times New Roman" w:hAnsi="Times New Roman"/>
        </w:rPr>
        <w:t>ё</w:t>
      </w:r>
      <w:r w:rsidRPr="003E4943">
        <w:rPr>
          <w:rFonts w:ascii="Times New Roman" w:hAnsi="Times New Roman"/>
        </w:rPr>
        <w:t>тов с дебиторами по доходам</w:t>
      </w:r>
      <w:r>
        <w:rPr>
          <w:rFonts w:ascii="Times New Roman" w:hAnsi="Times New Roman"/>
        </w:rPr>
        <w:t>;</w:t>
      </w:r>
      <w:r w:rsidRPr="003E4943">
        <w:rPr>
          <w:rFonts w:ascii="Times New Roman" w:hAnsi="Times New Roman"/>
        </w:rPr>
        <w:t xml:space="preserve">    </w:t>
      </w:r>
    </w:p>
    <w:p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w:t>
      </w:r>
      <w:r w:rsidRPr="003E4943">
        <w:rPr>
          <w:rFonts w:ascii="Times New Roman" w:hAnsi="Times New Roman"/>
        </w:rPr>
        <w:t>урнал операций расч</w:t>
      </w:r>
      <w:r>
        <w:rPr>
          <w:rFonts w:ascii="Times New Roman" w:hAnsi="Times New Roman"/>
        </w:rPr>
        <w:t>ё</w:t>
      </w:r>
      <w:r w:rsidRPr="003E4943">
        <w:rPr>
          <w:rFonts w:ascii="Times New Roman" w:hAnsi="Times New Roman"/>
        </w:rPr>
        <w:t>тов по оплате труда;</w:t>
      </w:r>
    </w:p>
    <w:p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w:t>
      </w:r>
      <w:r w:rsidRPr="003E4943">
        <w:rPr>
          <w:rFonts w:ascii="Times New Roman" w:hAnsi="Times New Roman"/>
        </w:rPr>
        <w:t>урнал операций по выбытию и перемещению нефинансовых активов;</w:t>
      </w:r>
    </w:p>
    <w:p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w:t>
      </w:r>
      <w:r w:rsidRPr="003E4943">
        <w:rPr>
          <w:rFonts w:ascii="Times New Roman" w:hAnsi="Times New Roman"/>
        </w:rPr>
        <w:t>урнал по прочим операциям;</w:t>
      </w:r>
    </w:p>
    <w:p w:rsidR="002F4A53" w:rsidRPr="003E494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Журнал по санкционированию.</w:t>
      </w:r>
    </w:p>
    <w:p w:rsidR="002F4A53" w:rsidRPr="00B32AA0" w:rsidRDefault="002F4A53" w:rsidP="002F4A53">
      <w:pPr>
        <w:widowControl/>
        <w:numPr>
          <w:ilvl w:val="1"/>
          <w:numId w:val="13"/>
        </w:numPr>
        <w:ind w:left="1276" w:hanging="851"/>
        <w:jc w:val="both"/>
        <w:rPr>
          <w:sz w:val="24"/>
          <w:szCs w:val="24"/>
        </w:rPr>
      </w:pPr>
      <w:r w:rsidRPr="00B32AA0">
        <w:rPr>
          <w:sz w:val="24"/>
          <w:szCs w:val="24"/>
        </w:rPr>
        <w:t>В данные журналы внесены изменения связанные со спецификой учёта централизованной бухгалтерии:</w:t>
      </w:r>
    </w:p>
    <w:p w:rsidR="002F4A53" w:rsidRPr="00B32AA0" w:rsidRDefault="002F4A53" w:rsidP="002F4A53">
      <w:pPr>
        <w:pStyle w:val="22"/>
        <w:numPr>
          <w:ilvl w:val="0"/>
          <w:numId w:val="14"/>
        </w:numPr>
        <w:spacing w:line="240" w:lineRule="auto"/>
        <w:ind w:left="1276" w:hanging="283"/>
        <w:rPr>
          <w:rFonts w:ascii="Times New Roman" w:hAnsi="Times New Roman"/>
        </w:rPr>
      </w:pPr>
      <w:r w:rsidRPr="00B32AA0">
        <w:rPr>
          <w:rFonts w:ascii="Times New Roman" w:hAnsi="Times New Roman"/>
        </w:rPr>
        <w:t xml:space="preserve">Заменена подпись главного бухгалтера </w:t>
      </w:r>
      <w:proofErr w:type="gramStart"/>
      <w:r w:rsidRPr="00B32AA0">
        <w:rPr>
          <w:rFonts w:ascii="Times New Roman" w:hAnsi="Times New Roman"/>
        </w:rPr>
        <w:t>на</w:t>
      </w:r>
      <w:proofErr w:type="gramEnd"/>
      <w:r w:rsidRPr="00B32AA0">
        <w:rPr>
          <w:rFonts w:ascii="Times New Roman" w:hAnsi="Times New Roman"/>
        </w:rPr>
        <w:t xml:space="preserve"> ответственного за ведение регистра;</w:t>
      </w:r>
    </w:p>
    <w:p w:rsidR="002F4A53" w:rsidRPr="00B32AA0" w:rsidRDefault="002F4A53" w:rsidP="002F4A53">
      <w:pPr>
        <w:pStyle w:val="22"/>
        <w:numPr>
          <w:ilvl w:val="0"/>
          <w:numId w:val="14"/>
        </w:numPr>
        <w:spacing w:line="240" w:lineRule="auto"/>
        <w:ind w:left="1276" w:hanging="283"/>
        <w:rPr>
          <w:rFonts w:ascii="Times New Roman" w:hAnsi="Times New Roman"/>
        </w:rPr>
      </w:pPr>
      <w:r w:rsidRPr="00B32AA0">
        <w:rPr>
          <w:rFonts w:ascii="Times New Roman" w:hAnsi="Times New Roman"/>
        </w:rPr>
        <w:t>Журнал формируется только по отдельному участку учёта;</w:t>
      </w:r>
    </w:p>
    <w:p w:rsidR="002F4A53" w:rsidRPr="00B32AA0" w:rsidRDefault="002F4A53" w:rsidP="002F4A53">
      <w:pPr>
        <w:pStyle w:val="22"/>
        <w:spacing w:line="240" w:lineRule="auto"/>
        <w:ind w:left="1276" w:firstLine="0"/>
        <w:rPr>
          <w:rFonts w:ascii="Times New Roman" w:hAnsi="Times New Roman"/>
        </w:rPr>
      </w:pPr>
      <w:r w:rsidRPr="00B32AA0">
        <w:rPr>
          <w:rFonts w:ascii="Times New Roman" w:hAnsi="Times New Roman"/>
        </w:rPr>
        <w:t>В целях оптимизации рабочего времени специалистов учреждения самостоятельно разрабатываются дополнительные регистры.</w:t>
      </w:r>
    </w:p>
    <w:p w:rsidR="002F4A53" w:rsidRPr="000E0614" w:rsidRDefault="002F4A53" w:rsidP="002F4A53">
      <w:pPr>
        <w:widowControl/>
        <w:numPr>
          <w:ilvl w:val="1"/>
          <w:numId w:val="13"/>
        </w:numPr>
        <w:ind w:left="1276" w:hanging="851"/>
        <w:jc w:val="both"/>
        <w:rPr>
          <w:sz w:val="24"/>
          <w:szCs w:val="24"/>
        </w:rPr>
      </w:pPr>
      <w:r w:rsidRPr="000E0614">
        <w:rPr>
          <w:sz w:val="24"/>
          <w:szCs w:val="24"/>
        </w:rPr>
        <w:lastRenderedPageBreak/>
        <w:t>Журналы операций формируются на основе хронологически подобранных и сброшюрованных первичных уч</w:t>
      </w:r>
      <w:r>
        <w:rPr>
          <w:sz w:val="24"/>
          <w:szCs w:val="24"/>
        </w:rPr>
        <w:t>ё</w:t>
      </w:r>
      <w:r w:rsidRPr="000E0614">
        <w:rPr>
          <w:sz w:val="24"/>
          <w:szCs w:val="24"/>
        </w:rPr>
        <w:t xml:space="preserve">тных документах и распечатываются ежемесячно. </w:t>
      </w:r>
    </w:p>
    <w:p w:rsidR="002F4A53" w:rsidRPr="000E0614" w:rsidRDefault="002F4A53" w:rsidP="002F4A53">
      <w:pPr>
        <w:widowControl/>
        <w:numPr>
          <w:ilvl w:val="1"/>
          <w:numId w:val="13"/>
        </w:numPr>
        <w:ind w:left="1276" w:hanging="851"/>
        <w:jc w:val="both"/>
        <w:rPr>
          <w:sz w:val="24"/>
          <w:szCs w:val="24"/>
        </w:rPr>
      </w:pPr>
      <w:r w:rsidRPr="000E0614">
        <w:rPr>
          <w:sz w:val="24"/>
          <w:szCs w:val="24"/>
        </w:rPr>
        <w:t>Главная книга формируется ежемесячно, распечатывается и подписывае</w:t>
      </w:r>
      <w:r>
        <w:rPr>
          <w:sz w:val="24"/>
          <w:szCs w:val="24"/>
        </w:rPr>
        <w:t>т</w:t>
      </w:r>
      <w:r w:rsidRPr="000E0614">
        <w:rPr>
          <w:sz w:val="24"/>
          <w:szCs w:val="24"/>
        </w:rPr>
        <w:t xml:space="preserve">ся </w:t>
      </w:r>
      <w:r>
        <w:rPr>
          <w:sz w:val="24"/>
          <w:szCs w:val="24"/>
        </w:rPr>
        <w:t>директором-</w:t>
      </w:r>
      <w:r w:rsidRPr="000E0614">
        <w:rPr>
          <w:sz w:val="24"/>
          <w:szCs w:val="24"/>
        </w:rPr>
        <w:t xml:space="preserve">главным бухгалтером по мере необходимости. </w:t>
      </w:r>
    </w:p>
    <w:p w:rsidR="002F4A53" w:rsidRPr="000E0614" w:rsidRDefault="002F4A53" w:rsidP="002F4A53">
      <w:pPr>
        <w:widowControl/>
        <w:numPr>
          <w:ilvl w:val="1"/>
          <w:numId w:val="13"/>
        </w:numPr>
        <w:ind w:left="1276" w:hanging="851"/>
        <w:jc w:val="both"/>
        <w:rPr>
          <w:sz w:val="24"/>
          <w:szCs w:val="24"/>
        </w:rPr>
      </w:pPr>
      <w:r w:rsidRPr="000E0614">
        <w:rPr>
          <w:sz w:val="24"/>
          <w:szCs w:val="24"/>
        </w:rPr>
        <w:t>Первичные и сводные  уч</w:t>
      </w:r>
      <w:r>
        <w:rPr>
          <w:sz w:val="24"/>
          <w:szCs w:val="24"/>
        </w:rPr>
        <w:t>ё</w:t>
      </w:r>
      <w:r w:rsidRPr="000E0614">
        <w:rPr>
          <w:sz w:val="24"/>
          <w:szCs w:val="24"/>
        </w:rPr>
        <w:t>тные документы составляются на бумажных и машинных носителях информации (заверенными собственноручной подписью), а также в форме электронных документов (заверенными посредством электронной подписи) (</w:t>
      </w:r>
      <w:proofErr w:type="gramStart"/>
      <w:r w:rsidRPr="000E0614">
        <w:rPr>
          <w:sz w:val="24"/>
          <w:szCs w:val="24"/>
        </w:rPr>
        <w:t>ч</w:t>
      </w:r>
      <w:proofErr w:type="gramEnd"/>
      <w:r w:rsidRPr="000E0614">
        <w:rPr>
          <w:sz w:val="24"/>
          <w:szCs w:val="24"/>
        </w:rPr>
        <w:t>. 5 ст. 9 Закона № 402-ФЗ, п.7, п.11 Инструкции № 157н, ст. 2 Уголовного Кодекса РФ).</w:t>
      </w:r>
    </w:p>
    <w:p w:rsidR="002F4A53" w:rsidRPr="005C0CAF" w:rsidRDefault="002F4A53" w:rsidP="002F4A53">
      <w:pPr>
        <w:widowControl/>
        <w:numPr>
          <w:ilvl w:val="1"/>
          <w:numId w:val="13"/>
        </w:numPr>
        <w:ind w:left="1276" w:hanging="851"/>
        <w:jc w:val="both"/>
        <w:rPr>
          <w:sz w:val="24"/>
          <w:szCs w:val="24"/>
        </w:rPr>
      </w:pPr>
      <w:r w:rsidRPr="000E0614">
        <w:rPr>
          <w:sz w:val="24"/>
          <w:szCs w:val="24"/>
        </w:rPr>
        <w:t>Инвентарные карточки уч</w:t>
      </w:r>
      <w:r>
        <w:rPr>
          <w:sz w:val="24"/>
          <w:szCs w:val="24"/>
        </w:rPr>
        <w:t>ё</w:t>
      </w:r>
      <w:r w:rsidRPr="000E0614">
        <w:rPr>
          <w:sz w:val="24"/>
          <w:szCs w:val="24"/>
        </w:rPr>
        <w:t xml:space="preserve">та основных средств, инвентарные карточки группового </w:t>
      </w:r>
      <w:r w:rsidRPr="00254F8A">
        <w:rPr>
          <w:sz w:val="24"/>
          <w:szCs w:val="24"/>
        </w:rPr>
        <w:t>учёта основных средств формируются в электронном виде</w:t>
      </w:r>
      <w:r w:rsidRPr="000E0614">
        <w:rPr>
          <w:sz w:val="24"/>
          <w:szCs w:val="24"/>
        </w:rPr>
        <w:t>. Выведение на бумажный носитель производится при принятии к уч</w:t>
      </w:r>
      <w:r>
        <w:rPr>
          <w:sz w:val="24"/>
          <w:szCs w:val="24"/>
        </w:rPr>
        <w:t>ё</w:t>
      </w:r>
      <w:r w:rsidRPr="000E0614">
        <w:rPr>
          <w:sz w:val="24"/>
          <w:szCs w:val="24"/>
        </w:rPr>
        <w:t>ту объектов основных средств, по мере внесения изменений в уч</w:t>
      </w:r>
      <w:r>
        <w:rPr>
          <w:sz w:val="24"/>
          <w:szCs w:val="24"/>
        </w:rPr>
        <w:t>ё</w:t>
      </w:r>
      <w:r w:rsidRPr="000E0614">
        <w:rPr>
          <w:sz w:val="24"/>
          <w:szCs w:val="24"/>
        </w:rPr>
        <w:t>тные данные основных средств (о переоценке, модернизации, реконструкции и проч</w:t>
      </w:r>
      <w:r>
        <w:rPr>
          <w:sz w:val="24"/>
          <w:szCs w:val="24"/>
        </w:rPr>
        <w:t>ее</w:t>
      </w:r>
      <w:r w:rsidRPr="000E0614">
        <w:rPr>
          <w:sz w:val="24"/>
          <w:szCs w:val="24"/>
        </w:rPr>
        <w:t>),</w:t>
      </w:r>
      <w:r w:rsidRPr="005C0CAF">
        <w:rPr>
          <w:sz w:val="24"/>
          <w:szCs w:val="24"/>
        </w:rPr>
        <w:t xml:space="preserve"> по требованию проверяющих органов или руководства.</w:t>
      </w:r>
    </w:p>
    <w:p w:rsidR="002F4A53" w:rsidRPr="00265E19" w:rsidRDefault="002F4A53" w:rsidP="002F4A53">
      <w:pPr>
        <w:widowControl/>
        <w:numPr>
          <w:ilvl w:val="1"/>
          <w:numId w:val="13"/>
        </w:numPr>
        <w:ind w:left="1276" w:hanging="851"/>
        <w:jc w:val="both"/>
        <w:rPr>
          <w:sz w:val="24"/>
          <w:szCs w:val="24"/>
        </w:rPr>
      </w:pPr>
      <w:r w:rsidRPr="000E0614">
        <w:rPr>
          <w:sz w:val="24"/>
          <w:szCs w:val="24"/>
        </w:rPr>
        <w:t>Инвентарный список нефинансовых активов</w:t>
      </w:r>
      <w:r w:rsidRPr="00265E19">
        <w:rPr>
          <w:sz w:val="24"/>
          <w:szCs w:val="24"/>
        </w:rPr>
        <w:t>, Книга учёта бланков строгой отчетности</w:t>
      </w:r>
      <w:r w:rsidRPr="000E0614">
        <w:rPr>
          <w:sz w:val="24"/>
          <w:szCs w:val="24"/>
        </w:rPr>
        <w:t>, Книги аналитического уч</w:t>
      </w:r>
      <w:r>
        <w:rPr>
          <w:sz w:val="24"/>
          <w:szCs w:val="24"/>
        </w:rPr>
        <w:t>ё</w:t>
      </w:r>
      <w:r w:rsidRPr="000E0614">
        <w:rPr>
          <w:sz w:val="24"/>
          <w:szCs w:val="24"/>
        </w:rPr>
        <w:t>та депонированной заработной платы распечатываются ежегодно, в по</w:t>
      </w:r>
      <w:r>
        <w:rPr>
          <w:sz w:val="24"/>
          <w:szCs w:val="24"/>
        </w:rPr>
        <w:t>следний рабочий день года.</w:t>
      </w:r>
    </w:p>
    <w:p w:rsidR="002F4A53" w:rsidRDefault="002F4A53" w:rsidP="002F4A53">
      <w:pPr>
        <w:widowControl/>
        <w:numPr>
          <w:ilvl w:val="1"/>
          <w:numId w:val="13"/>
        </w:numPr>
        <w:ind w:left="1276" w:hanging="851"/>
        <w:jc w:val="both"/>
        <w:rPr>
          <w:sz w:val="24"/>
          <w:szCs w:val="24"/>
        </w:rPr>
      </w:pPr>
      <w:r w:rsidRPr="000E0614">
        <w:rPr>
          <w:sz w:val="24"/>
          <w:szCs w:val="24"/>
        </w:rPr>
        <w:t>Другие требуемые в уч</w:t>
      </w:r>
      <w:r>
        <w:rPr>
          <w:sz w:val="24"/>
          <w:szCs w:val="24"/>
        </w:rPr>
        <w:t>ё</w:t>
      </w:r>
      <w:r w:rsidRPr="000E0614">
        <w:rPr>
          <w:sz w:val="24"/>
          <w:szCs w:val="24"/>
        </w:rPr>
        <w:t xml:space="preserve">те регистры распечатываются по мере необходимости, если иное не установлено законодательством РФ. </w:t>
      </w:r>
    </w:p>
    <w:p w:rsidR="002F4A53" w:rsidRDefault="002F4A53" w:rsidP="002F4A53">
      <w:pPr>
        <w:widowControl/>
        <w:numPr>
          <w:ilvl w:val="1"/>
          <w:numId w:val="13"/>
        </w:numPr>
        <w:ind w:left="1276" w:hanging="851"/>
        <w:jc w:val="both"/>
        <w:rPr>
          <w:sz w:val="24"/>
          <w:szCs w:val="24"/>
        </w:rPr>
      </w:pPr>
      <w:r w:rsidRPr="00EE7CED">
        <w:rPr>
          <w:sz w:val="24"/>
          <w:szCs w:val="24"/>
        </w:rPr>
        <w:t xml:space="preserve">Бухгалтеры Учреждения ежеквартально производят сверку данных по счетам бухгалтерского учёта материальных запасов с записями в Книге учёта материальных ценностей, которую ведут материально ответственные лица по местам хранения материальных ценностей. </w:t>
      </w:r>
    </w:p>
    <w:p w:rsidR="002F4A53" w:rsidRPr="00193E22" w:rsidRDefault="002F4A53" w:rsidP="002F4A53">
      <w:pPr>
        <w:widowControl/>
        <w:numPr>
          <w:ilvl w:val="1"/>
          <w:numId w:val="13"/>
        </w:numPr>
        <w:ind w:left="1276" w:hanging="851"/>
        <w:jc w:val="both"/>
        <w:rPr>
          <w:sz w:val="24"/>
          <w:szCs w:val="24"/>
        </w:rPr>
      </w:pPr>
      <w:proofErr w:type="gramStart"/>
      <w:r w:rsidRPr="003A0409">
        <w:rPr>
          <w:sz w:val="24"/>
          <w:szCs w:val="24"/>
        </w:rPr>
        <w:t>Бухгалтерская отчётность составляется на основании аналитического и синтетического учёта по формам, в объеме и в сроки, установленные Учредителем и Инструкцией о порядке составления, представления годовой,  квартальной  и месячной отчётности об исполнении бюджетов бюджетной системы Российской Федерац</w:t>
      </w:r>
      <w:r>
        <w:rPr>
          <w:sz w:val="24"/>
          <w:szCs w:val="24"/>
        </w:rPr>
        <w:t>ии  (Приказ Минфина России от 25.03</w:t>
      </w:r>
      <w:r w:rsidRPr="003A0409">
        <w:rPr>
          <w:sz w:val="24"/>
          <w:szCs w:val="24"/>
        </w:rPr>
        <w:t>.201</w:t>
      </w:r>
      <w:r>
        <w:rPr>
          <w:sz w:val="24"/>
          <w:szCs w:val="24"/>
        </w:rPr>
        <w:t>1 № 33</w:t>
      </w:r>
      <w:r w:rsidRPr="003A0409">
        <w:rPr>
          <w:sz w:val="24"/>
          <w:szCs w:val="24"/>
        </w:rPr>
        <w:t>н</w:t>
      </w:r>
      <w:r w:rsidRPr="00193E22">
        <w:rPr>
          <w:sz w:val="24"/>
          <w:szCs w:val="24"/>
        </w:rPr>
        <w:t>),</w:t>
      </w:r>
      <w:r w:rsidRPr="00193E22">
        <w:rPr>
          <w:sz w:val="28"/>
          <w:szCs w:val="28"/>
        </w:rPr>
        <w:t xml:space="preserve"> </w:t>
      </w:r>
      <w:r w:rsidRPr="00193E22">
        <w:rPr>
          <w:sz w:val="24"/>
          <w:szCs w:val="24"/>
        </w:rPr>
        <w:t>приказом Министерства финансов РФ  от 31.12.2016 № 256н «Концептуальные основы бухгалтерского учета и отчетности организаций государственного сектора»,  приказом Министерства</w:t>
      </w:r>
      <w:proofErr w:type="gramEnd"/>
      <w:r w:rsidRPr="00193E22">
        <w:rPr>
          <w:sz w:val="24"/>
          <w:szCs w:val="24"/>
        </w:rPr>
        <w:t xml:space="preserve"> финансов РФ от 31.12.2016 № 260н «Об утверждении федерального стандарта бухгалтерского учета для организаций государственного сектора «Представление бухгалтерско</w:t>
      </w:r>
      <w:proofErr w:type="gramStart"/>
      <w:r w:rsidRPr="00193E22">
        <w:rPr>
          <w:sz w:val="24"/>
          <w:szCs w:val="24"/>
        </w:rPr>
        <w:t>й(</w:t>
      </w:r>
      <w:proofErr w:type="gramEnd"/>
      <w:r w:rsidRPr="00193E22">
        <w:rPr>
          <w:sz w:val="24"/>
          <w:szCs w:val="24"/>
        </w:rPr>
        <w:t>финансовой) отчетности».</w:t>
      </w:r>
    </w:p>
    <w:p w:rsidR="002F4A53" w:rsidRPr="005C0CAF" w:rsidRDefault="002F4A53" w:rsidP="002F4A53">
      <w:pPr>
        <w:ind w:left="1276"/>
        <w:jc w:val="both"/>
        <w:rPr>
          <w:sz w:val="24"/>
          <w:szCs w:val="24"/>
        </w:rPr>
      </w:pPr>
      <w:r w:rsidRPr="005C0CAF">
        <w:rPr>
          <w:sz w:val="24"/>
          <w:szCs w:val="24"/>
        </w:rPr>
        <w:t>Представление налоговой и иной отч</w:t>
      </w:r>
      <w:r>
        <w:rPr>
          <w:sz w:val="24"/>
          <w:szCs w:val="24"/>
        </w:rPr>
        <w:t>ё</w:t>
      </w:r>
      <w:r w:rsidRPr="005C0CAF">
        <w:rPr>
          <w:sz w:val="24"/>
          <w:szCs w:val="24"/>
        </w:rPr>
        <w:t>тности осуществляется в соответствии с</w:t>
      </w:r>
      <w:r>
        <w:rPr>
          <w:sz w:val="24"/>
          <w:szCs w:val="24"/>
        </w:rPr>
        <w:t xml:space="preserve">о </w:t>
      </w:r>
      <w:r w:rsidRPr="005C0CAF">
        <w:rPr>
          <w:sz w:val="24"/>
          <w:szCs w:val="24"/>
        </w:rPr>
        <w:t>сроками</w:t>
      </w:r>
      <w:r>
        <w:rPr>
          <w:sz w:val="24"/>
          <w:szCs w:val="24"/>
        </w:rPr>
        <w:t>,</w:t>
      </w:r>
      <w:r w:rsidRPr="005C0CAF">
        <w:rPr>
          <w:sz w:val="24"/>
          <w:szCs w:val="24"/>
        </w:rPr>
        <w:t xml:space="preserve"> установленными нормативными документами.</w:t>
      </w:r>
    </w:p>
    <w:p w:rsidR="002F4A53" w:rsidRDefault="002F4A53" w:rsidP="002F4A53">
      <w:pPr>
        <w:widowControl/>
        <w:numPr>
          <w:ilvl w:val="1"/>
          <w:numId w:val="13"/>
        </w:numPr>
        <w:ind w:left="1276" w:hanging="851"/>
        <w:jc w:val="both"/>
        <w:rPr>
          <w:sz w:val="24"/>
          <w:szCs w:val="24"/>
        </w:rPr>
      </w:pPr>
      <w:r w:rsidRPr="005C0CAF">
        <w:rPr>
          <w:sz w:val="24"/>
          <w:szCs w:val="24"/>
        </w:rPr>
        <w:t>Консолидированная (сводная) квартальная и годовая отч</w:t>
      </w:r>
      <w:r>
        <w:rPr>
          <w:sz w:val="24"/>
          <w:szCs w:val="24"/>
        </w:rPr>
        <w:t>ё</w:t>
      </w:r>
      <w:r w:rsidRPr="005C0CAF">
        <w:rPr>
          <w:sz w:val="24"/>
          <w:szCs w:val="24"/>
        </w:rPr>
        <w:t>тность учреждения формируется на бумажных носителях и в электронном виде. Представление отч</w:t>
      </w:r>
      <w:r>
        <w:rPr>
          <w:sz w:val="24"/>
          <w:szCs w:val="24"/>
        </w:rPr>
        <w:t>ё</w:t>
      </w:r>
      <w:r w:rsidRPr="005C0CAF">
        <w:rPr>
          <w:sz w:val="24"/>
          <w:szCs w:val="24"/>
        </w:rPr>
        <w:t xml:space="preserve">тности учредителю (ГРБС) осуществляется в установленные </w:t>
      </w:r>
      <w:r w:rsidRPr="009F546B">
        <w:rPr>
          <w:sz w:val="24"/>
          <w:szCs w:val="24"/>
        </w:rPr>
        <w:t>сроки с использованием электронных сре</w:t>
      </w:r>
      <w:proofErr w:type="gramStart"/>
      <w:r w:rsidRPr="009F546B">
        <w:rPr>
          <w:sz w:val="24"/>
          <w:szCs w:val="24"/>
        </w:rPr>
        <w:t>дств св</w:t>
      </w:r>
      <w:proofErr w:type="gramEnd"/>
      <w:r w:rsidRPr="009F546B">
        <w:rPr>
          <w:sz w:val="24"/>
          <w:szCs w:val="24"/>
        </w:rPr>
        <w:t>язи и каналов для передачи информации по</w:t>
      </w:r>
      <w:r w:rsidRPr="005C0CAF">
        <w:rPr>
          <w:sz w:val="24"/>
          <w:szCs w:val="24"/>
        </w:rPr>
        <w:t>сле подписания ру</w:t>
      </w:r>
      <w:r>
        <w:rPr>
          <w:sz w:val="24"/>
          <w:szCs w:val="24"/>
        </w:rPr>
        <w:t>ководителем учреждения</w:t>
      </w:r>
      <w:r w:rsidRPr="005C0CAF">
        <w:rPr>
          <w:sz w:val="24"/>
          <w:szCs w:val="24"/>
        </w:rPr>
        <w:t>.</w:t>
      </w:r>
    </w:p>
    <w:p w:rsidR="002F4A53" w:rsidRPr="000859A9" w:rsidRDefault="002F4A53" w:rsidP="002F4A53">
      <w:pPr>
        <w:widowControl/>
        <w:numPr>
          <w:ilvl w:val="1"/>
          <w:numId w:val="13"/>
        </w:numPr>
        <w:ind w:left="1276" w:hanging="851"/>
        <w:jc w:val="both"/>
        <w:rPr>
          <w:sz w:val="24"/>
          <w:szCs w:val="24"/>
        </w:rPr>
      </w:pPr>
      <w:r w:rsidRPr="000859A9">
        <w:rPr>
          <w:sz w:val="24"/>
          <w:szCs w:val="24"/>
        </w:rPr>
        <w:t>Хранить документы следует в соответствии с приказом Минкультуры России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в течение следующих сроков:</w:t>
      </w:r>
      <w:r w:rsidRPr="000859A9">
        <w:rPr>
          <w:rFonts w:ascii="Arial" w:hAnsi="Arial" w:cs="Arial"/>
          <w:kern w:val="36"/>
          <w:sz w:val="24"/>
          <w:szCs w:val="24"/>
        </w:rPr>
        <w:t xml:space="preserve"> </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Г</w:t>
      </w:r>
      <w:r w:rsidRPr="005C0CAF">
        <w:rPr>
          <w:rFonts w:ascii="Times New Roman" w:hAnsi="Times New Roman"/>
        </w:rPr>
        <w:t>одов</w:t>
      </w:r>
      <w:r>
        <w:rPr>
          <w:rFonts w:ascii="Times New Roman" w:hAnsi="Times New Roman"/>
        </w:rPr>
        <w:t>ая</w:t>
      </w:r>
      <w:r w:rsidRPr="005C0CAF">
        <w:rPr>
          <w:rFonts w:ascii="Times New Roman" w:hAnsi="Times New Roman"/>
        </w:rPr>
        <w:t xml:space="preserve"> отч</w:t>
      </w:r>
      <w:r>
        <w:rPr>
          <w:rFonts w:ascii="Times New Roman" w:hAnsi="Times New Roman"/>
        </w:rPr>
        <w:t>ё</w:t>
      </w:r>
      <w:r w:rsidRPr="005C0CAF">
        <w:rPr>
          <w:rFonts w:ascii="Times New Roman" w:hAnsi="Times New Roman"/>
        </w:rPr>
        <w:t>тность - постоянно;</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К</w:t>
      </w:r>
      <w:r w:rsidRPr="005C0CAF">
        <w:rPr>
          <w:rFonts w:ascii="Times New Roman" w:hAnsi="Times New Roman"/>
        </w:rPr>
        <w:t>вартальн</w:t>
      </w:r>
      <w:r>
        <w:rPr>
          <w:rFonts w:ascii="Times New Roman" w:hAnsi="Times New Roman"/>
        </w:rPr>
        <w:t>ая</w:t>
      </w:r>
      <w:r w:rsidRPr="005C0CAF">
        <w:rPr>
          <w:rFonts w:ascii="Times New Roman" w:hAnsi="Times New Roman"/>
        </w:rPr>
        <w:t xml:space="preserve"> отч</w:t>
      </w:r>
      <w:r>
        <w:rPr>
          <w:rFonts w:ascii="Times New Roman" w:hAnsi="Times New Roman"/>
        </w:rPr>
        <w:t>ё</w:t>
      </w:r>
      <w:r w:rsidRPr="005C0CAF">
        <w:rPr>
          <w:rFonts w:ascii="Times New Roman" w:hAnsi="Times New Roman"/>
        </w:rPr>
        <w:t xml:space="preserve">тность - не менее </w:t>
      </w:r>
      <w:r>
        <w:rPr>
          <w:rFonts w:ascii="Times New Roman" w:hAnsi="Times New Roman"/>
        </w:rPr>
        <w:t>5-</w:t>
      </w:r>
      <w:r w:rsidRPr="005C0CAF">
        <w:rPr>
          <w:rFonts w:ascii="Times New Roman" w:hAnsi="Times New Roman"/>
        </w:rPr>
        <w:t>ти лет;</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Д</w:t>
      </w:r>
      <w:r w:rsidRPr="005C0CAF">
        <w:rPr>
          <w:rFonts w:ascii="Times New Roman" w:hAnsi="Times New Roman"/>
        </w:rPr>
        <w:t>окументы по начислению заработной платы - не менее 75</w:t>
      </w:r>
      <w:r>
        <w:rPr>
          <w:rFonts w:ascii="Times New Roman" w:hAnsi="Times New Roman"/>
        </w:rPr>
        <w:t>-ти</w:t>
      </w:r>
      <w:r w:rsidRPr="005C0CAF">
        <w:rPr>
          <w:rFonts w:ascii="Times New Roman" w:hAnsi="Times New Roman"/>
        </w:rPr>
        <w:t xml:space="preserve"> лет;</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Прочие</w:t>
      </w:r>
      <w:r w:rsidRPr="005C0CAF">
        <w:rPr>
          <w:rFonts w:ascii="Times New Roman" w:hAnsi="Times New Roman"/>
        </w:rPr>
        <w:t xml:space="preserve"> документы - не менее </w:t>
      </w:r>
      <w:r>
        <w:rPr>
          <w:rFonts w:ascii="Times New Roman" w:hAnsi="Times New Roman"/>
        </w:rPr>
        <w:t>5-</w:t>
      </w:r>
      <w:r w:rsidRPr="005C0CAF">
        <w:rPr>
          <w:rFonts w:ascii="Times New Roman" w:hAnsi="Times New Roman"/>
        </w:rPr>
        <w:t>ти лет.</w:t>
      </w:r>
    </w:p>
    <w:p w:rsidR="002F4A53" w:rsidRPr="000E0614" w:rsidRDefault="002F4A53" w:rsidP="002F4A53">
      <w:pPr>
        <w:widowControl/>
        <w:numPr>
          <w:ilvl w:val="1"/>
          <w:numId w:val="13"/>
        </w:numPr>
        <w:ind w:left="1276" w:hanging="851"/>
        <w:jc w:val="both"/>
        <w:rPr>
          <w:sz w:val="24"/>
          <w:szCs w:val="24"/>
        </w:rPr>
      </w:pPr>
      <w:r w:rsidRPr="000E0614">
        <w:rPr>
          <w:sz w:val="24"/>
          <w:szCs w:val="24"/>
        </w:rPr>
        <w:lastRenderedPageBreak/>
        <w:t>Инвентаризация имущества и обязательств (за исключением случаев, когда ее проведение обязательно) проводится:</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Д</w:t>
      </w:r>
      <w:r w:rsidRPr="005C0CAF">
        <w:rPr>
          <w:rFonts w:ascii="Times New Roman" w:hAnsi="Times New Roman"/>
        </w:rPr>
        <w:t>ебиторск</w:t>
      </w:r>
      <w:r>
        <w:rPr>
          <w:rFonts w:ascii="Times New Roman" w:hAnsi="Times New Roman"/>
        </w:rPr>
        <w:t>ая</w:t>
      </w:r>
      <w:r w:rsidRPr="005C0CAF">
        <w:rPr>
          <w:rFonts w:ascii="Times New Roman" w:hAnsi="Times New Roman"/>
        </w:rPr>
        <w:t xml:space="preserve"> и кредиторск</w:t>
      </w:r>
      <w:r>
        <w:rPr>
          <w:rFonts w:ascii="Times New Roman" w:hAnsi="Times New Roman"/>
        </w:rPr>
        <w:t>ая</w:t>
      </w:r>
      <w:r w:rsidRPr="005C0CAF">
        <w:rPr>
          <w:rFonts w:ascii="Times New Roman" w:hAnsi="Times New Roman"/>
        </w:rPr>
        <w:t xml:space="preserve"> задолженности -  по приказу руководителя учрежде</w:t>
      </w:r>
      <w:r>
        <w:rPr>
          <w:rFonts w:ascii="Times New Roman" w:hAnsi="Times New Roman"/>
        </w:rPr>
        <w:t>ния;</w:t>
      </w:r>
    </w:p>
    <w:p w:rsidR="002F4A5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О</w:t>
      </w:r>
      <w:r w:rsidRPr="00A007E5">
        <w:rPr>
          <w:rFonts w:ascii="Times New Roman" w:hAnsi="Times New Roman"/>
        </w:rPr>
        <w:t>сновны</w:t>
      </w:r>
      <w:r>
        <w:rPr>
          <w:rFonts w:ascii="Times New Roman" w:hAnsi="Times New Roman"/>
        </w:rPr>
        <w:t>е</w:t>
      </w:r>
      <w:r w:rsidRPr="00A007E5">
        <w:rPr>
          <w:rFonts w:ascii="Times New Roman" w:hAnsi="Times New Roman"/>
        </w:rPr>
        <w:t xml:space="preserve"> средств</w:t>
      </w:r>
      <w:r>
        <w:rPr>
          <w:rFonts w:ascii="Times New Roman" w:hAnsi="Times New Roman"/>
        </w:rPr>
        <w:t>а</w:t>
      </w:r>
      <w:r w:rsidRPr="00A007E5">
        <w:rPr>
          <w:rFonts w:ascii="Times New Roman" w:hAnsi="Times New Roman"/>
        </w:rPr>
        <w:t xml:space="preserve"> - один раз в три года по состоянию на </w:t>
      </w:r>
      <w:r w:rsidRPr="005C0CAF">
        <w:rPr>
          <w:rFonts w:ascii="Times New Roman" w:hAnsi="Times New Roman"/>
        </w:rPr>
        <w:t>1</w:t>
      </w:r>
      <w:r>
        <w:rPr>
          <w:rFonts w:ascii="Times New Roman" w:hAnsi="Times New Roman"/>
        </w:rPr>
        <w:t>-ое</w:t>
      </w:r>
      <w:r w:rsidRPr="00A007E5">
        <w:rPr>
          <w:rFonts w:ascii="Times New Roman" w:hAnsi="Times New Roman"/>
        </w:rPr>
        <w:t xml:space="preserve"> октября и по необходимост</w:t>
      </w:r>
      <w:r>
        <w:rPr>
          <w:rFonts w:ascii="Times New Roman" w:hAnsi="Times New Roman"/>
        </w:rPr>
        <w:t>и;</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Б</w:t>
      </w:r>
      <w:r w:rsidRPr="005C0CAF">
        <w:rPr>
          <w:rFonts w:ascii="Times New Roman" w:hAnsi="Times New Roman"/>
        </w:rPr>
        <w:t>иблиотечны</w:t>
      </w:r>
      <w:r>
        <w:rPr>
          <w:rFonts w:ascii="Times New Roman" w:hAnsi="Times New Roman"/>
        </w:rPr>
        <w:t>е</w:t>
      </w:r>
      <w:r w:rsidRPr="005C0CAF">
        <w:rPr>
          <w:rFonts w:ascii="Times New Roman" w:hAnsi="Times New Roman"/>
        </w:rPr>
        <w:t xml:space="preserve"> фонд</w:t>
      </w:r>
      <w:r>
        <w:rPr>
          <w:rFonts w:ascii="Times New Roman" w:hAnsi="Times New Roman"/>
        </w:rPr>
        <w:t>ы</w:t>
      </w:r>
      <w:r w:rsidRPr="005C0CAF">
        <w:rPr>
          <w:rFonts w:ascii="Times New Roman" w:hAnsi="Times New Roman"/>
        </w:rPr>
        <w:t xml:space="preserve"> - один раз в пять лет по состоянию на 1</w:t>
      </w:r>
      <w:r>
        <w:rPr>
          <w:rFonts w:ascii="Times New Roman" w:hAnsi="Times New Roman"/>
        </w:rPr>
        <w:t>-ое октября;</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М</w:t>
      </w:r>
      <w:r w:rsidRPr="005C0CAF">
        <w:rPr>
          <w:rFonts w:ascii="Times New Roman" w:hAnsi="Times New Roman"/>
        </w:rPr>
        <w:t>атериальны</w:t>
      </w:r>
      <w:r>
        <w:rPr>
          <w:rFonts w:ascii="Times New Roman" w:hAnsi="Times New Roman"/>
        </w:rPr>
        <w:t>е</w:t>
      </w:r>
      <w:r w:rsidRPr="005C0CAF">
        <w:rPr>
          <w:rFonts w:ascii="Times New Roman" w:hAnsi="Times New Roman"/>
        </w:rPr>
        <w:t xml:space="preserve"> запас</w:t>
      </w:r>
      <w:r>
        <w:rPr>
          <w:rFonts w:ascii="Times New Roman" w:hAnsi="Times New Roman"/>
        </w:rPr>
        <w:t>ы</w:t>
      </w:r>
      <w:r w:rsidRPr="005C0CAF">
        <w:rPr>
          <w:rFonts w:ascii="Times New Roman" w:hAnsi="Times New Roman"/>
        </w:rPr>
        <w:t xml:space="preserve"> – один раз в год по состоянию на 1</w:t>
      </w:r>
      <w:r>
        <w:rPr>
          <w:rFonts w:ascii="Times New Roman" w:hAnsi="Times New Roman"/>
        </w:rPr>
        <w:t>-ое</w:t>
      </w:r>
      <w:r w:rsidRPr="005C0CAF">
        <w:rPr>
          <w:rFonts w:ascii="Times New Roman" w:hAnsi="Times New Roman"/>
        </w:rPr>
        <w:t xml:space="preserve"> октября.</w:t>
      </w:r>
    </w:p>
    <w:p w:rsidR="002F4A53" w:rsidRPr="00A007E5" w:rsidRDefault="002F4A53" w:rsidP="002F4A53">
      <w:pPr>
        <w:ind w:left="1276"/>
        <w:jc w:val="both"/>
        <w:rPr>
          <w:sz w:val="24"/>
          <w:szCs w:val="24"/>
        </w:rPr>
      </w:pPr>
      <w:r w:rsidRPr="00A007E5">
        <w:rPr>
          <w:sz w:val="24"/>
          <w:szCs w:val="24"/>
        </w:rPr>
        <w:t>Порядок, сроки, график проведения инвентаризации имущества, финансовых активов и обязатель</w:t>
      </w:r>
      <w:proofErr w:type="gramStart"/>
      <w:r w:rsidRPr="00A007E5">
        <w:rPr>
          <w:sz w:val="24"/>
          <w:szCs w:val="24"/>
        </w:rPr>
        <w:t>ств</w:t>
      </w:r>
      <w:r>
        <w:rPr>
          <w:sz w:val="24"/>
          <w:szCs w:val="24"/>
        </w:rPr>
        <w:t xml:space="preserve"> </w:t>
      </w:r>
      <w:r w:rsidRPr="00A007E5">
        <w:rPr>
          <w:sz w:val="24"/>
          <w:szCs w:val="24"/>
        </w:rPr>
        <w:t>пр</w:t>
      </w:r>
      <w:proofErr w:type="gramEnd"/>
      <w:r w:rsidRPr="00A007E5">
        <w:rPr>
          <w:sz w:val="24"/>
          <w:szCs w:val="24"/>
        </w:rPr>
        <w:t xml:space="preserve">иводится в  приказе учреждения. </w:t>
      </w:r>
    </w:p>
    <w:p w:rsidR="002F4A53" w:rsidRPr="00B81E2F" w:rsidRDefault="002F4A53" w:rsidP="002F4A53">
      <w:pPr>
        <w:ind w:left="1276"/>
        <w:jc w:val="both"/>
        <w:rPr>
          <w:sz w:val="24"/>
          <w:szCs w:val="24"/>
        </w:rPr>
      </w:pPr>
      <w:r w:rsidRPr="00B81E2F">
        <w:rPr>
          <w:sz w:val="24"/>
          <w:szCs w:val="24"/>
        </w:rPr>
        <w:t xml:space="preserve">В инвентаризационных описях заполняются графы по наименованию: </w:t>
      </w:r>
    </w:p>
    <w:p w:rsidR="002F4A53" w:rsidRPr="00B81E2F" w:rsidRDefault="002F4A53" w:rsidP="002F4A53">
      <w:pPr>
        <w:pStyle w:val="22"/>
        <w:numPr>
          <w:ilvl w:val="0"/>
          <w:numId w:val="14"/>
        </w:numPr>
        <w:spacing w:line="240" w:lineRule="auto"/>
        <w:ind w:left="1276" w:hanging="283"/>
        <w:rPr>
          <w:rFonts w:ascii="Times New Roman" w:hAnsi="Times New Roman"/>
        </w:rPr>
      </w:pPr>
      <w:r w:rsidRPr="00B81E2F">
        <w:rPr>
          <w:rFonts w:ascii="Times New Roman" w:hAnsi="Times New Roman"/>
        </w:rPr>
        <w:t>№8 статус объекта – в эксплуатации;</w:t>
      </w:r>
    </w:p>
    <w:p w:rsidR="002F4A53" w:rsidRPr="00B81E2F" w:rsidRDefault="002F4A53" w:rsidP="002F4A53">
      <w:pPr>
        <w:pStyle w:val="22"/>
        <w:numPr>
          <w:ilvl w:val="0"/>
          <w:numId w:val="14"/>
        </w:numPr>
        <w:spacing w:line="240" w:lineRule="auto"/>
        <w:ind w:left="1276" w:hanging="283"/>
        <w:rPr>
          <w:rFonts w:ascii="Times New Roman" w:hAnsi="Times New Roman"/>
        </w:rPr>
      </w:pPr>
      <w:r w:rsidRPr="00B81E2F">
        <w:rPr>
          <w:rFonts w:ascii="Times New Roman" w:hAnsi="Times New Roman"/>
        </w:rPr>
        <w:t>№9 целевая функция актива – использовать.</w:t>
      </w:r>
    </w:p>
    <w:p w:rsidR="002F4A53" w:rsidRPr="00B81E2F" w:rsidRDefault="002F4A53" w:rsidP="002F4A53">
      <w:pPr>
        <w:widowControl/>
        <w:numPr>
          <w:ilvl w:val="1"/>
          <w:numId w:val="13"/>
        </w:numPr>
        <w:ind w:left="1276" w:hanging="851"/>
        <w:jc w:val="both"/>
        <w:rPr>
          <w:sz w:val="24"/>
          <w:szCs w:val="24"/>
        </w:rPr>
      </w:pPr>
      <w:r w:rsidRPr="000E0614">
        <w:rPr>
          <w:sz w:val="24"/>
          <w:szCs w:val="24"/>
        </w:rPr>
        <w:t>Ревизи</w:t>
      </w:r>
      <w:r>
        <w:rPr>
          <w:sz w:val="24"/>
          <w:szCs w:val="24"/>
        </w:rPr>
        <w:t>я</w:t>
      </w:r>
      <w:r w:rsidRPr="000E0614">
        <w:rPr>
          <w:sz w:val="24"/>
          <w:szCs w:val="24"/>
        </w:rPr>
        <w:t xml:space="preserve"> кассы </w:t>
      </w:r>
      <w:r w:rsidRPr="00B81E2F">
        <w:rPr>
          <w:sz w:val="24"/>
          <w:szCs w:val="24"/>
        </w:rPr>
        <w:t>проводится в следующих случаях:</w:t>
      </w:r>
    </w:p>
    <w:p w:rsidR="002F4A53" w:rsidRPr="00B81E2F" w:rsidRDefault="002F4A53" w:rsidP="002F4A53">
      <w:pPr>
        <w:pStyle w:val="22"/>
        <w:numPr>
          <w:ilvl w:val="0"/>
          <w:numId w:val="14"/>
        </w:numPr>
        <w:spacing w:line="240" w:lineRule="auto"/>
        <w:ind w:left="1276" w:hanging="283"/>
        <w:rPr>
          <w:rFonts w:ascii="Times New Roman" w:hAnsi="Times New Roman"/>
        </w:rPr>
      </w:pPr>
      <w:r w:rsidRPr="00B81E2F">
        <w:rPr>
          <w:rFonts w:ascii="Times New Roman" w:hAnsi="Times New Roman"/>
        </w:rPr>
        <w:t>При смене материально-ответственных лиц;</w:t>
      </w:r>
    </w:p>
    <w:p w:rsidR="002F4A53" w:rsidRPr="005C0CAF" w:rsidRDefault="002F4A53" w:rsidP="002F4A53">
      <w:pPr>
        <w:pStyle w:val="22"/>
        <w:numPr>
          <w:ilvl w:val="0"/>
          <w:numId w:val="14"/>
        </w:numPr>
        <w:spacing w:line="240" w:lineRule="auto"/>
        <w:ind w:left="1276" w:hanging="283"/>
        <w:rPr>
          <w:rFonts w:ascii="Times New Roman" w:hAnsi="Times New Roman"/>
        </w:rPr>
      </w:pPr>
      <w:r w:rsidRPr="00B81E2F">
        <w:rPr>
          <w:rFonts w:ascii="Times New Roman" w:hAnsi="Times New Roman"/>
        </w:rPr>
        <w:t>Периодические плановые и внезапные проверки</w:t>
      </w:r>
      <w:r>
        <w:rPr>
          <w:rFonts w:ascii="Times New Roman" w:hAnsi="Times New Roman"/>
        </w:rPr>
        <w:t xml:space="preserve"> – ежемесячно.</w:t>
      </w:r>
    </w:p>
    <w:p w:rsidR="002F4A53" w:rsidRPr="00A007E5" w:rsidRDefault="002F4A53" w:rsidP="002F4A53">
      <w:pPr>
        <w:widowControl/>
        <w:numPr>
          <w:ilvl w:val="1"/>
          <w:numId w:val="13"/>
        </w:numPr>
        <w:ind w:left="1276" w:hanging="851"/>
        <w:jc w:val="both"/>
        <w:rPr>
          <w:sz w:val="24"/>
          <w:szCs w:val="24"/>
        </w:rPr>
      </w:pPr>
      <w:r w:rsidRPr="00A007E5">
        <w:rPr>
          <w:sz w:val="24"/>
          <w:szCs w:val="24"/>
        </w:rPr>
        <w:t xml:space="preserve">Состав инвентаризационных комиссий </w:t>
      </w:r>
      <w:r>
        <w:rPr>
          <w:sz w:val="24"/>
          <w:szCs w:val="24"/>
        </w:rPr>
        <w:t>утверждается</w:t>
      </w:r>
      <w:r w:rsidRPr="00A007E5">
        <w:rPr>
          <w:sz w:val="24"/>
          <w:szCs w:val="24"/>
        </w:rPr>
        <w:t xml:space="preserve"> приказом руководителя </w:t>
      </w:r>
      <w:r>
        <w:rPr>
          <w:sz w:val="24"/>
          <w:szCs w:val="24"/>
        </w:rPr>
        <w:t>Учреждения.</w:t>
      </w:r>
    </w:p>
    <w:p w:rsidR="002F4A53" w:rsidRPr="00415E62" w:rsidRDefault="002F4A53" w:rsidP="002F4A53">
      <w:pPr>
        <w:widowControl/>
        <w:numPr>
          <w:ilvl w:val="1"/>
          <w:numId w:val="13"/>
        </w:numPr>
        <w:ind w:left="1276" w:hanging="851"/>
        <w:jc w:val="both"/>
        <w:rPr>
          <w:sz w:val="24"/>
          <w:szCs w:val="24"/>
        </w:rPr>
      </w:pPr>
      <w:r w:rsidRPr="00415E62">
        <w:rPr>
          <w:sz w:val="24"/>
          <w:szCs w:val="24"/>
        </w:rPr>
        <w:t>Уч</w:t>
      </w:r>
      <w:r>
        <w:rPr>
          <w:sz w:val="24"/>
          <w:szCs w:val="24"/>
        </w:rPr>
        <w:t>ё</w:t>
      </w:r>
      <w:r w:rsidRPr="00415E62">
        <w:rPr>
          <w:sz w:val="24"/>
          <w:szCs w:val="24"/>
        </w:rPr>
        <w:t>т кассы:</w:t>
      </w:r>
    </w:p>
    <w:p w:rsidR="002F4A53" w:rsidRPr="00A007E5"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w:t>
      </w:r>
      <w:r w:rsidRPr="00A007E5">
        <w:rPr>
          <w:rFonts w:ascii="Times New Roman" w:hAnsi="Times New Roman"/>
        </w:rPr>
        <w:t>едётся в соответствии с Указаниями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w:t>
      </w:r>
      <w:r>
        <w:rPr>
          <w:rFonts w:ascii="Times New Roman" w:hAnsi="Times New Roman"/>
        </w:rPr>
        <w:t>тва от 11.03.2014 № 3210-У;</w:t>
      </w:r>
    </w:p>
    <w:p w:rsidR="002F4A53"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К</w:t>
      </w:r>
      <w:r w:rsidRPr="005C0CAF">
        <w:rPr>
          <w:rFonts w:ascii="Times New Roman" w:hAnsi="Times New Roman"/>
        </w:rPr>
        <w:t xml:space="preserve">ассовые документы оформляются и подписываются бухгалтерами, ведущими и главными специалистами, </w:t>
      </w:r>
      <w:r w:rsidRPr="001F3124">
        <w:rPr>
          <w:rFonts w:ascii="Times New Roman" w:hAnsi="Times New Roman"/>
        </w:rPr>
        <w:t>главным бухгалтером и директором</w:t>
      </w:r>
      <w:r w:rsidRPr="005C0CAF">
        <w:rPr>
          <w:rFonts w:ascii="Times New Roman" w:hAnsi="Times New Roman"/>
        </w:rPr>
        <w:t xml:space="preserve">. </w:t>
      </w:r>
    </w:p>
    <w:p w:rsidR="002F4A53"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 xml:space="preserve">Право первой подписи предоставлено Директору департамента образования </w:t>
      </w:r>
      <w:r>
        <w:rPr>
          <w:rFonts w:ascii="Times New Roman" w:hAnsi="Times New Roman"/>
        </w:rPr>
        <w:t>Администрации городского округа город Рыбинск.</w:t>
      </w:r>
      <w:r w:rsidRPr="005C0CAF">
        <w:rPr>
          <w:rFonts w:ascii="Times New Roman" w:hAnsi="Times New Roman"/>
        </w:rPr>
        <w:t xml:space="preserve"> </w:t>
      </w:r>
    </w:p>
    <w:p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 xml:space="preserve">Осуществление </w:t>
      </w:r>
      <w:proofErr w:type="gramStart"/>
      <w:r w:rsidRPr="005C0CAF">
        <w:rPr>
          <w:rFonts w:ascii="Times New Roman" w:hAnsi="Times New Roman"/>
        </w:rPr>
        <w:t>контроля за</w:t>
      </w:r>
      <w:proofErr w:type="gramEnd"/>
      <w:r w:rsidRPr="005C0CAF">
        <w:rPr>
          <w:rFonts w:ascii="Times New Roman" w:hAnsi="Times New Roman"/>
        </w:rPr>
        <w:t xml:space="preserve"> своевременностью и правильностью оформления кассовых документов закреплено за специалистом группы </w:t>
      </w:r>
      <w:r>
        <w:rPr>
          <w:rFonts w:ascii="Times New Roman" w:hAnsi="Times New Roman"/>
        </w:rPr>
        <w:t>К</w:t>
      </w:r>
      <w:r w:rsidRPr="005C0CAF">
        <w:rPr>
          <w:rFonts w:ascii="Times New Roman" w:hAnsi="Times New Roman"/>
        </w:rPr>
        <w:t>асса в соответствии с должностной инструкцией п.2. Формирование кассовых документов осуществляет с использованием программы «1-С бухгалтерия», сдача наличных денежных средств оформляется в программе «СУФД». Получение наличных денежных средств, производится по  дебетовым корпоративным картам.</w:t>
      </w:r>
    </w:p>
    <w:p w:rsidR="002F4A53" w:rsidRPr="00A007E5" w:rsidRDefault="002F4A53" w:rsidP="002F4A53">
      <w:pPr>
        <w:ind w:left="1276"/>
        <w:jc w:val="both"/>
        <w:rPr>
          <w:sz w:val="24"/>
          <w:szCs w:val="24"/>
        </w:rPr>
      </w:pPr>
      <w:r w:rsidRPr="00A007E5">
        <w:rPr>
          <w:sz w:val="24"/>
          <w:szCs w:val="24"/>
        </w:rPr>
        <w:t>Сохранность наличных денежных сре</w:t>
      </w:r>
      <w:proofErr w:type="gramStart"/>
      <w:r w:rsidRPr="00A007E5">
        <w:rPr>
          <w:sz w:val="24"/>
          <w:szCs w:val="24"/>
        </w:rPr>
        <w:t>дств пр</w:t>
      </w:r>
      <w:proofErr w:type="gramEnd"/>
      <w:r w:rsidRPr="00A007E5">
        <w:rPr>
          <w:sz w:val="24"/>
          <w:szCs w:val="24"/>
        </w:rPr>
        <w:t xml:space="preserve">и их транспортировке (получении в банке и сдаче в банк) обеспечивается предоставлением бухгалтеру – кассиру служебного автомобиля предоставляемого  </w:t>
      </w:r>
      <w:r w:rsidRPr="005C0CAF">
        <w:rPr>
          <w:sz w:val="24"/>
          <w:szCs w:val="24"/>
        </w:rPr>
        <w:t>МУ «ЦО</w:t>
      </w:r>
      <w:r>
        <w:rPr>
          <w:sz w:val="24"/>
          <w:szCs w:val="24"/>
        </w:rPr>
        <w:t>Ф</w:t>
      </w:r>
      <w:r w:rsidRPr="005C0CAF">
        <w:rPr>
          <w:sz w:val="24"/>
          <w:szCs w:val="24"/>
        </w:rPr>
        <w:t>»</w:t>
      </w:r>
      <w:r w:rsidRPr="00A007E5">
        <w:rPr>
          <w:sz w:val="24"/>
          <w:szCs w:val="24"/>
        </w:rPr>
        <w:t>.</w:t>
      </w:r>
    </w:p>
    <w:p w:rsidR="002F4A53" w:rsidRDefault="002F4A53" w:rsidP="002F4A53">
      <w:pPr>
        <w:widowControl/>
        <w:numPr>
          <w:ilvl w:val="1"/>
          <w:numId w:val="13"/>
        </w:numPr>
        <w:ind w:left="1276" w:hanging="851"/>
        <w:jc w:val="both"/>
        <w:rPr>
          <w:sz w:val="24"/>
          <w:szCs w:val="24"/>
        </w:rPr>
      </w:pPr>
      <w:r w:rsidRPr="00BD7FDD">
        <w:rPr>
          <w:sz w:val="24"/>
          <w:szCs w:val="24"/>
        </w:rPr>
        <w:t xml:space="preserve">Для определения оценочной стоимости нефинансовых активов, установления сроков их полезного использования, а также для оформления поступления и выбытия нефинансовых активов создана постоянно действующая комиссия. </w:t>
      </w:r>
    </w:p>
    <w:p w:rsidR="002F4A53" w:rsidRPr="00BD7FDD" w:rsidRDefault="002F4A53" w:rsidP="002F4A53">
      <w:pPr>
        <w:widowControl/>
        <w:numPr>
          <w:ilvl w:val="1"/>
          <w:numId w:val="13"/>
        </w:numPr>
        <w:ind w:left="1276" w:hanging="851"/>
        <w:jc w:val="both"/>
        <w:rPr>
          <w:sz w:val="24"/>
          <w:szCs w:val="24"/>
        </w:rPr>
      </w:pPr>
      <w:r w:rsidRPr="00BD7FDD">
        <w:rPr>
          <w:sz w:val="24"/>
          <w:szCs w:val="24"/>
        </w:rPr>
        <w:t>Лимит остатка кассы утверждается приказом руководителя учреждения.</w:t>
      </w:r>
    </w:p>
    <w:p w:rsidR="002F4A53" w:rsidRPr="00D322D0" w:rsidRDefault="002F4A53" w:rsidP="002F4A53">
      <w:pPr>
        <w:widowControl/>
        <w:numPr>
          <w:ilvl w:val="1"/>
          <w:numId w:val="13"/>
        </w:numPr>
        <w:ind w:left="1276" w:hanging="851"/>
        <w:jc w:val="both"/>
        <w:rPr>
          <w:sz w:val="24"/>
          <w:szCs w:val="24"/>
        </w:rPr>
      </w:pPr>
      <w:r w:rsidRPr="00D322D0">
        <w:rPr>
          <w:sz w:val="24"/>
          <w:szCs w:val="24"/>
        </w:rPr>
        <w:t>Приказом дире</w:t>
      </w:r>
      <w:r>
        <w:rPr>
          <w:sz w:val="24"/>
          <w:szCs w:val="24"/>
        </w:rPr>
        <w:t>ктора-главного бухгалтера МУ «Ц</w:t>
      </w:r>
      <w:r w:rsidRPr="00D322D0">
        <w:rPr>
          <w:sz w:val="24"/>
          <w:szCs w:val="24"/>
        </w:rPr>
        <w:t>О</w:t>
      </w:r>
      <w:r>
        <w:rPr>
          <w:sz w:val="24"/>
          <w:szCs w:val="24"/>
        </w:rPr>
        <w:t>Ф</w:t>
      </w:r>
      <w:r w:rsidRPr="00D322D0">
        <w:rPr>
          <w:sz w:val="24"/>
          <w:szCs w:val="24"/>
        </w:rPr>
        <w:t>» назначаются ответственные лица за проведение кассовых операций и соблюдение лимита остатка наличных денежных сре</w:t>
      </w:r>
      <w:proofErr w:type="gramStart"/>
      <w:r w:rsidRPr="00D322D0">
        <w:rPr>
          <w:sz w:val="24"/>
          <w:szCs w:val="24"/>
        </w:rPr>
        <w:t>дств в к</w:t>
      </w:r>
      <w:proofErr w:type="gramEnd"/>
      <w:r w:rsidRPr="00D322D0">
        <w:rPr>
          <w:sz w:val="24"/>
          <w:szCs w:val="24"/>
        </w:rPr>
        <w:t>ассе.</w:t>
      </w:r>
    </w:p>
    <w:p w:rsidR="002F4A53" w:rsidRPr="005C0CAF" w:rsidRDefault="002F4A53" w:rsidP="002F4A53">
      <w:pPr>
        <w:widowControl/>
        <w:numPr>
          <w:ilvl w:val="1"/>
          <w:numId w:val="13"/>
        </w:numPr>
        <w:ind w:left="1276" w:hanging="851"/>
        <w:jc w:val="both"/>
        <w:rPr>
          <w:sz w:val="24"/>
          <w:szCs w:val="24"/>
        </w:rPr>
      </w:pPr>
      <w:r w:rsidRPr="00D322D0">
        <w:rPr>
          <w:sz w:val="24"/>
          <w:szCs w:val="24"/>
        </w:rPr>
        <w:t>Ответственным лицом за приобретение проездных билетов для должностных лиц,</w:t>
      </w:r>
      <w:r w:rsidRPr="005C0CAF">
        <w:rPr>
          <w:sz w:val="24"/>
          <w:szCs w:val="24"/>
        </w:rPr>
        <w:t xml:space="preserve"> чья работа носит разъездной характер</w:t>
      </w:r>
      <w:r>
        <w:rPr>
          <w:sz w:val="24"/>
          <w:szCs w:val="24"/>
        </w:rPr>
        <w:t>,</w:t>
      </w:r>
      <w:r w:rsidRPr="005C0CAF">
        <w:rPr>
          <w:sz w:val="24"/>
          <w:szCs w:val="24"/>
        </w:rPr>
        <w:t xml:space="preserve"> назначается сотрудник группы </w:t>
      </w:r>
      <w:r>
        <w:rPr>
          <w:sz w:val="24"/>
          <w:szCs w:val="24"/>
        </w:rPr>
        <w:t>К</w:t>
      </w:r>
      <w:r w:rsidRPr="005C0CAF">
        <w:rPr>
          <w:sz w:val="24"/>
          <w:szCs w:val="24"/>
        </w:rPr>
        <w:t>асса.</w:t>
      </w:r>
    </w:p>
    <w:p w:rsidR="002F4A53" w:rsidRPr="005C0CAF" w:rsidRDefault="002F4A53" w:rsidP="002F4A53">
      <w:pPr>
        <w:widowControl/>
        <w:numPr>
          <w:ilvl w:val="1"/>
          <w:numId w:val="13"/>
        </w:numPr>
        <w:ind w:left="1276" w:hanging="851"/>
        <w:jc w:val="both"/>
        <w:rPr>
          <w:sz w:val="24"/>
          <w:szCs w:val="24"/>
        </w:rPr>
      </w:pPr>
      <w:r w:rsidRPr="005C0CAF">
        <w:rPr>
          <w:sz w:val="24"/>
          <w:szCs w:val="24"/>
        </w:rPr>
        <w:t xml:space="preserve">К должностным лицам, чья работа носит разъездной характер, относятся сотрудники группы </w:t>
      </w:r>
      <w:r>
        <w:rPr>
          <w:sz w:val="24"/>
          <w:szCs w:val="24"/>
        </w:rPr>
        <w:t>К</w:t>
      </w:r>
      <w:r w:rsidRPr="005C0CAF">
        <w:rPr>
          <w:sz w:val="24"/>
          <w:szCs w:val="24"/>
        </w:rPr>
        <w:t xml:space="preserve">асса, группы </w:t>
      </w:r>
      <w:r>
        <w:rPr>
          <w:sz w:val="24"/>
          <w:szCs w:val="24"/>
        </w:rPr>
        <w:t>Р</w:t>
      </w:r>
      <w:r w:rsidRPr="005C0CAF">
        <w:rPr>
          <w:sz w:val="24"/>
          <w:szCs w:val="24"/>
        </w:rPr>
        <w:t>евизии и контроля.</w:t>
      </w:r>
    </w:p>
    <w:p w:rsidR="002F4A53" w:rsidRPr="00DC79F9" w:rsidRDefault="002F4A53" w:rsidP="002F4A53">
      <w:pPr>
        <w:widowControl/>
        <w:numPr>
          <w:ilvl w:val="1"/>
          <w:numId w:val="13"/>
        </w:numPr>
        <w:ind w:left="1276" w:hanging="851"/>
        <w:jc w:val="both"/>
        <w:rPr>
          <w:sz w:val="24"/>
          <w:szCs w:val="24"/>
        </w:rPr>
      </w:pPr>
      <w:r w:rsidRPr="00DC79F9">
        <w:rPr>
          <w:sz w:val="24"/>
          <w:szCs w:val="24"/>
        </w:rPr>
        <w:t>Выдача наличных денежных средств на хозяйственные расходы</w:t>
      </w:r>
      <w:r w:rsidR="00DC79F9" w:rsidRPr="00DC79F9">
        <w:rPr>
          <w:sz w:val="24"/>
          <w:szCs w:val="24"/>
        </w:rPr>
        <w:t xml:space="preserve"> и любые другие цели</w:t>
      </w:r>
      <w:r w:rsidRPr="00DC79F9">
        <w:rPr>
          <w:sz w:val="24"/>
          <w:szCs w:val="24"/>
        </w:rPr>
        <w:t xml:space="preserve"> не </w:t>
      </w:r>
      <w:r w:rsidR="00483AD0">
        <w:rPr>
          <w:sz w:val="24"/>
          <w:szCs w:val="24"/>
        </w:rPr>
        <w:t>производится</w:t>
      </w:r>
      <w:r w:rsidR="00DC79F9" w:rsidRPr="00DC79F9">
        <w:rPr>
          <w:sz w:val="24"/>
          <w:szCs w:val="24"/>
        </w:rPr>
        <w:t xml:space="preserve"> </w:t>
      </w:r>
      <w:r w:rsidRPr="00DC79F9">
        <w:rPr>
          <w:sz w:val="24"/>
          <w:szCs w:val="24"/>
        </w:rPr>
        <w:t xml:space="preserve">работникам, с которыми заключен договор о материальной </w:t>
      </w:r>
      <w:r w:rsidRPr="002A306E">
        <w:rPr>
          <w:sz w:val="24"/>
          <w:szCs w:val="24"/>
        </w:rPr>
        <w:t>ответственности (</w:t>
      </w:r>
      <w:r w:rsidR="00DC79F9" w:rsidRPr="002A306E">
        <w:rPr>
          <w:sz w:val="24"/>
          <w:szCs w:val="24"/>
        </w:rPr>
        <w:t xml:space="preserve">заместитель директора по АХР </w:t>
      </w:r>
      <w:proofErr w:type="spellStart"/>
      <w:r w:rsidR="00DC79F9" w:rsidRPr="002A306E">
        <w:rPr>
          <w:sz w:val="24"/>
          <w:szCs w:val="24"/>
        </w:rPr>
        <w:t>Сокко</w:t>
      </w:r>
      <w:proofErr w:type="spellEnd"/>
      <w:r w:rsidR="00DC79F9" w:rsidRPr="002A306E">
        <w:rPr>
          <w:sz w:val="24"/>
          <w:szCs w:val="24"/>
        </w:rPr>
        <w:t xml:space="preserve"> Ю.А.</w:t>
      </w:r>
      <w:r w:rsidRPr="002A306E">
        <w:rPr>
          <w:sz w:val="24"/>
          <w:szCs w:val="24"/>
        </w:rPr>
        <w:t>),</w:t>
      </w:r>
      <w:r w:rsidRPr="00DC79F9">
        <w:rPr>
          <w:sz w:val="24"/>
          <w:szCs w:val="24"/>
        </w:rPr>
        <w:t xml:space="preserve">  </w:t>
      </w:r>
      <w:r w:rsidRPr="00DC79F9">
        <w:rPr>
          <w:sz w:val="24"/>
          <w:szCs w:val="24"/>
        </w:rPr>
        <w:lastRenderedPageBreak/>
        <w:t xml:space="preserve">или перечисляется </w:t>
      </w:r>
      <w:proofErr w:type="spellStart"/>
      <w:r w:rsidR="00483AD0">
        <w:rPr>
          <w:sz w:val="24"/>
          <w:szCs w:val="24"/>
        </w:rPr>
        <w:t>без</w:t>
      </w:r>
      <w:r w:rsidRPr="00DC79F9">
        <w:rPr>
          <w:sz w:val="24"/>
          <w:szCs w:val="24"/>
        </w:rPr>
        <w:t>налично</w:t>
      </w:r>
      <w:proofErr w:type="spellEnd"/>
      <w:r w:rsidRPr="00DC79F9">
        <w:rPr>
          <w:sz w:val="24"/>
          <w:szCs w:val="24"/>
        </w:rPr>
        <w:t xml:space="preserve"> на личный карт счет по заявлению подотчётного лица.</w:t>
      </w:r>
    </w:p>
    <w:p w:rsidR="002F4A53" w:rsidRPr="00DC79F9" w:rsidRDefault="002F4A53" w:rsidP="002F4A53">
      <w:pPr>
        <w:widowControl/>
        <w:numPr>
          <w:ilvl w:val="1"/>
          <w:numId w:val="13"/>
        </w:numPr>
        <w:ind w:left="1276" w:hanging="851"/>
        <w:jc w:val="both"/>
        <w:rPr>
          <w:sz w:val="24"/>
          <w:szCs w:val="24"/>
        </w:rPr>
      </w:pPr>
      <w:r w:rsidRPr="00DC79F9">
        <w:rPr>
          <w:sz w:val="24"/>
          <w:szCs w:val="24"/>
        </w:rPr>
        <w:t xml:space="preserve">Выдача наличных денежных средств на хозяйственные нужды производится в размере, не превышающем  90 000,00 руб. </w:t>
      </w:r>
    </w:p>
    <w:p w:rsidR="002F4A53" w:rsidRPr="005C0CAF" w:rsidRDefault="002F4A53" w:rsidP="002F4A53">
      <w:pPr>
        <w:widowControl/>
        <w:numPr>
          <w:ilvl w:val="1"/>
          <w:numId w:val="13"/>
        </w:numPr>
        <w:ind w:left="1276" w:hanging="851"/>
        <w:jc w:val="both"/>
        <w:rPr>
          <w:sz w:val="24"/>
          <w:szCs w:val="24"/>
        </w:rPr>
      </w:pPr>
      <w:r w:rsidRPr="006C2EEE">
        <w:rPr>
          <w:sz w:val="24"/>
          <w:szCs w:val="24"/>
        </w:rPr>
        <w:t>Порядок оформления служебных командировок</w:t>
      </w:r>
      <w:r w:rsidRPr="005C0CAF">
        <w:rPr>
          <w:sz w:val="24"/>
          <w:szCs w:val="24"/>
        </w:rPr>
        <w:t xml:space="preserve"> (на территории РФ) и рекомендованный размер возмещения расходов установлен Постановлениями о командировании: </w:t>
      </w:r>
    </w:p>
    <w:p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Постановление Правительст</w:t>
      </w:r>
      <w:r>
        <w:rPr>
          <w:rFonts w:ascii="Times New Roman" w:hAnsi="Times New Roman"/>
        </w:rPr>
        <w:t>ва РФ №749-к от 13.10.2008;</w:t>
      </w:r>
    </w:p>
    <w:p w:rsidR="002F4A53" w:rsidRPr="00A007E5"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Расходы за счет средств местного бюджета (Постановление АГОГР от 26.06.2015 № 1829);</w:t>
      </w:r>
    </w:p>
    <w:p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Расходы за счет средств областного бюджета (Постановление по ЯО</w:t>
      </w:r>
      <w:r w:rsidRPr="00F42359">
        <w:rPr>
          <w:rFonts w:ascii="Times New Roman" w:hAnsi="Times New Roman"/>
        </w:rPr>
        <w:t xml:space="preserve"> </w:t>
      </w:r>
      <w:r w:rsidRPr="005C0CAF">
        <w:rPr>
          <w:rFonts w:ascii="Times New Roman" w:hAnsi="Times New Roman"/>
        </w:rPr>
        <w:t>от 25</w:t>
      </w:r>
      <w:r>
        <w:rPr>
          <w:rFonts w:ascii="Times New Roman" w:hAnsi="Times New Roman"/>
        </w:rPr>
        <w:t>.04.</w:t>
      </w:r>
      <w:r w:rsidRPr="005C0CAF">
        <w:rPr>
          <w:rFonts w:ascii="Times New Roman" w:hAnsi="Times New Roman"/>
        </w:rPr>
        <w:t>2012 №346-п)</w:t>
      </w:r>
      <w:r>
        <w:rPr>
          <w:rFonts w:ascii="Times New Roman" w:hAnsi="Times New Roman"/>
        </w:rPr>
        <w:t>;</w:t>
      </w:r>
    </w:p>
    <w:p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 xml:space="preserve">Возмещение расходов на служебные командировки производится в пределах </w:t>
      </w:r>
      <w:proofErr w:type="gramStart"/>
      <w:r w:rsidRPr="005C0CAF">
        <w:rPr>
          <w:rFonts w:ascii="Times New Roman" w:hAnsi="Times New Roman"/>
        </w:rPr>
        <w:t>довед</w:t>
      </w:r>
      <w:r>
        <w:rPr>
          <w:rFonts w:ascii="Times New Roman" w:hAnsi="Times New Roman"/>
        </w:rPr>
        <w:t>ё</w:t>
      </w:r>
      <w:r w:rsidRPr="005C0CAF">
        <w:rPr>
          <w:rFonts w:ascii="Times New Roman" w:hAnsi="Times New Roman"/>
        </w:rPr>
        <w:t>нного</w:t>
      </w:r>
      <w:proofErr w:type="gramEnd"/>
      <w:r w:rsidRPr="005C0CAF">
        <w:rPr>
          <w:rFonts w:ascii="Times New Roman" w:hAnsi="Times New Roman"/>
        </w:rPr>
        <w:t xml:space="preserve"> </w:t>
      </w:r>
      <w:r>
        <w:rPr>
          <w:rFonts w:ascii="Times New Roman" w:hAnsi="Times New Roman"/>
        </w:rPr>
        <w:t>П</w:t>
      </w:r>
      <w:r w:rsidRPr="005C0CAF">
        <w:rPr>
          <w:rFonts w:ascii="Times New Roman" w:hAnsi="Times New Roman"/>
        </w:rPr>
        <w:t>ФХД.</w:t>
      </w:r>
    </w:p>
    <w:p w:rsidR="002F4A53" w:rsidRPr="005C0CAF" w:rsidRDefault="002F4A53" w:rsidP="002F4A53">
      <w:pPr>
        <w:widowControl/>
        <w:numPr>
          <w:ilvl w:val="1"/>
          <w:numId w:val="13"/>
        </w:numPr>
        <w:ind w:left="1276" w:hanging="851"/>
        <w:jc w:val="both"/>
        <w:rPr>
          <w:sz w:val="24"/>
          <w:szCs w:val="24"/>
        </w:rPr>
      </w:pPr>
      <w:r w:rsidRPr="005C0CAF">
        <w:rPr>
          <w:sz w:val="24"/>
          <w:szCs w:val="24"/>
        </w:rPr>
        <w:t>Срок сдачи подотч</w:t>
      </w:r>
      <w:r>
        <w:rPr>
          <w:sz w:val="24"/>
          <w:szCs w:val="24"/>
        </w:rPr>
        <w:t>ё</w:t>
      </w:r>
      <w:r w:rsidRPr="005C0CAF">
        <w:rPr>
          <w:sz w:val="24"/>
          <w:szCs w:val="24"/>
        </w:rPr>
        <w:t>тными лицами авансовых отч</w:t>
      </w:r>
      <w:r>
        <w:rPr>
          <w:sz w:val="24"/>
          <w:szCs w:val="24"/>
        </w:rPr>
        <w:t>ё</w:t>
      </w:r>
      <w:r w:rsidRPr="005C0CAF">
        <w:rPr>
          <w:sz w:val="24"/>
          <w:szCs w:val="24"/>
        </w:rPr>
        <w:t xml:space="preserve">тов об израсходованных суммах равен </w:t>
      </w:r>
      <w:r>
        <w:rPr>
          <w:sz w:val="24"/>
          <w:szCs w:val="24"/>
        </w:rPr>
        <w:t xml:space="preserve">3-м </w:t>
      </w:r>
      <w:r w:rsidRPr="005C0CAF">
        <w:rPr>
          <w:sz w:val="24"/>
          <w:szCs w:val="24"/>
        </w:rPr>
        <w:t>дням со дня:</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рибытия командированного сотрудника;</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риобретения материальных ценностей.</w:t>
      </w:r>
    </w:p>
    <w:p w:rsidR="002F4A53" w:rsidRPr="009C638C" w:rsidRDefault="002F4A53" w:rsidP="002F4A53">
      <w:pPr>
        <w:widowControl/>
        <w:numPr>
          <w:ilvl w:val="0"/>
          <w:numId w:val="14"/>
        </w:numPr>
        <w:ind w:left="1276" w:hanging="283"/>
        <w:jc w:val="both"/>
        <w:rPr>
          <w:sz w:val="24"/>
          <w:szCs w:val="24"/>
        </w:rPr>
      </w:pPr>
      <w:r w:rsidRPr="009C638C">
        <w:rPr>
          <w:sz w:val="24"/>
          <w:szCs w:val="24"/>
        </w:rPr>
        <w:t>Доверенности на получение товарно-материальных ценностей  выдаются сроком на  10-ть дней. Отчёт по доверенностям  оформляется в течение  3-х рабочих дней с момента получения материальных ценностей.</w:t>
      </w:r>
    </w:p>
    <w:p w:rsidR="002F4A53" w:rsidRPr="005C0CAF" w:rsidRDefault="002F4A53" w:rsidP="002F4A53">
      <w:pPr>
        <w:widowControl/>
        <w:numPr>
          <w:ilvl w:val="1"/>
          <w:numId w:val="13"/>
        </w:numPr>
        <w:ind w:left="1276" w:hanging="851"/>
        <w:jc w:val="both"/>
        <w:rPr>
          <w:sz w:val="24"/>
          <w:szCs w:val="24"/>
        </w:rPr>
      </w:pPr>
      <w:r w:rsidRPr="005C0CAF">
        <w:rPr>
          <w:sz w:val="24"/>
          <w:szCs w:val="24"/>
        </w:rPr>
        <w:t>Должностные лица, ответственные за уч</w:t>
      </w:r>
      <w:r>
        <w:rPr>
          <w:sz w:val="24"/>
          <w:szCs w:val="24"/>
        </w:rPr>
        <w:t>ё</w:t>
      </w:r>
      <w:r w:rsidRPr="005C0CAF">
        <w:rPr>
          <w:sz w:val="24"/>
          <w:szCs w:val="24"/>
        </w:rPr>
        <w:t>т, хранение и выдачу бланков строгой отч</w:t>
      </w:r>
      <w:r>
        <w:rPr>
          <w:sz w:val="24"/>
          <w:szCs w:val="24"/>
        </w:rPr>
        <w:t>ё</w:t>
      </w:r>
      <w:r w:rsidRPr="005C0CAF">
        <w:rPr>
          <w:sz w:val="24"/>
          <w:szCs w:val="24"/>
        </w:rPr>
        <w:t xml:space="preserve">тности: </w:t>
      </w:r>
    </w:p>
    <w:p w:rsidR="002F4A53" w:rsidRPr="00152044" w:rsidRDefault="002F4A53" w:rsidP="002F4A53">
      <w:pPr>
        <w:pStyle w:val="22"/>
        <w:numPr>
          <w:ilvl w:val="0"/>
          <w:numId w:val="14"/>
        </w:numPr>
        <w:spacing w:line="240" w:lineRule="auto"/>
        <w:rPr>
          <w:rFonts w:ascii="Times New Roman" w:hAnsi="Times New Roman"/>
        </w:rPr>
      </w:pPr>
      <w:r w:rsidRPr="00152044">
        <w:rPr>
          <w:rFonts w:ascii="Times New Roman" w:hAnsi="Times New Roman"/>
        </w:rPr>
        <w:t xml:space="preserve">Трудовые книжки и вкладыши к ним -  бухгалтер, главный специалист группы  Касса МУ «ЦОФ», </w:t>
      </w:r>
      <w:r w:rsidR="00062B57" w:rsidRPr="00152044">
        <w:rPr>
          <w:rFonts w:ascii="Times New Roman" w:hAnsi="Times New Roman"/>
        </w:rPr>
        <w:t>секретарь</w:t>
      </w:r>
      <w:r w:rsidRPr="00152044">
        <w:rPr>
          <w:rFonts w:ascii="Times New Roman" w:hAnsi="Times New Roman"/>
        </w:rPr>
        <w:t>;</w:t>
      </w:r>
    </w:p>
    <w:p w:rsidR="002F4A53" w:rsidRPr="00152044" w:rsidRDefault="002F4A53" w:rsidP="002F4A53">
      <w:pPr>
        <w:pStyle w:val="22"/>
        <w:numPr>
          <w:ilvl w:val="0"/>
          <w:numId w:val="14"/>
        </w:numPr>
        <w:spacing w:line="240" w:lineRule="auto"/>
        <w:ind w:left="1276" w:hanging="283"/>
        <w:rPr>
          <w:rFonts w:ascii="Times New Roman" w:hAnsi="Times New Roman"/>
        </w:rPr>
      </w:pPr>
      <w:r w:rsidRPr="00152044">
        <w:rPr>
          <w:rFonts w:ascii="Times New Roman" w:hAnsi="Times New Roman"/>
        </w:rPr>
        <w:t xml:space="preserve">Марки и маркированные конверты -  бухгалтер, главный специалист группы  Касса МУ «ЦОФ», ФИО – </w:t>
      </w:r>
      <w:r w:rsidR="00062B57" w:rsidRPr="00152044">
        <w:rPr>
          <w:rFonts w:ascii="Times New Roman" w:hAnsi="Times New Roman"/>
        </w:rPr>
        <w:t>секретарь</w:t>
      </w:r>
      <w:r w:rsidRPr="00152044">
        <w:rPr>
          <w:rFonts w:ascii="Times New Roman" w:hAnsi="Times New Roman"/>
        </w:rPr>
        <w:t>;</w:t>
      </w:r>
    </w:p>
    <w:p w:rsidR="002F4A53" w:rsidRPr="00152044" w:rsidRDefault="002F4A53" w:rsidP="002F4A53">
      <w:pPr>
        <w:pStyle w:val="22"/>
        <w:numPr>
          <w:ilvl w:val="0"/>
          <w:numId w:val="14"/>
        </w:numPr>
        <w:spacing w:line="240" w:lineRule="auto"/>
        <w:ind w:left="1276" w:hanging="283"/>
        <w:rPr>
          <w:rFonts w:ascii="Times New Roman" w:hAnsi="Times New Roman"/>
        </w:rPr>
      </w:pPr>
      <w:r w:rsidRPr="00152044">
        <w:rPr>
          <w:rFonts w:ascii="Times New Roman" w:hAnsi="Times New Roman"/>
        </w:rPr>
        <w:t xml:space="preserve">Проездные билеты и др. -  бухгалтер, главный специалист группы  Касса МУ «ЦОФ», ФИО – </w:t>
      </w:r>
      <w:r w:rsidR="00062B57" w:rsidRPr="00152044">
        <w:rPr>
          <w:rFonts w:ascii="Times New Roman" w:hAnsi="Times New Roman"/>
        </w:rPr>
        <w:t>секретарь</w:t>
      </w:r>
      <w:r w:rsidRPr="00152044">
        <w:rPr>
          <w:rFonts w:ascii="Times New Roman" w:hAnsi="Times New Roman"/>
        </w:rPr>
        <w:t>.</w:t>
      </w:r>
    </w:p>
    <w:p w:rsidR="002F4A53" w:rsidRPr="00152044" w:rsidRDefault="002F4A53" w:rsidP="002F4A53">
      <w:pPr>
        <w:widowControl/>
        <w:numPr>
          <w:ilvl w:val="1"/>
          <w:numId w:val="13"/>
        </w:numPr>
        <w:ind w:left="1276" w:hanging="851"/>
        <w:jc w:val="both"/>
        <w:rPr>
          <w:sz w:val="24"/>
          <w:szCs w:val="24"/>
        </w:rPr>
      </w:pPr>
      <w:r w:rsidRPr="00152044">
        <w:rPr>
          <w:sz w:val="24"/>
          <w:szCs w:val="24"/>
        </w:rPr>
        <w:t>Выдачу бланков строгой отчётности производить следующим сотрудникам:</w:t>
      </w:r>
    </w:p>
    <w:p w:rsidR="002F4A53" w:rsidRPr="00152044" w:rsidRDefault="002F4A53" w:rsidP="002F4A53">
      <w:pPr>
        <w:pStyle w:val="22"/>
        <w:numPr>
          <w:ilvl w:val="0"/>
          <w:numId w:val="14"/>
        </w:numPr>
        <w:spacing w:line="240" w:lineRule="auto"/>
        <w:ind w:left="1276" w:hanging="283"/>
        <w:rPr>
          <w:rFonts w:ascii="Times New Roman" w:hAnsi="Times New Roman"/>
        </w:rPr>
      </w:pPr>
      <w:r w:rsidRPr="00152044">
        <w:rPr>
          <w:rFonts w:ascii="Times New Roman" w:hAnsi="Times New Roman"/>
        </w:rPr>
        <w:t xml:space="preserve">Трудовые книжки и вкладыши к ним, марки и маркированные конверты </w:t>
      </w:r>
      <w:proofErr w:type="gramStart"/>
      <w:r w:rsidRPr="00152044">
        <w:rPr>
          <w:rFonts w:ascii="Times New Roman" w:hAnsi="Times New Roman"/>
        </w:rPr>
        <w:t>–Ф</w:t>
      </w:r>
      <w:proofErr w:type="gramEnd"/>
      <w:r w:rsidRPr="00152044">
        <w:rPr>
          <w:rFonts w:ascii="Times New Roman" w:hAnsi="Times New Roman"/>
        </w:rPr>
        <w:t xml:space="preserve">ИО - </w:t>
      </w:r>
      <w:r w:rsidR="00062B57" w:rsidRPr="00152044">
        <w:rPr>
          <w:rFonts w:ascii="Times New Roman" w:hAnsi="Times New Roman"/>
        </w:rPr>
        <w:t>секретарь</w:t>
      </w:r>
      <w:r w:rsidRPr="00152044">
        <w:rPr>
          <w:rFonts w:ascii="Times New Roman" w:hAnsi="Times New Roman"/>
        </w:rPr>
        <w:t>;</w:t>
      </w:r>
    </w:p>
    <w:p w:rsidR="002F4A53" w:rsidRPr="00152044" w:rsidRDefault="002F4A53" w:rsidP="002F4A53">
      <w:pPr>
        <w:pStyle w:val="22"/>
        <w:numPr>
          <w:ilvl w:val="0"/>
          <w:numId w:val="14"/>
        </w:numPr>
        <w:spacing w:line="240" w:lineRule="auto"/>
        <w:ind w:left="1276" w:hanging="283"/>
        <w:rPr>
          <w:rFonts w:ascii="Times New Roman" w:hAnsi="Times New Roman"/>
        </w:rPr>
      </w:pPr>
      <w:r w:rsidRPr="00152044">
        <w:rPr>
          <w:rFonts w:ascii="Times New Roman" w:hAnsi="Times New Roman"/>
        </w:rPr>
        <w:t xml:space="preserve">Проездные билеты – ФИО - </w:t>
      </w:r>
      <w:r w:rsidR="00062B57" w:rsidRPr="00152044">
        <w:rPr>
          <w:rFonts w:ascii="Times New Roman" w:hAnsi="Times New Roman"/>
        </w:rPr>
        <w:t>секретарь</w:t>
      </w:r>
      <w:r w:rsidRPr="00152044">
        <w:rPr>
          <w:rFonts w:ascii="Times New Roman" w:hAnsi="Times New Roman"/>
        </w:rPr>
        <w:t xml:space="preserve">.  </w:t>
      </w:r>
    </w:p>
    <w:p w:rsidR="002F4A53" w:rsidRPr="00152044" w:rsidRDefault="002F4A53" w:rsidP="002F4A53">
      <w:pPr>
        <w:widowControl/>
        <w:numPr>
          <w:ilvl w:val="1"/>
          <w:numId w:val="13"/>
        </w:numPr>
        <w:ind w:left="1276" w:hanging="851"/>
        <w:jc w:val="both"/>
        <w:rPr>
          <w:sz w:val="24"/>
          <w:szCs w:val="24"/>
        </w:rPr>
      </w:pPr>
      <w:r w:rsidRPr="00152044">
        <w:rPr>
          <w:sz w:val="24"/>
          <w:szCs w:val="24"/>
        </w:rPr>
        <w:t>С использованием телекоммуникационных каналов связи и электронной подписи бухгалтерия  осуществляет электронный документооборот по следующим направлениям:</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5C0CAF">
        <w:rPr>
          <w:rFonts w:ascii="Times New Roman" w:hAnsi="Times New Roman"/>
        </w:rPr>
        <w:t>истема электронного документооборота с территориальным органом Федерального казначейства;</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ередача бухгалтерской отч</w:t>
      </w:r>
      <w:r>
        <w:rPr>
          <w:rFonts w:ascii="Times New Roman" w:hAnsi="Times New Roman"/>
        </w:rPr>
        <w:t>ё</w:t>
      </w:r>
      <w:r w:rsidRPr="005C0CAF">
        <w:rPr>
          <w:rFonts w:ascii="Times New Roman" w:hAnsi="Times New Roman"/>
        </w:rPr>
        <w:t>тности в Департамент финансов</w:t>
      </w:r>
      <w:r>
        <w:rPr>
          <w:rFonts w:ascii="Times New Roman" w:hAnsi="Times New Roman"/>
        </w:rPr>
        <w:t xml:space="preserve"> Администрации городского округа город Рыбинск;</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ередача отч</w:t>
      </w:r>
      <w:r>
        <w:rPr>
          <w:rFonts w:ascii="Times New Roman" w:hAnsi="Times New Roman"/>
        </w:rPr>
        <w:t>ё</w:t>
      </w:r>
      <w:r w:rsidRPr="005C0CAF">
        <w:rPr>
          <w:rFonts w:ascii="Times New Roman" w:hAnsi="Times New Roman"/>
        </w:rPr>
        <w:t>тности по налогам, сборам и иным обязательным платежам в инспекцию Федеральной налоговой службы</w:t>
      </w:r>
      <w:r>
        <w:rPr>
          <w:rFonts w:ascii="Times New Roman" w:hAnsi="Times New Roman"/>
        </w:rPr>
        <w:t xml:space="preserve"> РФ</w:t>
      </w:r>
      <w:r w:rsidRPr="005C0CAF">
        <w:rPr>
          <w:rFonts w:ascii="Times New Roman" w:hAnsi="Times New Roman"/>
        </w:rPr>
        <w:t>;</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ередача отч</w:t>
      </w:r>
      <w:r>
        <w:rPr>
          <w:rFonts w:ascii="Times New Roman" w:hAnsi="Times New Roman"/>
        </w:rPr>
        <w:t>ё</w:t>
      </w:r>
      <w:r w:rsidRPr="005C0CAF">
        <w:rPr>
          <w:rFonts w:ascii="Times New Roman" w:hAnsi="Times New Roman"/>
        </w:rPr>
        <w:t>тност</w:t>
      </w:r>
      <w:r>
        <w:rPr>
          <w:rFonts w:ascii="Times New Roman" w:hAnsi="Times New Roman"/>
        </w:rPr>
        <w:t xml:space="preserve">и в отделение Пенсионного фонда РФ, </w:t>
      </w:r>
      <w:r w:rsidRPr="005C0CAF">
        <w:rPr>
          <w:rFonts w:ascii="Times New Roman" w:hAnsi="Times New Roman"/>
        </w:rPr>
        <w:t>в Ф</w:t>
      </w:r>
      <w:r>
        <w:rPr>
          <w:rFonts w:ascii="Times New Roman" w:hAnsi="Times New Roman"/>
        </w:rPr>
        <w:t>онд социального страхования РФ;</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Р</w:t>
      </w:r>
      <w:r w:rsidRPr="005C0CAF">
        <w:rPr>
          <w:rFonts w:ascii="Times New Roman" w:hAnsi="Times New Roman"/>
        </w:rPr>
        <w:t xml:space="preserve">азмещение информации о деятельности учреждения на официальном сайте </w:t>
      </w:r>
      <w:proofErr w:type="spellStart"/>
      <w:r w:rsidRPr="005C0CAF">
        <w:rPr>
          <w:rFonts w:ascii="Times New Roman" w:hAnsi="Times New Roman"/>
        </w:rPr>
        <w:t>bus.gov.ru</w:t>
      </w:r>
      <w:proofErr w:type="spellEnd"/>
      <w:r w:rsidRPr="005C0CAF">
        <w:rPr>
          <w:rFonts w:ascii="Times New Roman" w:hAnsi="Times New Roman"/>
        </w:rPr>
        <w:t xml:space="preserve">, ГИС ГМП,  </w:t>
      </w:r>
      <w:r w:rsidRPr="00A007E5">
        <w:rPr>
          <w:rFonts w:ascii="Times New Roman" w:hAnsi="Times New Roman"/>
        </w:rPr>
        <w:t>WEB</w:t>
      </w:r>
      <w:r w:rsidRPr="005C0CAF">
        <w:rPr>
          <w:rFonts w:ascii="Times New Roman" w:hAnsi="Times New Roman"/>
        </w:rPr>
        <w:t>-Консолидация 86 и др.;</w:t>
      </w:r>
    </w:p>
    <w:p w:rsidR="002F4A53" w:rsidRPr="00A007E5" w:rsidRDefault="002F4A53" w:rsidP="002F4A53">
      <w:pPr>
        <w:ind w:left="1276"/>
        <w:jc w:val="both"/>
        <w:rPr>
          <w:sz w:val="24"/>
          <w:szCs w:val="24"/>
        </w:rPr>
      </w:pPr>
      <w:r w:rsidRPr="00A007E5">
        <w:rPr>
          <w:sz w:val="24"/>
          <w:szCs w:val="24"/>
        </w:rPr>
        <w:t>Без надлежащего оформления первичных (сводных) уч</w:t>
      </w:r>
      <w:r>
        <w:rPr>
          <w:sz w:val="24"/>
          <w:szCs w:val="24"/>
        </w:rPr>
        <w:t>ё</w:t>
      </w:r>
      <w:r w:rsidRPr="00A007E5">
        <w:rPr>
          <w:sz w:val="24"/>
          <w:szCs w:val="24"/>
        </w:rPr>
        <w:t>тных документов любые исправления (добавление новых записей) в электронных базах данных не допускаются.</w:t>
      </w:r>
    </w:p>
    <w:p w:rsidR="002F4A53" w:rsidRPr="00364385" w:rsidRDefault="002F4A53" w:rsidP="002F4A53">
      <w:pPr>
        <w:widowControl/>
        <w:numPr>
          <w:ilvl w:val="1"/>
          <w:numId w:val="13"/>
        </w:numPr>
        <w:ind w:left="1276" w:hanging="851"/>
        <w:jc w:val="both"/>
        <w:rPr>
          <w:sz w:val="24"/>
          <w:szCs w:val="24"/>
        </w:rPr>
      </w:pPr>
      <w:r w:rsidRPr="00415E62">
        <w:rPr>
          <w:sz w:val="24"/>
          <w:szCs w:val="24"/>
        </w:rPr>
        <w:t>В целях обеспечения сохранности электронных данных бухгалтерского уч</w:t>
      </w:r>
      <w:r>
        <w:rPr>
          <w:sz w:val="24"/>
          <w:szCs w:val="24"/>
        </w:rPr>
        <w:t>ё</w:t>
      </w:r>
      <w:r w:rsidRPr="00415E62">
        <w:rPr>
          <w:sz w:val="24"/>
          <w:szCs w:val="24"/>
        </w:rPr>
        <w:t>та и от</w:t>
      </w:r>
      <w:r w:rsidRPr="00364385">
        <w:rPr>
          <w:sz w:val="24"/>
          <w:szCs w:val="24"/>
        </w:rPr>
        <w:t>чётности проводятся следующие мероприятия:</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lastRenderedPageBreak/>
        <w:t>Н</w:t>
      </w:r>
      <w:r w:rsidRPr="005C0CAF">
        <w:rPr>
          <w:rFonts w:ascii="Times New Roman" w:hAnsi="Times New Roman"/>
        </w:rPr>
        <w:t>а сервере ежедневно производится сохранение резервных копий базы «1С-Предприятие», «</w:t>
      </w:r>
      <w:r w:rsidRPr="00A007E5">
        <w:rPr>
          <w:rFonts w:ascii="Times New Roman" w:hAnsi="Times New Roman"/>
        </w:rPr>
        <w:t>АС-Смета</w:t>
      </w:r>
      <w:r w:rsidRPr="005C0CAF">
        <w:rPr>
          <w:rFonts w:ascii="Times New Roman" w:hAnsi="Times New Roman"/>
        </w:rPr>
        <w:t>»;</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2F4A53" w:rsidRPr="00A007E5" w:rsidRDefault="002F4A53" w:rsidP="002F4A53">
      <w:pPr>
        <w:ind w:left="1276"/>
        <w:jc w:val="both"/>
        <w:rPr>
          <w:sz w:val="24"/>
          <w:szCs w:val="24"/>
        </w:rPr>
      </w:pPr>
      <w:r w:rsidRPr="00A007E5">
        <w:rPr>
          <w:sz w:val="24"/>
          <w:szCs w:val="24"/>
        </w:rPr>
        <w:t>Основание: пункт 19 Инструкции к Единому плану счетов № 157н, пункт 33 Стандарта «Концептуальные основы бухуч</w:t>
      </w:r>
      <w:r>
        <w:rPr>
          <w:sz w:val="24"/>
          <w:szCs w:val="24"/>
        </w:rPr>
        <w:t>ё</w:t>
      </w:r>
      <w:r w:rsidRPr="00A007E5">
        <w:rPr>
          <w:sz w:val="24"/>
          <w:szCs w:val="24"/>
        </w:rPr>
        <w:t>та и отч</w:t>
      </w:r>
      <w:r>
        <w:rPr>
          <w:sz w:val="24"/>
          <w:szCs w:val="24"/>
        </w:rPr>
        <w:t>ё</w:t>
      </w:r>
      <w:r w:rsidRPr="00A007E5">
        <w:rPr>
          <w:sz w:val="24"/>
          <w:szCs w:val="24"/>
        </w:rPr>
        <w:t>тности».</w:t>
      </w:r>
    </w:p>
    <w:p w:rsidR="002F4A53" w:rsidRPr="00193E22" w:rsidRDefault="002F4A53" w:rsidP="002F4A53">
      <w:pPr>
        <w:widowControl/>
        <w:numPr>
          <w:ilvl w:val="1"/>
          <w:numId w:val="13"/>
        </w:numPr>
        <w:ind w:left="1276" w:hanging="851"/>
        <w:jc w:val="both"/>
        <w:rPr>
          <w:sz w:val="24"/>
          <w:szCs w:val="24"/>
        </w:rPr>
      </w:pPr>
      <w:r w:rsidRPr="00193E22">
        <w:rPr>
          <w:sz w:val="24"/>
          <w:szCs w:val="24"/>
        </w:rPr>
        <w:t>Осуществляется внутренний финансовый контроль посредством следующих мероприятий:</w:t>
      </w:r>
    </w:p>
    <w:p w:rsidR="002F4A53" w:rsidRDefault="002F4A53" w:rsidP="002F4A53">
      <w:pPr>
        <w:pStyle w:val="22"/>
        <w:numPr>
          <w:ilvl w:val="0"/>
          <w:numId w:val="14"/>
        </w:numPr>
        <w:spacing w:line="240" w:lineRule="auto"/>
        <w:ind w:left="1276" w:hanging="283"/>
        <w:rPr>
          <w:rFonts w:ascii="Times New Roman" w:hAnsi="Times New Roman"/>
          <w:color w:val="000000"/>
        </w:rPr>
      </w:pPr>
      <w:r w:rsidRPr="00F22DA0">
        <w:rPr>
          <w:rFonts w:ascii="Times New Roman" w:hAnsi="Times New Roman"/>
          <w:i/>
        </w:rPr>
        <w:t>Предварительный контроль</w:t>
      </w:r>
      <w:r w:rsidRPr="00F22DA0">
        <w:rPr>
          <w:rFonts w:ascii="Times New Roman" w:hAnsi="Times New Roman"/>
        </w:rPr>
        <w:t xml:space="preserve">. </w:t>
      </w:r>
      <w:r w:rsidRPr="00F22DA0">
        <w:rPr>
          <w:rFonts w:ascii="Times New Roman" w:hAnsi="Times New Roman"/>
          <w:color w:val="000000"/>
        </w:rPr>
        <w:t>Осуществляется через проверку финансово-плановых документов: расч</w:t>
      </w:r>
      <w:r>
        <w:rPr>
          <w:rFonts w:ascii="Times New Roman" w:hAnsi="Times New Roman"/>
          <w:color w:val="000000"/>
        </w:rPr>
        <w:t>ё</w:t>
      </w:r>
      <w:r w:rsidRPr="00F22DA0">
        <w:rPr>
          <w:rFonts w:ascii="Times New Roman" w:hAnsi="Times New Roman"/>
          <w:color w:val="000000"/>
        </w:rPr>
        <w:t xml:space="preserve">т потребностей в денежных средствах, смета, ПФХД и т.д.- </w:t>
      </w:r>
      <w:r>
        <w:rPr>
          <w:rFonts w:ascii="Times New Roman" w:hAnsi="Times New Roman"/>
          <w:color w:val="000000"/>
        </w:rPr>
        <w:t>Э</w:t>
      </w:r>
      <w:r w:rsidRPr="00F22DA0">
        <w:rPr>
          <w:rFonts w:ascii="Times New Roman" w:hAnsi="Times New Roman"/>
          <w:color w:val="000000"/>
        </w:rPr>
        <w:t>коном</w:t>
      </w:r>
      <w:r>
        <w:rPr>
          <w:rFonts w:ascii="Times New Roman" w:hAnsi="Times New Roman"/>
          <w:color w:val="000000"/>
        </w:rPr>
        <w:t>ическая группа.</w:t>
      </w:r>
    </w:p>
    <w:p w:rsidR="002F4A53" w:rsidRDefault="002F4A53" w:rsidP="002F4A53">
      <w:pPr>
        <w:pStyle w:val="22"/>
        <w:spacing w:line="240" w:lineRule="auto"/>
        <w:ind w:left="1276" w:firstLine="0"/>
        <w:rPr>
          <w:rFonts w:ascii="Times New Roman" w:hAnsi="Times New Roman"/>
          <w:color w:val="000000"/>
        </w:rPr>
      </w:pPr>
      <w:r>
        <w:rPr>
          <w:rFonts w:ascii="Times New Roman" w:hAnsi="Times New Roman"/>
          <w:color w:val="000000"/>
        </w:rPr>
        <w:t>П</w:t>
      </w:r>
      <w:r w:rsidRPr="00F22DA0">
        <w:rPr>
          <w:rFonts w:ascii="Times New Roman" w:hAnsi="Times New Roman"/>
          <w:color w:val="000000"/>
        </w:rPr>
        <w:t xml:space="preserve">роверку годовых договоров на стадии их заключения, сметы, акты выполненных работ – </w:t>
      </w:r>
      <w:r>
        <w:rPr>
          <w:rFonts w:ascii="Times New Roman" w:hAnsi="Times New Roman"/>
          <w:color w:val="000000"/>
        </w:rPr>
        <w:t>Г</w:t>
      </w:r>
      <w:r w:rsidRPr="00F22DA0">
        <w:rPr>
          <w:rFonts w:ascii="Times New Roman" w:hAnsi="Times New Roman"/>
          <w:color w:val="000000"/>
        </w:rPr>
        <w:t>руппа уч</w:t>
      </w:r>
      <w:r>
        <w:rPr>
          <w:rFonts w:ascii="Times New Roman" w:hAnsi="Times New Roman"/>
          <w:color w:val="000000"/>
        </w:rPr>
        <w:t>ёта и контроля.</w:t>
      </w:r>
      <w:r w:rsidRPr="00F22DA0">
        <w:rPr>
          <w:rFonts w:ascii="Times New Roman" w:hAnsi="Times New Roman"/>
          <w:color w:val="000000"/>
        </w:rPr>
        <w:t xml:space="preserve"> </w:t>
      </w:r>
    </w:p>
    <w:p w:rsidR="002F4A53" w:rsidRPr="00F22DA0" w:rsidRDefault="002F4A53" w:rsidP="002F4A53">
      <w:pPr>
        <w:pStyle w:val="22"/>
        <w:spacing w:line="240" w:lineRule="auto"/>
        <w:ind w:left="1276" w:firstLine="0"/>
        <w:rPr>
          <w:rFonts w:ascii="Times New Roman" w:hAnsi="Times New Roman"/>
          <w:color w:val="000000"/>
        </w:rPr>
      </w:pPr>
      <w:r>
        <w:rPr>
          <w:rFonts w:ascii="Times New Roman" w:hAnsi="Times New Roman"/>
          <w:color w:val="000000"/>
        </w:rPr>
        <w:t>П</w:t>
      </w:r>
      <w:r w:rsidRPr="00F22DA0">
        <w:rPr>
          <w:rFonts w:ascii="Times New Roman" w:hAnsi="Times New Roman"/>
          <w:color w:val="000000"/>
        </w:rPr>
        <w:t>роверка разовых договоров, сметы, акты, счета, счет</w:t>
      </w:r>
      <w:proofErr w:type="gramStart"/>
      <w:r w:rsidRPr="00F22DA0">
        <w:rPr>
          <w:rFonts w:ascii="Times New Roman" w:hAnsi="Times New Roman"/>
          <w:color w:val="000000"/>
        </w:rPr>
        <w:t>а-</w:t>
      </w:r>
      <w:proofErr w:type="gramEnd"/>
      <w:r w:rsidRPr="00F22DA0">
        <w:rPr>
          <w:rFonts w:ascii="Times New Roman" w:hAnsi="Times New Roman"/>
          <w:color w:val="000000"/>
        </w:rPr>
        <w:t xml:space="preserve"> фактуры, авансовые отчеты с приложениями и т.д. – </w:t>
      </w:r>
      <w:r>
        <w:rPr>
          <w:rFonts w:ascii="Times New Roman" w:hAnsi="Times New Roman"/>
          <w:color w:val="000000"/>
        </w:rPr>
        <w:t>Ф</w:t>
      </w:r>
      <w:r w:rsidRPr="00F22DA0">
        <w:rPr>
          <w:rFonts w:ascii="Times New Roman" w:hAnsi="Times New Roman"/>
          <w:color w:val="000000"/>
        </w:rPr>
        <w:t>инансовая группа</w:t>
      </w:r>
      <w:r w:rsidRPr="00BC5B8E">
        <w:rPr>
          <w:rFonts w:ascii="Times New Roman" w:hAnsi="Times New Roman"/>
          <w:color w:val="000000"/>
        </w:rPr>
        <w:t>, Группа учёта внебюджетных средств, Группа учёта МЗ и ОС.</w:t>
      </w:r>
      <w:r w:rsidRPr="00F22DA0">
        <w:rPr>
          <w:rFonts w:ascii="Times New Roman" w:hAnsi="Times New Roman"/>
          <w:color w:val="000000"/>
        </w:rPr>
        <w:t xml:space="preserve"> </w:t>
      </w:r>
    </w:p>
    <w:p w:rsidR="002F4A53" w:rsidRDefault="002F4A53" w:rsidP="002F4A53">
      <w:pPr>
        <w:pStyle w:val="22"/>
        <w:numPr>
          <w:ilvl w:val="0"/>
          <w:numId w:val="14"/>
        </w:numPr>
        <w:spacing w:line="240" w:lineRule="auto"/>
        <w:ind w:left="1276" w:hanging="283"/>
        <w:rPr>
          <w:rFonts w:ascii="Times New Roman" w:hAnsi="Times New Roman"/>
        </w:rPr>
      </w:pPr>
      <w:r w:rsidRPr="00F22DA0">
        <w:rPr>
          <w:rFonts w:ascii="Times New Roman" w:hAnsi="Times New Roman"/>
          <w:i/>
        </w:rPr>
        <w:t>Текущий контроль</w:t>
      </w:r>
      <w:r>
        <w:rPr>
          <w:rFonts w:ascii="Times New Roman" w:hAnsi="Times New Roman"/>
          <w:i/>
        </w:rPr>
        <w:t xml:space="preserve">. </w:t>
      </w:r>
      <w:r>
        <w:rPr>
          <w:rFonts w:ascii="Times New Roman" w:hAnsi="Times New Roman"/>
        </w:rPr>
        <w:t>О</w:t>
      </w:r>
      <w:r w:rsidRPr="00F22DA0">
        <w:rPr>
          <w:rFonts w:ascii="Times New Roman" w:hAnsi="Times New Roman"/>
        </w:rPr>
        <w:t>существляется через проверку денежных расходных документов до их оплаты: расч</w:t>
      </w:r>
      <w:r>
        <w:rPr>
          <w:rFonts w:ascii="Times New Roman" w:hAnsi="Times New Roman"/>
        </w:rPr>
        <w:t>ё</w:t>
      </w:r>
      <w:r w:rsidRPr="00F22DA0">
        <w:rPr>
          <w:rFonts w:ascii="Times New Roman" w:hAnsi="Times New Roman"/>
        </w:rPr>
        <w:t>тно-плат</w:t>
      </w:r>
      <w:r>
        <w:rPr>
          <w:rFonts w:ascii="Times New Roman" w:hAnsi="Times New Roman"/>
        </w:rPr>
        <w:t>ё</w:t>
      </w:r>
      <w:r w:rsidRPr="00F22DA0">
        <w:rPr>
          <w:rFonts w:ascii="Times New Roman" w:hAnsi="Times New Roman"/>
        </w:rPr>
        <w:t>жные ведомости, плат</w:t>
      </w:r>
      <w:r>
        <w:rPr>
          <w:rFonts w:ascii="Times New Roman" w:hAnsi="Times New Roman"/>
        </w:rPr>
        <w:t>ё</w:t>
      </w:r>
      <w:r w:rsidRPr="00F22DA0">
        <w:rPr>
          <w:rFonts w:ascii="Times New Roman" w:hAnsi="Times New Roman"/>
        </w:rPr>
        <w:t xml:space="preserve">жные поручения, счета и т.д.- </w:t>
      </w:r>
      <w:r>
        <w:rPr>
          <w:rFonts w:ascii="Times New Roman" w:hAnsi="Times New Roman"/>
        </w:rPr>
        <w:t>Ф</w:t>
      </w:r>
      <w:r w:rsidRPr="00F22DA0">
        <w:rPr>
          <w:rFonts w:ascii="Times New Roman" w:hAnsi="Times New Roman"/>
        </w:rPr>
        <w:t xml:space="preserve">инансовая группа, </w:t>
      </w:r>
      <w:r>
        <w:rPr>
          <w:rFonts w:ascii="Times New Roman" w:hAnsi="Times New Roman"/>
        </w:rPr>
        <w:t>Г</w:t>
      </w:r>
      <w:r w:rsidRPr="00F22DA0">
        <w:rPr>
          <w:rFonts w:ascii="Times New Roman" w:hAnsi="Times New Roman"/>
        </w:rPr>
        <w:t>руппа учета внебюджетных ср</w:t>
      </w:r>
      <w:r>
        <w:rPr>
          <w:rFonts w:ascii="Times New Roman" w:hAnsi="Times New Roman"/>
        </w:rPr>
        <w:t>едств, Касса.</w:t>
      </w:r>
      <w:r w:rsidRPr="00F22DA0">
        <w:rPr>
          <w:rFonts w:ascii="Times New Roman" w:hAnsi="Times New Roman"/>
        </w:rPr>
        <w:t xml:space="preserve"> </w:t>
      </w:r>
    </w:p>
    <w:p w:rsidR="002F4A53" w:rsidRDefault="002F4A53" w:rsidP="002F4A53">
      <w:pPr>
        <w:pStyle w:val="22"/>
        <w:spacing w:line="240" w:lineRule="auto"/>
        <w:ind w:left="1276" w:firstLine="0"/>
        <w:rPr>
          <w:rFonts w:ascii="Times New Roman" w:hAnsi="Times New Roman"/>
        </w:rPr>
      </w:pPr>
      <w:r>
        <w:rPr>
          <w:rFonts w:ascii="Times New Roman" w:hAnsi="Times New Roman"/>
        </w:rPr>
        <w:t>П</w:t>
      </w:r>
      <w:r w:rsidRPr="00F22DA0">
        <w:rPr>
          <w:rFonts w:ascii="Times New Roman" w:hAnsi="Times New Roman"/>
        </w:rPr>
        <w:t xml:space="preserve">роверку наличия денежных сумм в кассе учреждения, проверку полноты </w:t>
      </w:r>
      <w:proofErr w:type="spellStart"/>
      <w:r w:rsidRPr="00F22DA0">
        <w:rPr>
          <w:rFonts w:ascii="Times New Roman" w:hAnsi="Times New Roman"/>
        </w:rPr>
        <w:t>оприходования</w:t>
      </w:r>
      <w:proofErr w:type="spellEnd"/>
      <w:r w:rsidRPr="00F22DA0">
        <w:rPr>
          <w:rFonts w:ascii="Times New Roman" w:hAnsi="Times New Roman"/>
        </w:rPr>
        <w:t xml:space="preserve"> денежных средств, полученных в банке - группа </w:t>
      </w:r>
      <w:r>
        <w:rPr>
          <w:rFonts w:ascii="Times New Roman" w:hAnsi="Times New Roman"/>
        </w:rPr>
        <w:t>К</w:t>
      </w:r>
      <w:r w:rsidRPr="00F22DA0">
        <w:rPr>
          <w:rFonts w:ascii="Times New Roman" w:hAnsi="Times New Roman"/>
        </w:rPr>
        <w:t xml:space="preserve">асса, </w:t>
      </w:r>
      <w:r>
        <w:rPr>
          <w:rFonts w:ascii="Times New Roman" w:hAnsi="Times New Roman"/>
        </w:rPr>
        <w:t>Г</w:t>
      </w:r>
      <w:r w:rsidRPr="00F22DA0">
        <w:rPr>
          <w:rFonts w:ascii="Times New Roman" w:hAnsi="Times New Roman"/>
        </w:rPr>
        <w:t>руппа уч</w:t>
      </w:r>
      <w:r>
        <w:rPr>
          <w:rFonts w:ascii="Times New Roman" w:hAnsi="Times New Roman"/>
        </w:rPr>
        <w:t>ё</w:t>
      </w:r>
      <w:r w:rsidRPr="00F22DA0">
        <w:rPr>
          <w:rFonts w:ascii="Times New Roman" w:hAnsi="Times New Roman"/>
        </w:rPr>
        <w:t>та и контроля</w:t>
      </w:r>
      <w:r>
        <w:rPr>
          <w:rFonts w:ascii="Times New Roman" w:hAnsi="Times New Roman"/>
        </w:rPr>
        <w:t>.</w:t>
      </w:r>
    </w:p>
    <w:p w:rsidR="002F4A53" w:rsidRDefault="002F4A53" w:rsidP="002F4A53">
      <w:pPr>
        <w:pStyle w:val="22"/>
        <w:spacing w:line="240" w:lineRule="auto"/>
        <w:ind w:left="1276" w:firstLine="0"/>
        <w:rPr>
          <w:rFonts w:ascii="Times New Roman" w:hAnsi="Times New Roman"/>
        </w:rPr>
      </w:pPr>
      <w:r>
        <w:rPr>
          <w:rFonts w:ascii="Times New Roman" w:hAnsi="Times New Roman"/>
        </w:rPr>
        <w:t>К</w:t>
      </w:r>
      <w:r w:rsidRPr="00F22DA0">
        <w:rPr>
          <w:rFonts w:ascii="Times New Roman" w:hAnsi="Times New Roman"/>
        </w:rPr>
        <w:t>онтроль по принятию к уч</w:t>
      </w:r>
      <w:r>
        <w:rPr>
          <w:rFonts w:ascii="Times New Roman" w:hAnsi="Times New Roman"/>
        </w:rPr>
        <w:t>ё</w:t>
      </w:r>
      <w:r w:rsidRPr="00F22DA0">
        <w:rPr>
          <w:rFonts w:ascii="Times New Roman" w:hAnsi="Times New Roman"/>
        </w:rPr>
        <w:t xml:space="preserve">ту и списанию ОС и МЗ – </w:t>
      </w:r>
      <w:r>
        <w:rPr>
          <w:rFonts w:ascii="Times New Roman" w:hAnsi="Times New Roman"/>
        </w:rPr>
        <w:t>Г</w:t>
      </w:r>
      <w:r w:rsidRPr="00F22DA0">
        <w:rPr>
          <w:rFonts w:ascii="Times New Roman" w:hAnsi="Times New Roman"/>
        </w:rPr>
        <w:t>руппа уч</w:t>
      </w:r>
      <w:r>
        <w:rPr>
          <w:rFonts w:ascii="Times New Roman" w:hAnsi="Times New Roman"/>
        </w:rPr>
        <w:t>ё</w:t>
      </w:r>
      <w:r w:rsidRPr="00F22DA0">
        <w:rPr>
          <w:rFonts w:ascii="Times New Roman" w:hAnsi="Times New Roman"/>
        </w:rPr>
        <w:t>та материалов,  группа уч</w:t>
      </w:r>
      <w:r>
        <w:rPr>
          <w:rFonts w:ascii="Times New Roman" w:hAnsi="Times New Roman"/>
        </w:rPr>
        <w:t>ёта основных средств и МБП.</w:t>
      </w:r>
    </w:p>
    <w:p w:rsidR="002F4A53" w:rsidRDefault="002F4A53" w:rsidP="002F4A53">
      <w:pPr>
        <w:pStyle w:val="22"/>
        <w:spacing w:line="240" w:lineRule="auto"/>
        <w:ind w:left="1276" w:firstLine="0"/>
        <w:rPr>
          <w:rFonts w:ascii="Times New Roman" w:hAnsi="Times New Roman"/>
        </w:rPr>
      </w:pPr>
      <w:r>
        <w:rPr>
          <w:rFonts w:ascii="Times New Roman" w:hAnsi="Times New Roman"/>
        </w:rPr>
        <w:t>К</w:t>
      </w:r>
      <w:r w:rsidRPr="00F22DA0">
        <w:rPr>
          <w:rFonts w:ascii="Times New Roman" w:hAnsi="Times New Roman"/>
        </w:rPr>
        <w:t>онтроль за взысканием дебиторской и погашением кредиторской задолженности – руководители финансовой группы, группы уч</w:t>
      </w:r>
      <w:r>
        <w:rPr>
          <w:rFonts w:ascii="Times New Roman" w:hAnsi="Times New Roman"/>
        </w:rPr>
        <w:t xml:space="preserve">ёта внебюджетных средств, первый </w:t>
      </w:r>
      <w:r w:rsidRPr="00F22DA0">
        <w:rPr>
          <w:rFonts w:ascii="Times New Roman" w:hAnsi="Times New Roman"/>
        </w:rPr>
        <w:t xml:space="preserve"> заместитель директор</w:t>
      </w:r>
      <w:proofErr w:type="gramStart"/>
      <w:r w:rsidRPr="00F22DA0">
        <w:rPr>
          <w:rFonts w:ascii="Times New Roman" w:hAnsi="Times New Roman"/>
        </w:rPr>
        <w:t>а-</w:t>
      </w:r>
      <w:proofErr w:type="gramEnd"/>
      <w:r>
        <w:rPr>
          <w:rFonts w:ascii="Times New Roman" w:hAnsi="Times New Roman"/>
        </w:rPr>
        <w:t xml:space="preserve"> </w:t>
      </w:r>
      <w:r w:rsidRPr="00F22DA0">
        <w:rPr>
          <w:rFonts w:ascii="Times New Roman" w:hAnsi="Times New Roman"/>
        </w:rPr>
        <w:t xml:space="preserve">главного бухгалтера. </w:t>
      </w:r>
    </w:p>
    <w:p w:rsidR="002F4A53" w:rsidRPr="00F22DA0" w:rsidRDefault="002F4A53" w:rsidP="002F4A53">
      <w:pPr>
        <w:pStyle w:val="22"/>
        <w:spacing w:line="240" w:lineRule="auto"/>
        <w:ind w:left="1276" w:firstLine="0"/>
        <w:rPr>
          <w:rFonts w:ascii="Times New Roman" w:hAnsi="Times New Roman"/>
        </w:rPr>
      </w:pPr>
      <w:r w:rsidRPr="00F22DA0">
        <w:rPr>
          <w:rFonts w:ascii="Times New Roman" w:hAnsi="Times New Roman"/>
        </w:rPr>
        <w:t>Контроль на уровне исполнения должностных обязанностей - по уровню подчин</w:t>
      </w:r>
      <w:r>
        <w:rPr>
          <w:rFonts w:ascii="Times New Roman" w:hAnsi="Times New Roman"/>
        </w:rPr>
        <w:t>ё</w:t>
      </w:r>
      <w:r w:rsidRPr="00F22DA0">
        <w:rPr>
          <w:rFonts w:ascii="Times New Roman" w:hAnsi="Times New Roman"/>
        </w:rPr>
        <w:t xml:space="preserve">нности сотрудников. </w:t>
      </w:r>
    </w:p>
    <w:p w:rsidR="002F4A53" w:rsidRPr="00F22DA0" w:rsidRDefault="002F4A53" w:rsidP="002F4A53">
      <w:pPr>
        <w:pStyle w:val="22"/>
        <w:numPr>
          <w:ilvl w:val="0"/>
          <w:numId w:val="14"/>
        </w:numPr>
        <w:spacing w:line="240" w:lineRule="auto"/>
        <w:ind w:left="1276" w:hanging="283"/>
        <w:rPr>
          <w:rFonts w:ascii="Times New Roman" w:hAnsi="Times New Roman"/>
        </w:rPr>
      </w:pPr>
      <w:r w:rsidRPr="00F22DA0">
        <w:rPr>
          <w:rFonts w:ascii="Times New Roman" w:hAnsi="Times New Roman"/>
          <w:i/>
        </w:rPr>
        <w:t xml:space="preserve">Последующий контроль. </w:t>
      </w:r>
      <w:r>
        <w:rPr>
          <w:rFonts w:ascii="Times New Roman" w:hAnsi="Times New Roman"/>
        </w:rPr>
        <w:t>О</w:t>
      </w:r>
      <w:r w:rsidRPr="00F22DA0">
        <w:rPr>
          <w:rFonts w:ascii="Times New Roman" w:hAnsi="Times New Roman"/>
        </w:rPr>
        <w:t>существляется через внезапные проверки кассы, инвентаризации материальных ценностей, расчетов, обязательств – по приказу руководителя. Проверки вопросов поступления, наличия, использования денежных средств пут</w:t>
      </w:r>
      <w:r>
        <w:rPr>
          <w:rFonts w:ascii="Times New Roman" w:hAnsi="Times New Roman"/>
        </w:rPr>
        <w:t>ё</w:t>
      </w:r>
      <w:r w:rsidRPr="00F22DA0">
        <w:rPr>
          <w:rFonts w:ascii="Times New Roman" w:hAnsi="Times New Roman"/>
        </w:rPr>
        <w:t>м документальных ревизий и проверок финансово-хозяйственной деятельности по уч</w:t>
      </w:r>
      <w:r>
        <w:rPr>
          <w:rFonts w:ascii="Times New Roman" w:hAnsi="Times New Roman"/>
        </w:rPr>
        <w:t>ё</w:t>
      </w:r>
      <w:r w:rsidRPr="00F22DA0">
        <w:rPr>
          <w:rFonts w:ascii="Times New Roman" w:hAnsi="Times New Roman"/>
        </w:rPr>
        <w:t>тным и отч</w:t>
      </w:r>
      <w:r>
        <w:rPr>
          <w:rFonts w:ascii="Times New Roman" w:hAnsi="Times New Roman"/>
        </w:rPr>
        <w:t>ё</w:t>
      </w:r>
      <w:r w:rsidRPr="00F22DA0">
        <w:rPr>
          <w:rFonts w:ascii="Times New Roman" w:hAnsi="Times New Roman"/>
        </w:rPr>
        <w:t>тным данным</w:t>
      </w:r>
      <w:r>
        <w:rPr>
          <w:rFonts w:ascii="Times New Roman" w:hAnsi="Times New Roman"/>
        </w:rPr>
        <w:t>,</w:t>
      </w:r>
      <w:r w:rsidRPr="00F22DA0">
        <w:rPr>
          <w:rFonts w:ascii="Times New Roman" w:hAnsi="Times New Roman"/>
        </w:rPr>
        <w:t xml:space="preserve"> приходным, расходным документам после совершения финансовой операции, начисление заработной платы и пособий по временной нетрудоспособности, расч</w:t>
      </w:r>
      <w:r>
        <w:rPr>
          <w:rFonts w:ascii="Times New Roman" w:hAnsi="Times New Roman"/>
        </w:rPr>
        <w:t>ё</w:t>
      </w:r>
      <w:r w:rsidRPr="00F22DA0">
        <w:rPr>
          <w:rFonts w:ascii="Times New Roman" w:hAnsi="Times New Roman"/>
        </w:rPr>
        <w:t>ты с подотч</w:t>
      </w:r>
      <w:r>
        <w:rPr>
          <w:rFonts w:ascii="Times New Roman" w:hAnsi="Times New Roman"/>
        </w:rPr>
        <w:t>ё</w:t>
      </w:r>
      <w:r w:rsidRPr="00F22DA0">
        <w:rPr>
          <w:rFonts w:ascii="Times New Roman" w:hAnsi="Times New Roman"/>
        </w:rPr>
        <w:t xml:space="preserve">тными лицами - </w:t>
      </w:r>
      <w:r>
        <w:rPr>
          <w:rFonts w:ascii="Times New Roman" w:hAnsi="Times New Roman"/>
        </w:rPr>
        <w:t>Г</w:t>
      </w:r>
      <w:r w:rsidRPr="00F22DA0">
        <w:rPr>
          <w:rFonts w:ascii="Times New Roman" w:hAnsi="Times New Roman"/>
        </w:rPr>
        <w:t>руппа уч</w:t>
      </w:r>
      <w:r>
        <w:rPr>
          <w:rFonts w:ascii="Times New Roman" w:hAnsi="Times New Roman"/>
        </w:rPr>
        <w:t>ё</w:t>
      </w:r>
      <w:r w:rsidRPr="00F22DA0">
        <w:rPr>
          <w:rFonts w:ascii="Times New Roman" w:hAnsi="Times New Roman"/>
        </w:rPr>
        <w:t>та и контроля.</w:t>
      </w:r>
    </w:p>
    <w:p w:rsidR="002F4A53" w:rsidRDefault="002F4A53" w:rsidP="002F4A53">
      <w:pPr>
        <w:ind w:left="1276"/>
        <w:jc w:val="both"/>
        <w:rPr>
          <w:sz w:val="24"/>
          <w:szCs w:val="24"/>
        </w:rPr>
      </w:pPr>
      <w:r w:rsidRPr="00F22DA0">
        <w:rPr>
          <w:sz w:val="24"/>
          <w:szCs w:val="24"/>
        </w:rPr>
        <w:t xml:space="preserve">Контроль исполнения субсидии на выполнение сметы, </w:t>
      </w:r>
      <w:r>
        <w:rPr>
          <w:sz w:val="24"/>
          <w:szCs w:val="24"/>
        </w:rPr>
        <w:t>муниципального задания</w:t>
      </w:r>
      <w:r w:rsidRPr="00F22DA0">
        <w:rPr>
          <w:sz w:val="24"/>
          <w:szCs w:val="24"/>
        </w:rPr>
        <w:t xml:space="preserve"> и субсидии на </w:t>
      </w:r>
      <w:r>
        <w:rPr>
          <w:sz w:val="24"/>
          <w:szCs w:val="24"/>
        </w:rPr>
        <w:t>и</w:t>
      </w:r>
      <w:r w:rsidRPr="00F22DA0">
        <w:rPr>
          <w:sz w:val="24"/>
          <w:szCs w:val="24"/>
        </w:rPr>
        <w:t xml:space="preserve">ные цели - </w:t>
      </w:r>
      <w:r>
        <w:rPr>
          <w:sz w:val="24"/>
          <w:szCs w:val="24"/>
        </w:rPr>
        <w:t>Э</w:t>
      </w:r>
      <w:r w:rsidRPr="00F22DA0">
        <w:rPr>
          <w:sz w:val="24"/>
          <w:szCs w:val="24"/>
        </w:rPr>
        <w:t xml:space="preserve">кономическая группа. </w:t>
      </w:r>
    </w:p>
    <w:p w:rsidR="002F4A53" w:rsidRDefault="002F4A53" w:rsidP="002F4A53">
      <w:pPr>
        <w:ind w:left="1276"/>
        <w:jc w:val="both"/>
        <w:rPr>
          <w:sz w:val="24"/>
          <w:szCs w:val="24"/>
        </w:rPr>
      </w:pPr>
      <w:r w:rsidRPr="00F22DA0">
        <w:rPr>
          <w:sz w:val="24"/>
          <w:szCs w:val="24"/>
        </w:rPr>
        <w:t>Контроль правильности составления бухгалтерских отч</w:t>
      </w:r>
      <w:r>
        <w:rPr>
          <w:sz w:val="24"/>
          <w:szCs w:val="24"/>
        </w:rPr>
        <w:t>ё</w:t>
      </w:r>
      <w:r w:rsidRPr="00F22DA0">
        <w:rPr>
          <w:sz w:val="24"/>
          <w:szCs w:val="24"/>
        </w:rPr>
        <w:t>тов - директор - главный бухгалтер, заместител</w:t>
      </w:r>
      <w:r>
        <w:rPr>
          <w:sz w:val="24"/>
          <w:szCs w:val="24"/>
        </w:rPr>
        <w:t xml:space="preserve">и директора-главного бухгалтера. </w:t>
      </w:r>
    </w:p>
    <w:p w:rsidR="002F4A53" w:rsidRPr="00F22DA0" w:rsidRDefault="002F4A53" w:rsidP="002F4A53">
      <w:pPr>
        <w:ind w:left="1276"/>
        <w:jc w:val="both"/>
        <w:rPr>
          <w:sz w:val="24"/>
          <w:szCs w:val="24"/>
        </w:rPr>
      </w:pPr>
      <w:r>
        <w:rPr>
          <w:sz w:val="24"/>
          <w:szCs w:val="24"/>
        </w:rPr>
        <w:t>К</w:t>
      </w:r>
      <w:r w:rsidRPr="00F22DA0">
        <w:rPr>
          <w:sz w:val="24"/>
          <w:szCs w:val="24"/>
        </w:rPr>
        <w:t>онтроль правильности составления экономических, статистических и структурных  отч</w:t>
      </w:r>
      <w:r>
        <w:rPr>
          <w:sz w:val="24"/>
          <w:szCs w:val="24"/>
        </w:rPr>
        <w:t>ё</w:t>
      </w:r>
      <w:r w:rsidRPr="00F22DA0">
        <w:rPr>
          <w:sz w:val="24"/>
          <w:szCs w:val="24"/>
        </w:rPr>
        <w:t>то</w:t>
      </w:r>
      <w:proofErr w:type="gramStart"/>
      <w:r w:rsidRPr="00F22DA0">
        <w:rPr>
          <w:sz w:val="24"/>
          <w:szCs w:val="24"/>
        </w:rPr>
        <w:t>в-</w:t>
      </w:r>
      <w:proofErr w:type="gramEnd"/>
      <w:r w:rsidRPr="00F22DA0">
        <w:rPr>
          <w:sz w:val="24"/>
          <w:szCs w:val="24"/>
        </w:rPr>
        <w:t xml:space="preserve"> </w:t>
      </w:r>
      <w:r>
        <w:rPr>
          <w:sz w:val="24"/>
          <w:szCs w:val="24"/>
        </w:rPr>
        <w:t>Э</w:t>
      </w:r>
      <w:r w:rsidRPr="00F22DA0">
        <w:rPr>
          <w:sz w:val="24"/>
          <w:szCs w:val="24"/>
        </w:rPr>
        <w:t>кономическая группа, заместители директора-главного бухгалтера, директор - главный бухгалтер.</w:t>
      </w:r>
    </w:p>
    <w:p w:rsidR="002F4A53" w:rsidRPr="00BE3CDF" w:rsidRDefault="002F4A53" w:rsidP="002F4A53">
      <w:pPr>
        <w:widowControl/>
        <w:numPr>
          <w:ilvl w:val="1"/>
          <w:numId w:val="13"/>
        </w:numPr>
        <w:ind w:left="1276" w:hanging="851"/>
        <w:jc w:val="both"/>
        <w:rPr>
          <w:sz w:val="24"/>
          <w:szCs w:val="24"/>
        </w:rPr>
      </w:pPr>
      <w:r w:rsidRPr="00BE3CDF">
        <w:rPr>
          <w:sz w:val="24"/>
          <w:szCs w:val="24"/>
        </w:rPr>
        <w:t>Порядок закупок товаров, работ и услуг определяется в соответствии с действующим законодательством об осуществлении закупок товаров, работ, услуг:</w:t>
      </w:r>
    </w:p>
    <w:p w:rsidR="002F4A53" w:rsidRPr="00F22DA0" w:rsidRDefault="002F4A53" w:rsidP="002F4A53">
      <w:pPr>
        <w:pStyle w:val="22"/>
        <w:numPr>
          <w:ilvl w:val="0"/>
          <w:numId w:val="14"/>
        </w:numPr>
        <w:spacing w:line="240" w:lineRule="auto"/>
        <w:ind w:left="1276" w:hanging="283"/>
        <w:rPr>
          <w:rFonts w:ascii="Times New Roman" w:hAnsi="Times New Roman"/>
        </w:rPr>
      </w:pPr>
      <w:r w:rsidRPr="00F22DA0">
        <w:rPr>
          <w:rFonts w:ascii="Times New Roman" w:hAnsi="Times New Roman"/>
        </w:rPr>
        <w:t>Федеральн</w:t>
      </w:r>
      <w:r>
        <w:rPr>
          <w:rFonts w:ascii="Times New Roman" w:hAnsi="Times New Roman"/>
        </w:rPr>
        <w:t>ый</w:t>
      </w:r>
      <w:r w:rsidRPr="00F22DA0">
        <w:rPr>
          <w:rFonts w:ascii="Times New Roman" w:hAnsi="Times New Roman"/>
        </w:rPr>
        <w:t xml:space="preserve"> закон от 05.04.2013 № 44-ФЗ «О контрактной системе в сфере закупок товаров, работ, услуг для обеспечения госуда</w:t>
      </w:r>
      <w:r>
        <w:rPr>
          <w:rFonts w:ascii="Times New Roman" w:hAnsi="Times New Roman"/>
        </w:rPr>
        <w:t>рственных и муниципальных нужд».</w:t>
      </w:r>
    </w:p>
    <w:p w:rsidR="002F4A53" w:rsidRPr="00F22DA0" w:rsidRDefault="002F4A53" w:rsidP="002F4A53">
      <w:pPr>
        <w:pStyle w:val="22"/>
        <w:numPr>
          <w:ilvl w:val="0"/>
          <w:numId w:val="14"/>
        </w:numPr>
        <w:spacing w:line="240" w:lineRule="auto"/>
        <w:ind w:left="1276" w:hanging="283"/>
        <w:rPr>
          <w:rFonts w:ascii="Times New Roman" w:hAnsi="Times New Roman"/>
        </w:rPr>
      </w:pPr>
      <w:r w:rsidRPr="00F22DA0">
        <w:rPr>
          <w:rFonts w:ascii="Times New Roman" w:hAnsi="Times New Roman"/>
        </w:rPr>
        <w:lastRenderedPageBreak/>
        <w:t xml:space="preserve">Согласно </w:t>
      </w:r>
      <w:proofErr w:type="gramStart"/>
      <w:r w:rsidRPr="00F22DA0">
        <w:rPr>
          <w:rFonts w:ascii="Times New Roman" w:hAnsi="Times New Roman"/>
        </w:rPr>
        <w:t>ч</w:t>
      </w:r>
      <w:proofErr w:type="gramEnd"/>
      <w:r w:rsidRPr="00F22DA0">
        <w:rPr>
          <w:rFonts w:ascii="Times New Roman" w:hAnsi="Times New Roman"/>
        </w:rPr>
        <w:t>.2 ст. 15 Федерального закона от 05.04.2013 № 44-ФЗ «О контрактной системе в сфере закупок товаров, работ, услуг для обеспечения государственных и муниципальных нужд» учреждение вправе осуществлять закупки товаров, работ. Услуг в соответствии с правилами Федерального закона от 18.07.2011 № 223-ФЗ «О закупках товаров, работ, услуг отдельными юридическими лицами» (Положение о закупках, утвержденное органом,  осуществляющим функции и полномочия учредителя учреждения) и размещенного до начала года в единой информационной системе.</w:t>
      </w:r>
    </w:p>
    <w:p w:rsidR="002F4A53" w:rsidRDefault="002F4A53" w:rsidP="002F4A53">
      <w:pPr>
        <w:widowControl/>
        <w:numPr>
          <w:ilvl w:val="3"/>
          <w:numId w:val="12"/>
        </w:numPr>
        <w:ind w:left="1276" w:hanging="851"/>
        <w:jc w:val="center"/>
        <w:rPr>
          <w:b/>
          <w:sz w:val="24"/>
          <w:szCs w:val="24"/>
        </w:rPr>
      </w:pPr>
      <w:r w:rsidRPr="005C0CAF">
        <w:rPr>
          <w:b/>
          <w:sz w:val="24"/>
          <w:szCs w:val="24"/>
        </w:rPr>
        <w:t>Методика ведения бухгалтерского уч</w:t>
      </w:r>
      <w:r>
        <w:rPr>
          <w:b/>
          <w:sz w:val="24"/>
          <w:szCs w:val="24"/>
        </w:rPr>
        <w:t>ё</w:t>
      </w:r>
      <w:r w:rsidRPr="005C0CAF">
        <w:rPr>
          <w:b/>
          <w:sz w:val="24"/>
          <w:szCs w:val="24"/>
        </w:rPr>
        <w:t>та</w:t>
      </w:r>
    </w:p>
    <w:p w:rsidR="002F4A53" w:rsidRPr="00F22DA0" w:rsidRDefault="002F4A53" w:rsidP="002F4A53">
      <w:pPr>
        <w:widowControl/>
        <w:numPr>
          <w:ilvl w:val="1"/>
          <w:numId w:val="22"/>
        </w:numPr>
        <w:ind w:left="1276" w:hanging="851"/>
        <w:jc w:val="both"/>
        <w:rPr>
          <w:sz w:val="24"/>
          <w:szCs w:val="24"/>
        </w:rPr>
      </w:pPr>
      <w:r w:rsidRPr="00F22DA0">
        <w:rPr>
          <w:sz w:val="24"/>
          <w:szCs w:val="24"/>
        </w:rPr>
        <w:t>Бухгалтерский уч</w:t>
      </w:r>
      <w:r>
        <w:rPr>
          <w:sz w:val="24"/>
          <w:szCs w:val="24"/>
        </w:rPr>
        <w:t>ё</w:t>
      </w:r>
      <w:r w:rsidRPr="00F22DA0">
        <w:rPr>
          <w:sz w:val="24"/>
          <w:szCs w:val="24"/>
        </w:rPr>
        <w:t>т осуществляется методом начисления.</w:t>
      </w:r>
    </w:p>
    <w:p w:rsidR="002F4A53" w:rsidRPr="005C0CAF" w:rsidRDefault="002F4A53" w:rsidP="002F4A53">
      <w:pPr>
        <w:widowControl/>
        <w:numPr>
          <w:ilvl w:val="1"/>
          <w:numId w:val="22"/>
        </w:numPr>
        <w:ind w:left="1276" w:hanging="851"/>
        <w:jc w:val="both"/>
        <w:rPr>
          <w:sz w:val="24"/>
          <w:szCs w:val="24"/>
        </w:rPr>
      </w:pPr>
      <w:proofErr w:type="gramStart"/>
      <w:r w:rsidRPr="005C0CAF">
        <w:rPr>
          <w:sz w:val="24"/>
          <w:szCs w:val="24"/>
        </w:rPr>
        <w:t>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запасам, находящиеся в пути или числящиеся в составе незаверш</w:t>
      </w:r>
      <w:r>
        <w:rPr>
          <w:sz w:val="24"/>
          <w:szCs w:val="24"/>
        </w:rPr>
        <w:t>ё</w:t>
      </w:r>
      <w:r w:rsidRPr="005C0CAF">
        <w:rPr>
          <w:sz w:val="24"/>
          <w:szCs w:val="24"/>
        </w:rPr>
        <w:t>нных капитальных вложений, готовой продукции (изделий), товаров.</w:t>
      </w:r>
      <w:proofErr w:type="gramEnd"/>
    </w:p>
    <w:p w:rsidR="002F4A53" w:rsidRPr="00F22DA0" w:rsidRDefault="002F4A53" w:rsidP="002F4A53">
      <w:pPr>
        <w:ind w:left="1276"/>
        <w:jc w:val="both"/>
        <w:rPr>
          <w:sz w:val="24"/>
          <w:szCs w:val="24"/>
        </w:rPr>
      </w:pPr>
      <w:r w:rsidRPr="00F22DA0">
        <w:rPr>
          <w:sz w:val="24"/>
          <w:szCs w:val="24"/>
        </w:rPr>
        <w:t>Единицей бюджетного уч</w:t>
      </w:r>
      <w:r>
        <w:rPr>
          <w:sz w:val="24"/>
          <w:szCs w:val="24"/>
        </w:rPr>
        <w:t>ё</w:t>
      </w:r>
      <w:r w:rsidRPr="00F22DA0">
        <w:rPr>
          <w:sz w:val="24"/>
          <w:szCs w:val="24"/>
        </w:rPr>
        <w:t xml:space="preserve">та основных средств является инвентарный объект.  Инвентарным объектом является: </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О</w:t>
      </w:r>
      <w:r w:rsidRPr="005C0CAF">
        <w:rPr>
          <w:rFonts w:ascii="Times New Roman" w:hAnsi="Times New Roman"/>
        </w:rPr>
        <w:t>бъект имущества со всеми приспособлениями и принадлежностями</w:t>
      </w:r>
      <w:r>
        <w:rPr>
          <w:rFonts w:ascii="Times New Roman" w:hAnsi="Times New Roman"/>
        </w:rPr>
        <w:t>;</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О</w:t>
      </w:r>
      <w:r w:rsidRPr="005C0CAF">
        <w:rPr>
          <w:rFonts w:ascii="Times New Roman" w:hAnsi="Times New Roman"/>
        </w:rPr>
        <w:t>тдельный конструктивно обособленный предмет, предназначенный для выполнения определенных самостоятельных функций</w:t>
      </w:r>
      <w:r>
        <w:rPr>
          <w:rFonts w:ascii="Times New Roman" w:hAnsi="Times New Roman"/>
        </w:rPr>
        <w:t>;</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О</w:t>
      </w:r>
      <w:r w:rsidRPr="005C0CAF">
        <w:rPr>
          <w:rFonts w:ascii="Times New Roman" w:hAnsi="Times New Roman"/>
        </w:rPr>
        <w:t>бособленный комплекс конструктивно-сочлен</w:t>
      </w:r>
      <w:r>
        <w:rPr>
          <w:rFonts w:ascii="Times New Roman" w:hAnsi="Times New Roman"/>
        </w:rPr>
        <w:t>ё</w:t>
      </w:r>
      <w:r w:rsidRPr="005C0CAF">
        <w:rPr>
          <w:rFonts w:ascii="Times New Roman" w:hAnsi="Times New Roman"/>
        </w:rPr>
        <w:t>нных предметов, представляющих собой единое целое и предназначенных для выполнения определ</w:t>
      </w:r>
      <w:r>
        <w:rPr>
          <w:rFonts w:ascii="Times New Roman" w:hAnsi="Times New Roman"/>
        </w:rPr>
        <w:t>ё</w:t>
      </w:r>
      <w:r w:rsidRPr="005C0CAF">
        <w:rPr>
          <w:rFonts w:ascii="Times New Roman" w:hAnsi="Times New Roman"/>
        </w:rPr>
        <w:t>нной работы</w:t>
      </w:r>
      <w:r>
        <w:rPr>
          <w:rFonts w:ascii="Times New Roman" w:hAnsi="Times New Roman"/>
        </w:rPr>
        <w:t>.</w:t>
      </w:r>
    </w:p>
    <w:p w:rsidR="002F4A53" w:rsidRPr="00F22DA0" w:rsidRDefault="002F4A53" w:rsidP="002F4A53">
      <w:pPr>
        <w:ind w:left="1276"/>
        <w:jc w:val="both"/>
        <w:rPr>
          <w:sz w:val="24"/>
          <w:szCs w:val="24"/>
        </w:rPr>
      </w:pPr>
      <w:r w:rsidRPr="00F22DA0">
        <w:rPr>
          <w:sz w:val="24"/>
          <w:szCs w:val="24"/>
        </w:rPr>
        <w:t>В качестве одного инвентарного объекта учитыва</w:t>
      </w:r>
      <w:r>
        <w:rPr>
          <w:sz w:val="24"/>
          <w:szCs w:val="24"/>
        </w:rPr>
        <w:t>ю</w:t>
      </w:r>
      <w:r w:rsidRPr="00F22DA0">
        <w:rPr>
          <w:sz w:val="24"/>
          <w:szCs w:val="24"/>
        </w:rPr>
        <w:t>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w:t>
      </w:r>
      <w:proofErr w:type="gramStart"/>
      <w:r w:rsidRPr="00F22DA0">
        <w:rPr>
          <w:sz w:val="24"/>
          <w:szCs w:val="24"/>
        </w:rPr>
        <w:t>дств пр</w:t>
      </w:r>
      <w:proofErr w:type="gramEnd"/>
      <w:r w:rsidRPr="00F22DA0">
        <w:rPr>
          <w:sz w:val="24"/>
          <w:szCs w:val="24"/>
        </w:rPr>
        <w:t>инимается Комиссией по поступлению и выбытию активов при принятии к уч</w:t>
      </w:r>
      <w:r>
        <w:rPr>
          <w:sz w:val="24"/>
          <w:szCs w:val="24"/>
        </w:rPr>
        <w:t>ё</w:t>
      </w:r>
      <w:r w:rsidRPr="00F22DA0">
        <w:rPr>
          <w:sz w:val="24"/>
          <w:szCs w:val="24"/>
        </w:rPr>
        <w:t xml:space="preserve">ту. </w:t>
      </w:r>
    </w:p>
    <w:p w:rsidR="002F4A53" w:rsidRPr="00C04E8F" w:rsidRDefault="002F4A53" w:rsidP="002F4A53">
      <w:pPr>
        <w:ind w:left="1276"/>
        <w:jc w:val="both"/>
        <w:rPr>
          <w:sz w:val="24"/>
          <w:szCs w:val="24"/>
        </w:rPr>
      </w:pPr>
      <w:r w:rsidRPr="00C04E8F">
        <w:rPr>
          <w:sz w:val="24"/>
          <w:szCs w:val="24"/>
        </w:rPr>
        <w:t>При признании объекта основных средств Комиссией по поступлению и выбытию активов определяется состав инвентарного объекта с уч</w:t>
      </w:r>
      <w:r>
        <w:rPr>
          <w:sz w:val="24"/>
          <w:szCs w:val="24"/>
        </w:rPr>
        <w:t>ё</w:t>
      </w:r>
      <w:r w:rsidRPr="00C04E8F">
        <w:rPr>
          <w:sz w:val="24"/>
          <w:szCs w:val="24"/>
        </w:rPr>
        <w:t xml:space="preserve">том следующих положений: </w:t>
      </w:r>
    </w:p>
    <w:p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 xml:space="preserve">Однородные объекты основных средств (приобретенные у одного поставщика по одной стоимости в рамках одного договора или контракта) стоимостью до 20.000 рублей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могут </w:t>
      </w:r>
      <w:proofErr w:type="gramStart"/>
      <w:r w:rsidRPr="005C0CAF">
        <w:rPr>
          <w:rFonts w:ascii="Times New Roman" w:hAnsi="Times New Roman"/>
        </w:rPr>
        <w:t>объединятся</w:t>
      </w:r>
      <w:proofErr w:type="gramEnd"/>
      <w:r w:rsidRPr="005C0CAF">
        <w:rPr>
          <w:rFonts w:ascii="Times New Roman" w:hAnsi="Times New Roman"/>
        </w:rPr>
        <w:t xml:space="preserve"> в один инвентарный объект, признаваемый для целей бухгалтерского уч</w:t>
      </w:r>
      <w:r>
        <w:rPr>
          <w:rFonts w:ascii="Times New Roman" w:hAnsi="Times New Roman"/>
        </w:rPr>
        <w:t>ё</w:t>
      </w:r>
      <w:r w:rsidRPr="005C0CAF">
        <w:rPr>
          <w:rFonts w:ascii="Times New Roman" w:hAnsi="Times New Roman"/>
        </w:rPr>
        <w:t>та комплексом объектов основных средств. Уч</w:t>
      </w:r>
      <w:r>
        <w:rPr>
          <w:rFonts w:ascii="Times New Roman" w:hAnsi="Times New Roman"/>
        </w:rPr>
        <w:t>ё</w:t>
      </w:r>
      <w:r w:rsidRPr="005C0CAF">
        <w:rPr>
          <w:rFonts w:ascii="Times New Roman" w:hAnsi="Times New Roman"/>
        </w:rPr>
        <w:t>т данных объектов вед</w:t>
      </w:r>
      <w:r>
        <w:rPr>
          <w:rFonts w:ascii="Times New Roman" w:hAnsi="Times New Roman"/>
        </w:rPr>
        <w:t>ё</w:t>
      </w:r>
      <w:r w:rsidRPr="005C0CAF">
        <w:rPr>
          <w:rFonts w:ascii="Times New Roman" w:hAnsi="Times New Roman"/>
        </w:rPr>
        <w:t>тся в одной Инвентарной карточке группового</w:t>
      </w:r>
      <w:r>
        <w:rPr>
          <w:rFonts w:ascii="Times New Roman" w:hAnsi="Times New Roman"/>
        </w:rPr>
        <w:t xml:space="preserve"> учёта нефинансовых активов (ф.</w:t>
      </w:r>
      <w:r w:rsidRPr="005C0CAF">
        <w:rPr>
          <w:rFonts w:ascii="Times New Roman" w:hAnsi="Times New Roman"/>
        </w:rPr>
        <w:t>0504032)</w:t>
      </w:r>
      <w:r>
        <w:rPr>
          <w:rFonts w:ascii="Times New Roman" w:hAnsi="Times New Roman"/>
        </w:rPr>
        <w:t>.</w:t>
      </w:r>
    </w:p>
    <w:p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Единицей уч</w:t>
      </w:r>
      <w:r>
        <w:rPr>
          <w:rFonts w:ascii="Times New Roman" w:hAnsi="Times New Roman"/>
        </w:rPr>
        <w:t>ё</w:t>
      </w:r>
      <w:r w:rsidRPr="005C0CAF">
        <w:rPr>
          <w:rFonts w:ascii="Times New Roman" w:hAnsi="Times New Roman"/>
        </w:rPr>
        <w:t xml:space="preserve">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w:t>
      </w:r>
      <w:proofErr w:type="gramStart"/>
      <w:r w:rsidRPr="005C0CAF">
        <w:rPr>
          <w:rFonts w:ascii="Times New Roman" w:hAnsi="Times New Roman"/>
        </w:rPr>
        <w:t>стоимость</w:t>
      </w:r>
      <w:proofErr w:type="gramEnd"/>
      <w:r w:rsidRPr="005C0CAF">
        <w:rPr>
          <w:rFonts w:ascii="Times New Roman" w:hAnsi="Times New Roman"/>
        </w:rPr>
        <w:t xml:space="preserve"> которой составляет значительную (более 49%) величину от общей стоимости объекта имущества (далее - </w:t>
      </w:r>
      <w:r w:rsidRPr="00CB3580">
        <w:rPr>
          <w:rFonts w:ascii="Times New Roman" w:hAnsi="Times New Roman"/>
        </w:rPr>
        <w:t>структурная часть объекта основных средств</w:t>
      </w:r>
      <w:r w:rsidRPr="005C0CAF">
        <w:rPr>
          <w:rFonts w:ascii="Times New Roman" w:hAnsi="Times New Roman"/>
        </w:rPr>
        <w:t xml:space="preserve">). </w:t>
      </w:r>
    </w:p>
    <w:p w:rsidR="002F4A53" w:rsidRPr="00C04E8F" w:rsidRDefault="002F4A53" w:rsidP="002F4A53">
      <w:pPr>
        <w:ind w:left="1276"/>
        <w:jc w:val="both"/>
        <w:rPr>
          <w:sz w:val="24"/>
          <w:szCs w:val="24"/>
        </w:rPr>
      </w:pPr>
      <w:r w:rsidRPr="00C04E8F">
        <w:rPr>
          <w:sz w:val="24"/>
          <w:szCs w:val="24"/>
        </w:rPr>
        <w:t>При принятии к уч</w:t>
      </w:r>
      <w:r>
        <w:rPr>
          <w:sz w:val="24"/>
          <w:szCs w:val="24"/>
        </w:rPr>
        <w:t>ё</w:t>
      </w:r>
      <w:r w:rsidRPr="00C04E8F">
        <w:rPr>
          <w:sz w:val="24"/>
          <w:szCs w:val="24"/>
        </w:rPr>
        <w:t xml:space="preserve">ту Комиссия по поступлению и выбытию активов </w:t>
      </w:r>
      <w:r w:rsidRPr="00C04E8F">
        <w:rPr>
          <w:sz w:val="24"/>
          <w:szCs w:val="24"/>
        </w:rPr>
        <w:lastRenderedPageBreak/>
        <w:t>определяет составные части объекта основных средств. Сведения о составе регистрируются при заполнении Раздела 5 Ин</w:t>
      </w:r>
      <w:r>
        <w:rPr>
          <w:sz w:val="24"/>
          <w:szCs w:val="24"/>
        </w:rPr>
        <w:t>вентарной карточки (ф. 0504031)</w:t>
      </w:r>
      <w:r w:rsidRPr="00C04E8F">
        <w:rPr>
          <w:sz w:val="24"/>
          <w:szCs w:val="24"/>
        </w:rPr>
        <w:t xml:space="preserve">, при этом Комиссия определяет основной объект, а также важнейшие пристройки, приспособления и принадлежности, относящиеся к основному объекту. </w:t>
      </w:r>
    </w:p>
    <w:p w:rsidR="002F4A53" w:rsidRPr="00C04E8F" w:rsidRDefault="002F4A53" w:rsidP="002F4A53">
      <w:pPr>
        <w:ind w:left="1276"/>
        <w:jc w:val="both"/>
        <w:rPr>
          <w:sz w:val="24"/>
          <w:szCs w:val="24"/>
        </w:rPr>
      </w:pPr>
      <w:r w:rsidRPr="00C04E8F">
        <w:rPr>
          <w:sz w:val="24"/>
          <w:szCs w:val="24"/>
        </w:rPr>
        <w:t>Принятие к бюджетному уч</w:t>
      </w:r>
      <w:r>
        <w:rPr>
          <w:sz w:val="24"/>
          <w:szCs w:val="24"/>
        </w:rPr>
        <w:t>ё</w:t>
      </w:r>
      <w:r w:rsidRPr="00C04E8F">
        <w:rPr>
          <w:sz w:val="24"/>
          <w:szCs w:val="24"/>
        </w:rPr>
        <w:t>ту объектов основных средств оформляется решением Комиссии по поступлению и выбытию активов – Актом о при</w:t>
      </w:r>
      <w:r>
        <w:rPr>
          <w:sz w:val="24"/>
          <w:szCs w:val="24"/>
        </w:rPr>
        <w:t>ё</w:t>
      </w:r>
      <w:r w:rsidRPr="00C04E8F">
        <w:rPr>
          <w:sz w:val="24"/>
          <w:szCs w:val="24"/>
        </w:rPr>
        <w:t>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w:t>
      </w:r>
      <w:r>
        <w:rPr>
          <w:sz w:val="24"/>
          <w:szCs w:val="24"/>
        </w:rPr>
        <w:t>ё</w:t>
      </w:r>
      <w:r w:rsidRPr="00C04E8F">
        <w:rPr>
          <w:sz w:val="24"/>
          <w:szCs w:val="24"/>
        </w:rPr>
        <w:t xml:space="preserve">ту, Акт (ф. 0504031) составляется и заполняется только со стороны Учреждения. </w:t>
      </w:r>
    </w:p>
    <w:p w:rsidR="002F4A53" w:rsidRPr="00C04E8F" w:rsidRDefault="002F4A53" w:rsidP="002F4A53">
      <w:pPr>
        <w:ind w:left="1276"/>
        <w:jc w:val="both"/>
        <w:rPr>
          <w:sz w:val="24"/>
          <w:szCs w:val="24"/>
        </w:rPr>
      </w:pPr>
      <w:r w:rsidRPr="00C04E8F">
        <w:rPr>
          <w:sz w:val="24"/>
          <w:szCs w:val="24"/>
        </w:rPr>
        <w:t xml:space="preserve">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w:t>
      </w:r>
      <w:proofErr w:type="spellStart"/>
      <w:r w:rsidRPr="00C04E8F">
        <w:rPr>
          <w:sz w:val="24"/>
          <w:szCs w:val="24"/>
        </w:rPr>
        <w:t>Забалансовом</w:t>
      </w:r>
      <w:proofErr w:type="spellEnd"/>
      <w:r w:rsidRPr="00C04E8F">
        <w:rPr>
          <w:sz w:val="24"/>
          <w:szCs w:val="24"/>
        </w:rPr>
        <w:t xml:space="preserve"> сч</w:t>
      </w:r>
      <w:r>
        <w:rPr>
          <w:sz w:val="24"/>
          <w:szCs w:val="24"/>
        </w:rPr>
        <w:t>ё</w:t>
      </w:r>
      <w:r w:rsidRPr="00C04E8F">
        <w:rPr>
          <w:sz w:val="24"/>
          <w:szCs w:val="24"/>
        </w:rPr>
        <w:t>те 27 на основании служебных записок. Документом аналитического уч</w:t>
      </w:r>
      <w:r>
        <w:rPr>
          <w:sz w:val="24"/>
          <w:szCs w:val="24"/>
        </w:rPr>
        <w:t>ё</w:t>
      </w:r>
      <w:r w:rsidRPr="00C04E8F">
        <w:rPr>
          <w:sz w:val="24"/>
          <w:szCs w:val="24"/>
        </w:rPr>
        <w:t>та по указанным объектам основных средств является Карточка (книга) учёта выдачи имущества в пользование (ф. 0504206), которая вед</w:t>
      </w:r>
      <w:r>
        <w:rPr>
          <w:sz w:val="24"/>
          <w:szCs w:val="24"/>
        </w:rPr>
        <w:t>ё</w:t>
      </w:r>
      <w:r w:rsidRPr="00C04E8F">
        <w:rPr>
          <w:sz w:val="24"/>
          <w:szCs w:val="24"/>
        </w:rPr>
        <w:t xml:space="preserve">тся материально-ответственными лицами, выдающими основные средства сотрудникам в личное пользование. </w:t>
      </w:r>
    </w:p>
    <w:p w:rsidR="002F4A53" w:rsidRPr="00C04E8F" w:rsidRDefault="002F4A53" w:rsidP="002F4A53">
      <w:pPr>
        <w:ind w:left="1276"/>
        <w:jc w:val="both"/>
        <w:rPr>
          <w:sz w:val="24"/>
          <w:szCs w:val="24"/>
        </w:rPr>
      </w:pPr>
      <w:r w:rsidRPr="00C04E8F">
        <w:rPr>
          <w:sz w:val="24"/>
          <w:szCs w:val="24"/>
        </w:rPr>
        <w:t>Амортизация на объекты основных средств начисляется:</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Д</w:t>
      </w:r>
      <w:r w:rsidRPr="005C0CAF">
        <w:rPr>
          <w:rFonts w:ascii="Times New Roman" w:hAnsi="Times New Roman"/>
        </w:rPr>
        <w:t>о 10 000,00 рублей – списывается при вводе в эксплуатацию</w:t>
      </w:r>
      <w:r w:rsidRPr="001B477E">
        <w:rPr>
          <w:rFonts w:ascii="Times New Roman" w:hAnsi="Times New Roman"/>
        </w:rPr>
        <w:t xml:space="preserve"> с балансового уч</w:t>
      </w:r>
      <w:r>
        <w:rPr>
          <w:rFonts w:ascii="Times New Roman" w:hAnsi="Times New Roman"/>
        </w:rPr>
        <w:t>ё</w:t>
      </w:r>
      <w:r w:rsidRPr="001B477E">
        <w:rPr>
          <w:rFonts w:ascii="Times New Roman" w:hAnsi="Times New Roman"/>
        </w:rPr>
        <w:t>та с одновременным отражением объекта основны</w:t>
      </w:r>
      <w:r>
        <w:rPr>
          <w:rFonts w:ascii="Times New Roman" w:hAnsi="Times New Roman"/>
        </w:rPr>
        <w:t xml:space="preserve">х средств на </w:t>
      </w:r>
      <w:proofErr w:type="spellStart"/>
      <w:r>
        <w:rPr>
          <w:rFonts w:ascii="Times New Roman" w:hAnsi="Times New Roman"/>
        </w:rPr>
        <w:t>забалансовом</w:t>
      </w:r>
      <w:proofErr w:type="spellEnd"/>
      <w:r>
        <w:rPr>
          <w:rFonts w:ascii="Times New Roman" w:hAnsi="Times New Roman"/>
        </w:rPr>
        <w:t xml:space="preserve"> счёте;</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5C0CAF">
        <w:rPr>
          <w:rFonts w:ascii="Times New Roman" w:hAnsi="Times New Roman"/>
        </w:rPr>
        <w:t xml:space="preserve"> 10 000,00 руб</w:t>
      </w:r>
      <w:r>
        <w:rPr>
          <w:rFonts w:ascii="Times New Roman" w:hAnsi="Times New Roman"/>
        </w:rPr>
        <w:t>лей до 100 000,00 рублей – 100%;</w:t>
      </w:r>
    </w:p>
    <w:p w:rsidR="002F4A53" w:rsidRPr="001B477E"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5C0CAF">
        <w:rPr>
          <w:rFonts w:ascii="Times New Roman" w:hAnsi="Times New Roman"/>
        </w:rPr>
        <w:t xml:space="preserve">выше 100 000,00 рублей </w:t>
      </w:r>
      <w:r w:rsidRPr="001B477E">
        <w:rPr>
          <w:rFonts w:ascii="Times New Roman" w:hAnsi="Times New Roman"/>
        </w:rPr>
        <w:t>амортизация начисляется в соответствии с рассчитанными нормами амортизации, линейным способом.</w:t>
      </w:r>
    </w:p>
    <w:p w:rsidR="002F4A53" w:rsidRPr="00C04E8F" w:rsidRDefault="002F4A53" w:rsidP="002F4A53">
      <w:pPr>
        <w:ind w:left="1276"/>
        <w:jc w:val="both"/>
        <w:rPr>
          <w:sz w:val="24"/>
          <w:szCs w:val="24"/>
        </w:rPr>
      </w:pPr>
      <w:r w:rsidRPr="00C04E8F">
        <w:rPr>
          <w:sz w:val="24"/>
          <w:szCs w:val="24"/>
        </w:rPr>
        <w:t>Модернизация, реконструкция, ремонт основных сре</w:t>
      </w:r>
      <w:proofErr w:type="gramStart"/>
      <w:r w:rsidRPr="00C04E8F">
        <w:rPr>
          <w:sz w:val="24"/>
          <w:szCs w:val="24"/>
        </w:rPr>
        <w:t>дств пр</w:t>
      </w:r>
      <w:proofErr w:type="gramEnd"/>
      <w:r w:rsidRPr="00C04E8F">
        <w:rPr>
          <w:sz w:val="24"/>
          <w:szCs w:val="24"/>
        </w:rPr>
        <w:t xml:space="preserve">оизводятся как собственными силами, так и с привлечением сторонних организаций. </w:t>
      </w:r>
    </w:p>
    <w:p w:rsidR="002F4A53" w:rsidRPr="005C0CAF" w:rsidRDefault="002F4A53" w:rsidP="002F4A53">
      <w:pPr>
        <w:ind w:left="1276"/>
        <w:jc w:val="both"/>
        <w:rPr>
          <w:sz w:val="24"/>
          <w:szCs w:val="24"/>
        </w:rPr>
      </w:pPr>
      <w:r w:rsidRPr="00C04E8F">
        <w:rPr>
          <w:sz w:val="24"/>
          <w:szCs w:val="24"/>
        </w:rPr>
        <w:t>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w:t>
      </w:r>
      <w:r>
        <w:rPr>
          <w:sz w:val="24"/>
          <w:szCs w:val="24"/>
        </w:rPr>
        <w:t>ё</w:t>
      </w:r>
      <w:r w:rsidRPr="00C04E8F">
        <w:rPr>
          <w:sz w:val="24"/>
          <w:szCs w:val="24"/>
        </w:rPr>
        <w:t xml:space="preserve">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w:t>
      </w:r>
      <w:r w:rsidRPr="005C0CAF">
        <w:rPr>
          <w:sz w:val="24"/>
          <w:szCs w:val="24"/>
        </w:rPr>
        <w:t>без отражения на счетах бухгалтерского уч</w:t>
      </w:r>
      <w:r>
        <w:rPr>
          <w:sz w:val="24"/>
          <w:szCs w:val="24"/>
        </w:rPr>
        <w:t>ё</w:t>
      </w:r>
      <w:r w:rsidRPr="005C0CAF">
        <w:rPr>
          <w:sz w:val="24"/>
          <w:szCs w:val="24"/>
        </w:rPr>
        <w:t>та.</w:t>
      </w:r>
    </w:p>
    <w:p w:rsidR="002F4A53" w:rsidRPr="00C04E8F" w:rsidRDefault="002F4A53" w:rsidP="002F4A53">
      <w:pPr>
        <w:ind w:left="1276"/>
        <w:jc w:val="both"/>
        <w:rPr>
          <w:sz w:val="24"/>
          <w:szCs w:val="24"/>
        </w:rPr>
      </w:pPr>
      <w:r w:rsidRPr="00C04E8F">
        <w:rPr>
          <w:sz w:val="24"/>
          <w:szCs w:val="24"/>
        </w:rPr>
        <w:t>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 и заполняется только со стороны Учреждения.</w:t>
      </w:r>
    </w:p>
    <w:p w:rsidR="002F4A53" w:rsidRPr="00836E4D" w:rsidRDefault="002F4A53" w:rsidP="002F4A53">
      <w:pPr>
        <w:ind w:left="1276"/>
        <w:jc w:val="both"/>
        <w:rPr>
          <w:sz w:val="24"/>
          <w:szCs w:val="24"/>
        </w:rPr>
      </w:pPr>
      <w:r w:rsidRPr="00846D48">
        <w:rPr>
          <w:sz w:val="24"/>
          <w:szCs w:val="24"/>
        </w:rPr>
        <w:t xml:space="preserve">В случае если по результатам ремонта заменяется структурная часть объекта основных средств, производится списание запасных частей </w:t>
      </w:r>
      <w:proofErr w:type="gramStart"/>
      <w:r w:rsidRPr="00846D48">
        <w:rPr>
          <w:sz w:val="24"/>
          <w:szCs w:val="24"/>
        </w:rPr>
        <w:t>с</w:t>
      </w:r>
      <w:proofErr w:type="gramEnd"/>
      <w:r w:rsidRPr="00846D48">
        <w:rPr>
          <w:sz w:val="24"/>
          <w:szCs w:val="24"/>
        </w:rPr>
        <w:t xml:space="preserve"> счета учета 010500000 с дальнейшим отражением информации о ремонте  объекта ОС в инвентарной карточке</w:t>
      </w:r>
      <w:r>
        <w:rPr>
          <w:sz w:val="24"/>
          <w:szCs w:val="24"/>
        </w:rPr>
        <w:t>. Е</w:t>
      </w:r>
      <w:r w:rsidRPr="00836E4D">
        <w:rPr>
          <w:sz w:val="24"/>
          <w:szCs w:val="24"/>
        </w:rPr>
        <w:t>сли на структурную часть, включаемую в объект основных средств, Комиссия по поступлению и выбытию активов может самостоятельно определить срок полезного использования, такая структурная часть признается отдельным инвентарным объектом (п. 7 Приказа 257н).</w:t>
      </w:r>
    </w:p>
    <w:p w:rsidR="002F4A53" w:rsidRPr="00836E4D" w:rsidRDefault="002F4A53" w:rsidP="002F4A53">
      <w:pPr>
        <w:ind w:left="1276"/>
        <w:jc w:val="both"/>
        <w:rPr>
          <w:sz w:val="24"/>
          <w:szCs w:val="24"/>
        </w:rPr>
      </w:pPr>
      <w:r w:rsidRPr="00836E4D">
        <w:rPr>
          <w:sz w:val="24"/>
          <w:szCs w:val="24"/>
        </w:rPr>
        <w:t xml:space="preserve"> Объект основных средств, находящийся на консервации на срок более 3-х месяцев (</w:t>
      </w:r>
      <w:proofErr w:type="spellStart"/>
      <w:r w:rsidRPr="00836E4D">
        <w:rPr>
          <w:sz w:val="24"/>
          <w:szCs w:val="24"/>
        </w:rPr>
        <w:t>расконсервация</w:t>
      </w:r>
      <w:proofErr w:type="spellEnd"/>
      <w:r w:rsidRPr="00836E4D">
        <w:rPr>
          <w:sz w:val="24"/>
          <w:szCs w:val="24"/>
        </w:rPr>
        <w:t>), продолжает   числиться на соответствующих балансовых счетах Рабочего плана счетов учреждения в качестве объекта основных средств.</w:t>
      </w:r>
    </w:p>
    <w:p w:rsidR="002F4A53" w:rsidRPr="00836E4D" w:rsidRDefault="002F4A53" w:rsidP="002F4A53">
      <w:pPr>
        <w:ind w:left="1276"/>
        <w:jc w:val="both"/>
        <w:rPr>
          <w:sz w:val="24"/>
          <w:szCs w:val="24"/>
        </w:rPr>
      </w:pPr>
      <w:r w:rsidRPr="00836E4D">
        <w:rPr>
          <w:sz w:val="24"/>
          <w:szCs w:val="24"/>
        </w:rPr>
        <w:t>Отражение консервации (</w:t>
      </w:r>
      <w:proofErr w:type="spellStart"/>
      <w:r w:rsidRPr="00836E4D">
        <w:rPr>
          <w:sz w:val="24"/>
          <w:szCs w:val="24"/>
        </w:rPr>
        <w:t>расконсервации</w:t>
      </w:r>
      <w:proofErr w:type="spellEnd"/>
      <w:r w:rsidRPr="00836E4D">
        <w:rPr>
          <w:sz w:val="24"/>
          <w:szCs w:val="24"/>
        </w:rPr>
        <w:t>) объекта основных средств на срок более 3-х месяцев отражается пут</w:t>
      </w:r>
      <w:r>
        <w:rPr>
          <w:sz w:val="24"/>
          <w:szCs w:val="24"/>
        </w:rPr>
        <w:t>ё</w:t>
      </w:r>
      <w:r w:rsidRPr="00836E4D">
        <w:rPr>
          <w:sz w:val="24"/>
          <w:szCs w:val="24"/>
        </w:rPr>
        <w:t xml:space="preserve">м внесения в Инвентарную карточку </w:t>
      </w:r>
      <w:r w:rsidRPr="00836E4D">
        <w:rPr>
          <w:sz w:val="24"/>
          <w:szCs w:val="24"/>
        </w:rPr>
        <w:lastRenderedPageBreak/>
        <w:t>объекта уч</w:t>
      </w:r>
      <w:r>
        <w:rPr>
          <w:sz w:val="24"/>
          <w:szCs w:val="24"/>
        </w:rPr>
        <w:t>ё</w:t>
      </w:r>
      <w:r w:rsidRPr="00836E4D">
        <w:rPr>
          <w:sz w:val="24"/>
          <w:szCs w:val="24"/>
        </w:rPr>
        <w:t>та записи о консервации (</w:t>
      </w:r>
      <w:proofErr w:type="spellStart"/>
      <w:r w:rsidRPr="00836E4D">
        <w:rPr>
          <w:sz w:val="24"/>
          <w:szCs w:val="24"/>
        </w:rPr>
        <w:t>расконсервации</w:t>
      </w:r>
      <w:proofErr w:type="spellEnd"/>
      <w:r w:rsidRPr="00836E4D">
        <w:rPr>
          <w:sz w:val="24"/>
          <w:szCs w:val="24"/>
        </w:rPr>
        <w:t>) объекта, без отражения по соответствующим счетам аналитического учета счета 0 101 00 000 «Основные средства».</w:t>
      </w:r>
    </w:p>
    <w:p w:rsidR="002F4A53" w:rsidRPr="00836E4D" w:rsidRDefault="002F4A53" w:rsidP="002F4A53">
      <w:pPr>
        <w:ind w:left="1276"/>
        <w:jc w:val="both"/>
        <w:rPr>
          <w:sz w:val="24"/>
          <w:szCs w:val="24"/>
        </w:rPr>
      </w:pPr>
      <w:r w:rsidRPr="00836E4D">
        <w:rPr>
          <w:sz w:val="24"/>
          <w:szCs w:val="24"/>
        </w:rPr>
        <w:t>Приобретение отдельных частей для замены в укомплектованном объекте основного средства числящегося на бухгалтерском уч</w:t>
      </w:r>
      <w:r>
        <w:rPr>
          <w:sz w:val="24"/>
          <w:szCs w:val="24"/>
        </w:rPr>
        <w:t>ё</w:t>
      </w:r>
      <w:r w:rsidRPr="00836E4D">
        <w:rPr>
          <w:sz w:val="24"/>
          <w:szCs w:val="24"/>
        </w:rPr>
        <w:t>те, оплата ОС как запчасти производится по статье 340.</w:t>
      </w:r>
    </w:p>
    <w:p w:rsidR="002F4A53" w:rsidRPr="000D403A" w:rsidRDefault="002F4A53" w:rsidP="002F4A53">
      <w:pPr>
        <w:widowControl/>
        <w:numPr>
          <w:ilvl w:val="1"/>
          <w:numId w:val="22"/>
        </w:numPr>
        <w:ind w:left="1276" w:hanging="851"/>
        <w:jc w:val="both"/>
        <w:rPr>
          <w:sz w:val="24"/>
          <w:szCs w:val="24"/>
        </w:rPr>
      </w:pPr>
      <w:r w:rsidRPr="000D403A">
        <w:rPr>
          <w:sz w:val="24"/>
          <w:szCs w:val="24"/>
        </w:rPr>
        <w:t xml:space="preserve">Срок полезного использования объектов нефинансовых активов в целях принятия их к учёту в составе основных средств и начисления амортизации устанавливается решением Комиссии по поступлению и выбытию </w:t>
      </w:r>
      <w:proofErr w:type="gramStart"/>
      <w:r w:rsidRPr="000D403A">
        <w:rPr>
          <w:sz w:val="24"/>
          <w:szCs w:val="24"/>
        </w:rPr>
        <w:t>активов</w:t>
      </w:r>
      <w:proofErr w:type="gramEnd"/>
      <w:r w:rsidRPr="000D403A">
        <w:rPr>
          <w:sz w:val="24"/>
          <w:szCs w:val="24"/>
        </w:rPr>
        <w:t xml:space="preserve"> следующим образом:</w:t>
      </w:r>
    </w:p>
    <w:p w:rsidR="002F4A53" w:rsidRPr="001B477E"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1B477E">
        <w:rPr>
          <w:rFonts w:ascii="Times New Roman" w:hAnsi="Times New Roman"/>
        </w:rPr>
        <w:t>о объектам основных средств, включенных в 1-9-ю амортизационные группы в соответствии с Классификацией основных средств, включаемых в амортизационные группы, утвержденной Постановлением Правительства РФ от 01.01.2002 № 1, - по максимальному сроку, установленному для указанных амортизационных групп;</w:t>
      </w:r>
    </w:p>
    <w:p w:rsidR="002F4A53" w:rsidRPr="001B477E"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1B477E">
        <w:rPr>
          <w:rFonts w:ascii="Times New Roman" w:hAnsi="Times New Roman"/>
        </w:rPr>
        <w:t>о объектам основных средств, включенных в 10-ю амортизационную группу, - исходя из Единых норм амортизационных отчислений   на полное восстановление основных средств, утвержденных</w:t>
      </w:r>
      <w:r>
        <w:rPr>
          <w:rFonts w:ascii="Times New Roman" w:hAnsi="Times New Roman"/>
        </w:rPr>
        <w:t xml:space="preserve"> </w:t>
      </w:r>
      <w:r w:rsidRPr="001B477E">
        <w:rPr>
          <w:rFonts w:ascii="Times New Roman" w:hAnsi="Times New Roman"/>
        </w:rPr>
        <w:t>Постановлением Совмина СССР от 22.10.1990 №1072;</w:t>
      </w:r>
    </w:p>
    <w:p w:rsidR="002F4A53" w:rsidRPr="00125874"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1B477E">
        <w:rPr>
          <w:rFonts w:ascii="Times New Roman" w:hAnsi="Times New Roman"/>
        </w:rPr>
        <w:t xml:space="preserve">о объектам основных средств, информация по которым отсутствует в Классификации основных средств, - исходя из рекомендаций, содержащихся в документах </w:t>
      </w:r>
      <w:r w:rsidRPr="00125874">
        <w:rPr>
          <w:rFonts w:ascii="Times New Roman" w:hAnsi="Times New Roman"/>
        </w:rPr>
        <w:t>производителя, входящих в комплектацию объекта основных средств;</w:t>
      </w:r>
    </w:p>
    <w:p w:rsidR="002F4A53" w:rsidRPr="00114E43" w:rsidRDefault="002F4A53" w:rsidP="002F4A53">
      <w:pPr>
        <w:pStyle w:val="22"/>
        <w:spacing w:line="240" w:lineRule="auto"/>
        <w:ind w:left="993" w:firstLine="0"/>
        <w:rPr>
          <w:rFonts w:ascii="Times New Roman" w:hAnsi="Times New Roman"/>
          <w:highlight w:val="yellow"/>
        </w:rPr>
      </w:pPr>
      <w:r>
        <w:rPr>
          <w:rFonts w:ascii="Times New Roman" w:hAnsi="Times New Roman"/>
        </w:rPr>
        <w:t xml:space="preserve">-     </w:t>
      </w:r>
      <w:r w:rsidRPr="00125874">
        <w:rPr>
          <w:rFonts w:ascii="Times New Roman" w:hAnsi="Times New Roman"/>
        </w:rPr>
        <w:t>По объектам основных средств, информация по которым отсутствует в Классификации основных средств и документах производителя, - определяется Комиссией по поступлению</w:t>
      </w:r>
      <w:r>
        <w:rPr>
          <w:rFonts w:ascii="Times New Roman" w:hAnsi="Times New Roman"/>
        </w:rPr>
        <w:t xml:space="preserve"> и выбытию нефинансовых активов.</w:t>
      </w:r>
    </w:p>
    <w:p w:rsidR="002F4A53" w:rsidRPr="00F22DA0" w:rsidRDefault="002F4A53" w:rsidP="002F4A53">
      <w:pPr>
        <w:widowControl/>
        <w:numPr>
          <w:ilvl w:val="1"/>
          <w:numId w:val="22"/>
        </w:numPr>
        <w:ind w:left="1276" w:hanging="851"/>
        <w:jc w:val="both"/>
        <w:rPr>
          <w:sz w:val="24"/>
          <w:szCs w:val="24"/>
        </w:rPr>
      </w:pPr>
      <w:r w:rsidRPr="00F22DA0">
        <w:rPr>
          <w:sz w:val="24"/>
          <w:szCs w:val="24"/>
        </w:rPr>
        <w:t>На объекты библиотечного фонда установить срок полезного использования, равный 25</w:t>
      </w:r>
      <w:r>
        <w:rPr>
          <w:sz w:val="24"/>
          <w:szCs w:val="24"/>
        </w:rPr>
        <w:t>-ти</w:t>
      </w:r>
      <w:r w:rsidRPr="00F22DA0">
        <w:rPr>
          <w:sz w:val="24"/>
          <w:szCs w:val="24"/>
        </w:rPr>
        <w:t xml:space="preserve"> годам.</w:t>
      </w:r>
    </w:p>
    <w:p w:rsidR="002F4A53" w:rsidRPr="00F22DA0" w:rsidRDefault="002F4A53" w:rsidP="002F4A53">
      <w:pPr>
        <w:widowControl/>
        <w:numPr>
          <w:ilvl w:val="1"/>
          <w:numId w:val="22"/>
        </w:numPr>
        <w:ind w:left="1276" w:hanging="851"/>
        <w:jc w:val="both"/>
        <w:rPr>
          <w:sz w:val="24"/>
          <w:szCs w:val="24"/>
        </w:rPr>
      </w:pPr>
      <w:r w:rsidRPr="00F22DA0">
        <w:rPr>
          <w:sz w:val="24"/>
          <w:szCs w:val="24"/>
        </w:rPr>
        <w:t xml:space="preserve">Срок полезного использования нематериального актива является период, в течение которого предполагается использовать актив. Срок полезного использования нематериальных активов определяется </w:t>
      </w:r>
      <w:r>
        <w:rPr>
          <w:sz w:val="24"/>
          <w:szCs w:val="24"/>
        </w:rPr>
        <w:t>К</w:t>
      </w:r>
      <w:r w:rsidRPr="00F22DA0">
        <w:rPr>
          <w:sz w:val="24"/>
          <w:szCs w:val="24"/>
        </w:rPr>
        <w:t>омиссией по поступлению и выбытию активов.</w:t>
      </w:r>
    </w:p>
    <w:p w:rsidR="002F4A53" w:rsidRPr="00C04E8F" w:rsidRDefault="002F4A53" w:rsidP="002F4A53">
      <w:pPr>
        <w:ind w:left="1276"/>
        <w:jc w:val="both"/>
        <w:rPr>
          <w:sz w:val="24"/>
          <w:szCs w:val="24"/>
        </w:rPr>
      </w:pPr>
      <w:r w:rsidRPr="00C04E8F">
        <w:rPr>
          <w:sz w:val="24"/>
          <w:szCs w:val="24"/>
        </w:rPr>
        <w:t>По нематериальным активам, по которым невозможно надежно установить срок полезного использования, в целях определения амортизационных отчислений срок полезного использования  устанавливается  10 лет.</w:t>
      </w:r>
    </w:p>
    <w:p w:rsidR="002F4A53" w:rsidRPr="00193E22" w:rsidRDefault="002F4A53" w:rsidP="002F4A53">
      <w:pPr>
        <w:widowControl/>
        <w:numPr>
          <w:ilvl w:val="1"/>
          <w:numId w:val="22"/>
        </w:numPr>
        <w:ind w:left="1276" w:hanging="851"/>
        <w:jc w:val="both"/>
        <w:rPr>
          <w:sz w:val="24"/>
          <w:szCs w:val="24"/>
        </w:rPr>
      </w:pPr>
      <w:r w:rsidRPr="00193E22">
        <w:rPr>
          <w:sz w:val="24"/>
          <w:szCs w:val="24"/>
        </w:rPr>
        <w:t xml:space="preserve">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w:t>
      </w:r>
    </w:p>
    <w:p w:rsidR="002F4A53" w:rsidRPr="00193E22" w:rsidRDefault="002F4A53" w:rsidP="002F4A53">
      <w:pPr>
        <w:widowControl/>
        <w:numPr>
          <w:ilvl w:val="1"/>
          <w:numId w:val="22"/>
        </w:numPr>
        <w:ind w:left="1276" w:hanging="851"/>
        <w:jc w:val="both"/>
        <w:rPr>
          <w:sz w:val="24"/>
          <w:szCs w:val="24"/>
        </w:rPr>
      </w:pPr>
      <w:r w:rsidRPr="00193E22">
        <w:rPr>
          <w:sz w:val="24"/>
          <w:szCs w:val="24"/>
        </w:rPr>
        <w:t xml:space="preserve">Списанные объекты основных средств (а также их части), не пригодные для дальнейшего использования или продажи, подлежат отражению на </w:t>
      </w:r>
      <w:proofErr w:type="spellStart"/>
      <w:r w:rsidRPr="00193E22">
        <w:rPr>
          <w:sz w:val="24"/>
          <w:szCs w:val="24"/>
        </w:rPr>
        <w:t>забалансовом</w:t>
      </w:r>
      <w:proofErr w:type="spellEnd"/>
      <w:r w:rsidRPr="00193E22">
        <w:rPr>
          <w:sz w:val="24"/>
          <w:szCs w:val="24"/>
        </w:rPr>
        <w:t xml:space="preserve"> </w:t>
      </w:r>
      <w:r w:rsidRPr="00193E22">
        <w:rPr>
          <w:b/>
          <w:sz w:val="24"/>
          <w:szCs w:val="24"/>
        </w:rPr>
        <w:t>счёте 02</w:t>
      </w:r>
      <w:r w:rsidRPr="00193E22">
        <w:rPr>
          <w:sz w:val="24"/>
          <w:szCs w:val="24"/>
        </w:rPr>
        <w:t xml:space="preserve"> «Материальные ценности, принятые на хранение» до момента их утилизации (уничтожения) или до выявления новой целевой функции: </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277BE2">
        <w:rPr>
          <w:rFonts w:ascii="Times New Roman" w:hAnsi="Times New Roman"/>
        </w:rPr>
        <w:t>о остаточной стоимости основного средства – при е</w:t>
      </w:r>
      <w:r>
        <w:rPr>
          <w:rFonts w:ascii="Times New Roman" w:hAnsi="Times New Roman"/>
        </w:rPr>
        <w:t>ё</w:t>
      </w:r>
      <w:r w:rsidRPr="00277BE2">
        <w:rPr>
          <w:rFonts w:ascii="Times New Roman" w:hAnsi="Times New Roman"/>
        </w:rPr>
        <w:t xml:space="preserve"> наличии;</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w:t>
      </w:r>
      <w:r w:rsidRPr="00277BE2">
        <w:rPr>
          <w:rFonts w:ascii="Times New Roman" w:hAnsi="Times New Roman"/>
        </w:rPr>
        <w:t xml:space="preserve"> условной оценке 1 рубль за 1 объект – при е</w:t>
      </w:r>
      <w:r>
        <w:rPr>
          <w:rFonts w:ascii="Times New Roman" w:hAnsi="Times New Roman"/>
        </w:rPr>
        <w:t>ё</w:t>
      </w:r>
      <w:r w:rsidRPr="00277BE2">
        <w:rPr>
          <w:rFonts w:ascii="Times New Roman" w:hAnsi="Times New Roman"/>
        </w:rPr>
        <w:t xml:space="preserve"> отсутствии (100% начислении амортизации).  </w:t>
      </w:r>
    </w:p>
    <w:p w:rsidR="002F4A53" w:rsidRPr="00C04E8F" w:rsidRDefault="002F4A53" w:rsidP="002F4A53">
      <w:pPr>
        <w:ind w:left="1276"/>
        <w:jc w:val="both"/>
        <w:rPr>
          <w:sz w:val="24"/>
          <w:szCs w:val="24"/>
        </w:rPr>
      </w:pPr>
      <w:r w:rsidRPr="00C04E8F">
        <w:rPr>
          <w:sz w:val="24"/>
          <w:szCs w:val="24"/>
        </w:rPr>
        <w:t>Продажа основных средств оформляется Актом о при</w:t>
      </w:r>
      <w:r>
        <w:rPr>
          <w:sz w:val="24"/>
          <w:szCs w:val="24"/>
        </w:rPr>
        <w:t>ё</w:t>
      </w:r>
      <w:r w:rsidRPr="00C04E8F">
        <w:rPr>
          <w:sz w:val="24"/>
          <w:szCs w:val="24"/>
        </w:rPr>
        <w:t xml:space="preserve">ме-передаче объектов нефинансовых активов (ф. 0504101). </w:t>
      </w:r>
    </w:p>
    <w:p w:rsidR="002F4A53" w:rsidRPr="00F22DA0" w:rsidRDefault="002F4A53" w:rsidP="002F4A53">
      <w:pPr>
        <w:widowControl/>
        <w:numPr>
          <w:ilvl w:val="1"/>
          <w:numId w:val="22"/>
        </w:numPr>
        <w:ind w:left="1276" w:hanging="851"/>
        <w:jc w:val="both"/>
        <w:rPr>
          <w:sz w:val="24"/>
          <w:szCs w:val="24"/>
        </w:rPr>
      </w:pPr>
      <w:r w:rsidRPr="00F22DA0">
        <w:rPr>
          <w:sz w:val="24"/>
          <w:szCs w:val="24"/>
        </w:rPr>
        <w:t>Каждому инвентарному объекту недвижимого имущества, а также инвентарному объекту движимого имущества, кроме объектов стоимостью до 10000</w:t>
      </w:r>
      <w:r>
        <w:rPr>
          <w:sz w:val="24"/>
          <w:szCs w:val="24"/>
        </w:rPr>
        <w:t>,00</w:t>
      </w:r>
      <w:r w:rsidRPr="00F22DA0">
        <w:rPr>
          <w:sz w:val="24"/>
          <w:szCs w:val="24"/>
        </w:rPr>
        <w:t xml:space="preserve"> рублей включительно и объектов библиотечного фонда независимо от их стоимости, присваивается уникальный инвентарный порядковый номер </w:t>
      </w:r>
      <w:r w:rsidRPr="00F22DA0">
        <w:rPr>
          <w:sz w:val="24"/>
          <w:szCs w:val="24"/>
        </w:rPr>
        <w:lastRenderedPageBreak/>
        <w:t>(далее - инвентарный номер) независимо от того, находится ли он в эксплуатации, запасе или на консерва</w:t>
      </w:r>
      <w:r>
        <w:rPr>
          <w:sz w:val="24"/>
          <w:szCs w:val="24"/>
        </w:rPr>
        <w:t>ции:</w:t>
      </w:r>
    </w:p>
    <w:p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1-й знак номера соответствует коду финансового обеспечения;</w:t>
      </w:r>
    </w:p>
    <w:p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2-й, 3-й знаки номера соответствуют аналитическому коду вида синтетического сч</w:t>
      </w:r>
      <w:r>
        <w:rPr>
          <w:rFonts w:ascii="Times New Roman" w:hAnsi="Times New Roman"/>
        </w:rPr>
        <w:t>ё</w:t>
      </w:r>
      <w:r w:rsidRPr="005C0CAF">
        <w:rPr>
          <w:rFonts w:ascii="Times New Roman" w:hAnsi="Times New Roman"/>
        </w:rPr>
        <w:t>та объекта уч</w:t>
      </w:r>
      <w:r>
        <w:rPr>
          <w:rFonts w:ascii="Times New Roman" w:hAnsi="Times New Roman"/>
        </w:rPr>
        <w:t>ё</w:t>
      </w:r>
      <w:r w:rsidRPr="005C0CAF">
        <w:rPr>
          <w:rFonts w:ascii="Times New Roman" w:hAnsi="Times New Roman"/>
        </w:rPr>
        <w:t xml:space="preserve">та;                                                                       </w:t>
      </w:r>
    </w:p>
    <w:p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4-й, 5-й, 6-й знаки номера соответствуют 3-му, 4-му, 5-му знакам кода ОКОФ;</w:t>
      </w:r>
    </w:p>
    <w:p w:rsidR="002F4A53" w:rsidRPr="005C0CAF" w:rsidRDefault="002F4A53" w:rsidP="002F4A53">
      <w:pPr>
        <w:pStyle w:val="22"/>
        <w:numPr>
          <w:ilvl w:val="0"/>
          <w:numId w:val="14"/>
        </w:numPr>
        <w:spacing w:line="240" w:lineRule="auto"/>
        <w:ind w:left="1276" w:hanging="283"/>
        <w:rPr>
          <w:rFonts w:ascii="Times New Roman" w:hAnsi="Times New Roman"/>
        </w:rPr>
      </w:pPr>
      <w:r w:rsidRPr="005C0CAF">
        <w:rPr>
          <w:rFonts w:ascii="Times New Roman" w:hAnsi="Times New Roman"/>
        </w:rPr>
        <w:t>7-й и последующие знаки номера обозначают порядковый номер объекта.</w:t>
      </w:r>
    </w:p>
    <w:p w:rsidR="002F4A53" w:rsidRPr="005C0CAF" w:rsidRDefault="002F4A53" w:rsidP="002F4A53">
      <w:pPr>
        <w:widowControl/>
        <w:numPr>
          <w:ilvl w:val="1"/>
          <w:numId w:val="22"/>
        </w:numPr>
        <w:ind w:left="1276" w:hanging="851"/>
        <w:jc w:val="both"/>
        <w:rPr>
          <w:sz w:val="24"/>
          <w:szCs w:val="24"/>
        </w:rPr>
      </w:pPr>
      <w:r w:rsidRPr="005C0CAF">
        <w:rPr>
          <w:sz w:val="24"/>
          <w:szCs w:val="24"/>
        </w:rPr>
        <w:t>Нанесение инвентарных номеров производится:</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w:t>
      </w:r>
      <w:r w:rsidRPr="005C0CAF">
        <w:rPr>
          <w:rFonts w:ascii="Times New Roman" w:hAnsi="Times New Roman"/>
        </w:rPr>
        <w:t>а объекты недвижимого имущества - краской;</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На о</w:t>
      </w:r>
      <w:r w:rsidRPr="005C0CAF">
        <w:rPr>
          <w:rFonts w:ascii="Times New Roman" w:hAnsi="Times New Roman"/>
        </w:rPr>
        <w:t>бъекты движимого имущества – краской, маркером;</w:t>
      </w:r>
    </w:p>
    <w:p w:rsidR="002F4A53" w:rsidRPr="005C0CAF" w:rsidRDefault="002F4A53" w:rsidP="002F4A53">
      <w:pPr>
        <w:pStyle w:val="22"/>
        <w:numPr>
          <w:ilvl w:val="0"/>
          <w:numId w:val="14"/>
        </w:numPr>
        <w:spacing w:line="240" w:lineRule="auto"/>
        <w:ind w:left="1276" w:hanging="283"/>
        <w:rPr>
          <w:rFonts w:ascii="Times New Roman" w:hAnsi="Times New Roman"/>
        </w:rPr>
      </w:pPr>
      <w:proofErr w:type="gramStart"/>
      <w:r>
        <w:rPr>
          <w:rFonts w:ascii="Times New Roman" w:hAnsi="Times New Roman"/>
        </w:rPr>
        <w:t xml:space="preserve">На </w:t>
      </w:r>
      <w:r w:rsidRPr="005C0CAF">
        <w:rPr>
          <w:rFonts w:ascii="Times New Roman" w:hAnsi="Times New Roman"/>
        </w:rPr>
        <w:t>декорации, реквизит, костюмы, головные уборы, костюмный реквизит (пояса, кошельки, веера и т.д.), парики - прикреплением жетона;</w:t>
      </w:r>
      <w:proofErr w:type="gramEnd"/>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На одежду сцены – вышиванием.</w:t>
      </w:r>
    </w:p>
    <w:p w:rsidR="002F4A53" w:rsidRDefault="002F4A53" w:rsidP="002F4A53">
      <w:pPr>
        <w:ind w:left="1276"/>
        <w:jc w:val="both"/>
        <w:rPr>
          <w:sz w:val="24"/>
          <w:szCs w:val="24"/>
        </w:rPr>
      </w:pPr>
      <w:r w:rsidRPr="005C0CAF">
        <w:rPr>
          <w:sz w:val="24"/>
          <w:szCs w:val="24"/>
        </w:rPr>
        <w:t xml:space="preserve">Присвоенный инвентарный номер не наносится на следующие объекты основных средств: </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Т</w:t>
      </w:r>
      <w:r w:rsidRPr="005C0CAF">
        <w:rPr>
          <w:rFonts w:ascii="Times New Roman" w:hAnsi="Times New Roman"/>
        </w:rPr>
        <w:t xml:space="preserve">ранспортные средства.       </w:t>
      </w:r>
    </w:p>
    <w:p w:rsidR="002F4A53" w:rsidRPr="005C0CAF" w:rsidRDefault="002F4A53" w:rsidP="002F4A53">
      <w:pPr>
        <w:widowControl/>
        <w:numPr>
          <w:ilvl w:val="1"/>
          <w:numId w:val="22"/>
        </w:numPr>
        <w:ind w:left="1276" w:hanging="851"/>
        <w:jc w:val="both"/>
        <w:rPr>
          <w:sz w:val="24"/>
          <w:szCs w:val="24"/>
        </w:rPr>
      </w:pPr>
      <w:r w:rsidRPr="005C0CAF">
        <w:rPr>
          <w:sz w:val="24"/>
          <w:szCs w:val="24"/>
        </w:rPr>
        <w:t>В инвентарной карточке отражать все принадлежности и приспособления, составные части</w:t>
      </w:r>
      <w:r w:rsidRPr="00F22DA0">
        <w:rPr>
          <w:sz w:val="24"/>
          <w:szCs w:val="24"/>
        </w:rPr>
        <w:t xml:space="preserve"> </w:t>
      </w:r>
      <w:r w:rsidRPr="005C0CAF">
        <w:rPr>
          <w:sz w:val="24"/>
          <w:szCs w:val="24"/>
        </w:rPr>
        <w:t>объекта основных средств. В случае если составные части объекта основных средств имеют индивидуальные заводские (серийные) номера, они подлежат отражению в инвентарной карточке.</w:t>
      </w:r>
    </w:p>
    <w:p w:rsidR="002F4A53" w:rsidRPr="005C0CAF" w:rsidRDefault="002F4A53" w:rsidP="002F4A53">
      <w:pPr>
        <w:widowControl/>
        <w:numPr>
          <w:ilvl w:val="1"/>
          <w:numId w:val="22"/>
        </w:numPr>
        <w:ind w:left="1276" w:hanging="851"/>
        <w:jc w:val="both"/>
        <w:rPr>
          <w:sz w:val="24"/>
          <w:szCs w:val="24"/>
        </w:rPr>
      </w:pPr>
      <w:r w:rsidRPr="005C0CAF">
        <w:rPr>
          <w:sz w:val="24"/>
          <w:szCs w:val="24"/>
        </w:rPr>
        <w:t>Текущая оценочная стоимость  объектов принимаемых к уч</w:t>
      </w:r>
      <w:r>
        <w:rPr>
          <w:sz w:val="24"/>
          <w:szCs w:val="24"/>
        </w:rPr>
        <w:t>ё</w:t>
      </w:r>
      <w:r w:rsidRPr="005C0CAF">
        <w:rPr>
          <w:sz w:val="24"/>
          <w:szCs w:val="24"/>
        </w:rPr>
        <w:t xml:space="preserve">ту по договору дарения, пожертвования, после разборки </w:t>
      </w:r>
      <w:r w:rsidRPr="00836E4D">
        <w:rPr>
          <w:sz w:val="24"/>
          <w:szCs w:val="24"/>
        </w:rPr>
        <w:t xml:space="preserve">или </w:t>
      </w:r>
      <w:proofErr w:type="spellStart"/>
      <w:r w:rsidRPr="00836E4D">
        <w:rPr>
          <w:sz w:val="24"/>
          <w:szCs w:val="24"/>
        </w:rPr>
        <w:t>разукомплектации</w:t>
      </w:r>
      <w:proofErr w:type="spellEnd"/>
      <w:r w:rsidRPr="00836E4D">
        <w:rPr>
          <w:sz w:val="24"/>
          <w:szCs w:val="24"/>
        </w:rPr>
        <w:t xml:space="preserve"> основного средства, стоимость неучтенных объектов  выявленные по результатам</w:t>
      </w:r>
      <w:r w:rsidRPr="005C0CAF">
        <w:rPr>
          <w:sz w:val="24"/>
          <w:szCs w:val="24"/>
        </w:rPr>
        <w:t xml:space="preserve"> инвентаризации определяется </w:t>
      </w:r>
      <w:r>
        <w:rPr>
          <w:sz w:val="24"/>
          <w:szCs w:val="24"/>
        </w:rPr>
        <w:t>К</w:t>
      </w:r>
      <w:r w:rsidRPr="005C0CAF">
        <w:rPr>
          <w:sz w:val="24"/>
          <w:szCs w:val="24"/>
        </w:rPr>
        <w:t>омиссией по поступлению и выбытию активов:</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о объектам движимого и недвижимого имущества</w:t>
      </w:r>
      <w:r>
        <w:rPr>
          <w:rFonts w:ascii="Times New Roman" w:hAnsi="Times New Roman"/>
        </w:rPr>
        <w:t>;</w:t>
      </w:r>
      <w:r w:rsidRPr="005C0CAF">
        <w:rPr>
          <w:rFonts w:ascii="Times New Roman" w:hAnsi="Times New Roman"/>
        </w:rPr>
        <w:t xml:space="preserve"> </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w:t>
      </w:r>
      <w:r w:rsidRPr="005C0CAF">
        <w:rPr>
          <w:rFonts w:ascii="Times New Roman" w:hAnsi="Times New Roman"/>
        </w:rPr>
        <w:t>а основании экспертного заключения организации-оценщика (оценщика);</w:t>
      </w:r>
    </w:p>
    <w:p w:rsidR="002F4A53" w:rsidRPr="005C0CAF" w:rsidRDefault="002F4A53" w:rsidP="002F4A53">
      <w:pPr>
        <w:pStyle w:val="22"/>
        <w:numPr>
          <w:ilvl w:val="0"/>
          <w:numId w:val="14"/>
        </w:numPr>
        <w:spacing w:line="240" w:lineRule="auto"/>
        <w:ind w:left="1276" w:hanging="283"/>
        <w:rPr>
          <w:rFonts w:ascii="Times New Roman" w:hAnsi="Times New Roman"/>
        </w:rPr>
      </w:pPr>
      <w:proofErr w:type="gramStart"/>
      <w:r>
        <w:rPr>
          <w:rFonts w:ascii="Times New Roman" w:hAnsi="Times New Roman"/>
        </w:rPr>
        <w:t>Н</w:t>
      </w:r>
      <w:r w:rsidRPr="005C0CAF">
        <w:rPr>
          <w:rFonts w:ascii="Times New Roman" w:hAnsi="Times New Roman"/>
        </w:rPr>
        <w:t>а основании данных в письменной форме о ценах на имущество от организации-изготовителя</w:t>
      </w:r>
      <w:proofErr w:type="gramEnd"/>
      <w:r w:rsidRPr="005C0CAF">
        <w:rPr>
          <w:rFonts w:ascii="Times New Roman" w:hAnsi="Times New Roman"/>
        </w:rPr>
        <w:t>, органов государственной статистики.</w:t>
      </w:r>
    </w:p>
    <w:p w:rsidR="002F4A53" w:rsidRPr="005C0CAF" w:rsidRDefault="002F4A53" w:rsidP="002F4A53">
      <w:pPr>
        <w:widowControl/>
        <w:numPr>
          <w:ilvl w:val="1"/>
          <w:numId w:val="22"/>
        </w:numPr>
        <w:ind w:left="1276" w:hanging="851"/>
        <w:jc w:val="both"/>
        <w:rPr>
          <w:sz w:val="24"/>
          <w:szCs w:val="24"/>
        </w:rPr>
      </w:pPr>
      <w:r w:rsidRPr="005C0CAF">
        <w:rPr>
          <w:sz w:val="24"/>
          <w:szCs w:val="24"/>
        </w:rPr>
        <w:t>Денежные документы учитываются в кассе учреждения по фактической стоимости приобретения.</w:t>
      </w:r>
    </w:p>
    <w:p w:rsidR="002F4A53" w:rsidRPr="00F5621D" w:rsidRDefault="002F4A53" w:rsidP="002F4A53">
      <w:pPr>
        <w:widowControl/>
        <w:numPr>
          <w:ilvl w:val="1"/>
          <w:numId w:val="22"/>
        </w:numPr>
        <w:ind w:left="1276" w:hanging="851"/>
        <w:jc w:val="both"/>
        <w:rPr>
          <w:sz w:val="24"/>
          <w:szCs w:val="24"/>
        </w:rPr>
      </w:pPr>
      <w:r w:rsidRPr="00F5621D">
        <w:rPr>
          <w:sz w:val="24"/>
          <w:szCs w:val="24"/>
        </w:rPr>
        <w:t xml:space="preserve">Бланки строгой отчётности (билеты, абонементы, аттестаты, трудовые книжки и вкладыши к ним и др.) учитывать на </w:t>
      </w:r>
      <w:proofErr w:type="spellStart"/>
      <w:r w:rsidRPr="00F5621D">
        <w:rPr>
          <w:sz w:val="24"/>
          <w:szCs w:val="24"/>
        </w:rPr>
        <w:t>забалансовом</w:t>
      </w:r>
      <w:proofErr w:type="spellEnd"/>
      <w:r w:rsidRPr="00F5621D">
        <w:rPr>
          <w:sz w:val="24"/>
          <w:szCs w:val="24"/>
        </w:rPr>
        <w:t xml:space="preserve"> счёте 03 "Бланки строгой отчетности" без указания номера серии по стоимости:</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w:t>
      </w:r>
      <w:r w:rsidRPr="005C0CAF">
        <w:rPr>
          <w:rFonts w:ascii="Times New Roman" w:hAnsi="Times New Roman"/>
        </w:rPr>
        <w:t xml:space="preserve"> условной оценке: один бланк - один рубль;</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о стоимости приобретения (трудовые книжки и вкладыши к ним).</w:t>
      </w:r>
    </w:p>
    <w:p w:rsidR="002F4A53" w:rsidRPr="00056122" w:rsidRDefault="002F4A53" w:rsidP="002F4A53">
      <w:pPr>
        <w:widowControl/>
        <w:numPr>
          <w:ilvl w:val="1"/>
          <w:numId w:val="22"/>
        </w:numPr>
        <w:ind w:left="1276" w:hanging="851"/>
        <w:jc w:val="both"/>
        <w:rPr>
          <w:sz w:val="24"/>
          <w:szCs w:val="24"/>
        </w:rPr>
      </w:pPr>
      <w:proofErr w:type="gramStart"/>
      <w:r w:rsidRPr="00056122">
        <w:rPr>
          <w:sz w:val="24"/>
          <w:szCs w:val="24"/>
        </w:rPr>
        <w:t>Ответственные</w:t>
      </w:r>
      <w:proofErr w:type="gramEnd"/>
      <w:r w:rsidRPr="00056122">
        <w:rPr>
          <w:sz w:val="24"/>
          <w:szCs w:val="24"/>
        </w:rPr>
        <w:t xml:space="preserve"> за использование бланков строгой </w:t>
      </w:r>
      <w:r w:rsidR="00056122" w:rsidRPr="00056122">
        <w:rPr>
          <w:sz w:val="24"/>
          <w:szCs w:val="24"/>
        </w:rPr>
        <w:t>– Новикова А.А., директор.</w:t>
      </w:r>
    </w:p>
    <w:p w:rsidR="002F4A53" w:rsidRPr="005C0CAF" w:rsidRDefault="002F4A53" w:rsidP="002F4A53">
      <w:pPr>
        <w:widowControl/>
        <w:numPr>
          <w:ilvl w:val="1"/>
          <w:numId w:val="22"/>
        </w:numPr>
        <w:ind w:left="1276" w:hanging="851"/>
        <w:jc w:val="both"/>
        <w:rPr>
          <w:sz w:val="24"/>
          <w:szCs w:val="24"/>
        </w:rPr>
      </w:pPr>
      <w:r w:rsidRPr="005C0CAF">
        <w:rPr>
          <w:sz w:val="24"/>
          <w:szCs w:val="24"/>
        </w:rPr>
        <w:t>Списание недвижимого имущества (включая объекты незавершенного строительства), а также особо ценного движимого имущества, закрепленного за учреждением учредителем либо приобретенного за счет средств, выделенных учредителем, производится после согласования с учредителем в соответствии с порядком, утвержд</w:t>
      </w:r>
      <w:r>
        <w:rPr>
          <w:sz w:val="24"/>
          <w:szCs w:val="24"/>
        </w:rPr>
        <w:t>ё</w:t>
      </w:r>
      <w:r w:rsidRPr="005C0CAF">
        <w:rPr>
          <w:sz w:val="24"/>
          <w:szCs w:val="24"/>
        </w:rPr>
        <w:t xml:space="preserve">нным собственником имущества. </w:t>
      </w:r>
    </w:p>
    <w:p w:rsidR="002F4A53" w:rsidRPr="005C0CAF" w:rsidRDefault="002F4A53" w:rsidP="002F4A53">
      <w:pPr>
        <w:widowControl/>
        <w:numPr>
          <w:ilvl w:val="1"/>
          <w:numId w:val="22"/>
        </w:numPr>
        <w:ind w:left="1276" w:hanging="851"/>
        <w:jc w:val="both"/>
        <w:rPr>
          <w:sz w:val="24"/>
          <w:szCs w:val="24"/>
        </w:rPr>
      </w:pPr>
      <w:r w:rsidRPr="005C0CAF">
        <w:rPr>
          <w:sz w:val="24"/>
          <w:szCs w:val="24"/>
        </w:rPr>
        <w:t xml:space="preserve">Списание объектов движимого имущества стоимостью до 10000,00 рублей производится учреждением без согласования с </w:t>
      </w:r>
      <w:r>
        <w:rPr>
          <w:sz w:val="24"/>
          <w:szCs w:val="24"/>
        </w:rPr>
        <w:t>У</w:t>
      </w:r>
      <w:r w:rsidRPr="005C0CAF">
        <w:rPr>
          <w:sz w:val="24"/>
          <w:szCs w:val="24"/>
        </w:rPr>
        <w:t>чредителем.</w:t>
      </w:r>
    </w:p>
    <w:p w:rsidR="002F4A53" w:rsidRPr="005C0CAF" w:rsidRDefault="002F4A53" w:rsidP="002F4A53">
      <w:pPr>
        <w:widowControl/>
        <w:numPr>
          <w:ilvl w:val="1"/>
          <w:numId w:val="22"/>
        </w:numPr>
        <w:ind w:left="1276" w:hanging="851"/>
        <w:jc w:val="both"/>
        <w:rPr>
          <w:sz w:val="24"/>
          <w:szCs w:val="24"/>
        </w:rPr>
      </w:pPr>
      <w:r w:rsidRPr="005C0CAF">
        <w:rPr>
          <w:sz w:val="24"/>
          <w:szCs w:val="24"/>
        </w:rPr>
        <w:t>К материальным запасам относятся предметы, используемые в деятельности учреждения в течени</w:t>
      </w:r>
      <w:proofErr w:type="gramStart"/>
      <w:r w:rsidRPr="005C0CAF">
        <w:rPr>
          <w:sz w:val="24"/>
          <w:szCs w:val="24"/>
        </w:rPr>
        <w:t>и</w:t>
      </w:r>
      <w:proofErr w:type="gramEnd"/>
      <w:r w:rsidRPr="005C0CAF">
        <w:rPr>
          <w:sz w:val="24"/>
          <w:szCs w:val="24"/>
        </w:rPr>
        <w:t xml:space="preserve"> периода, не превышающего 12 месяцев, независимо от их стоимости. Материальные запасы к бухгалтерскому уч</w:t>
      </w:r>
      <w:r>
        <w:rPr>
          <w:sz w:val="24"/>
          <w:szCs w:val="24"/>
        </w:rPr>
        <w:t>ё</w:t>
      </w:r>
      <w:r w:rsidRPr="005C0CAF">
        <w:rPr>
          <w:sz w:val="24"/>
          <w:szCs w:val="24"/>
        </w:rPr>
        <w:t>ту принимаются по фактической стоимости каждой единицы.</w:t>
      </w:r>
    </w:p>
    <w:p w:rsidR="002F4A53" w:rsidRPr="00C04E8F" w:rsidRDefault="002F4A53" w:rsidP="002F4A53">
      <w:pPr>
        <w:ind w:left="1276"/>
        <w:jc w:val="both"/>
        <w:rPr>
          <w:sz w:val="24"/>
          <w:szCs w:val="24"/>
        </w:rPr>
      </w:pPr>
      <w:r w:rsidRPr="00C04E8F">
        <w:rPr>
          <w:sz w:val="24"/>
          <w:szCs w:val="24"/>
        </w:rPr>
        <w:t xml:space="preserve">Кроме этого к материальным запасам </w:t>
      </w:r>
      <w:r>
        <w:rPr>
          <w:sz w:val="24"/>
          <w:szCs w:val="24"/>
        </w:rPr>
        <w:t>у</w:t>
      </w:r>
      <w:r w:rsidRPr="00C04E8F">
        <w:rPr>
          <w:sz w:val="24"/>
          <w:szCs w:val="24"/>
        </w:rPr>
        <w:t>чреждение относит:</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К</w:t>
      </w:r>
      <w:r w:rsidRPr="00277BE2">
        <w:rPr>
          <w:rFonts w:ascii="Times New Roman" w:hAnsi="Times New Roman"/>
        </w:rPr>
        <w:t>анцтовары и канцелярские принадлежности, вк</w:t>
      </w:r>
      <w:r>
        <w:rPr>
          <w:rFonts w:ascii="Times New Roman" w:hAnsi="Times New Roman"/>
        </w:rPr>
        <w:t xml:space="preserve">лючая папки для бумаг, </w:t>
      </w:r>
      <w:proofErr w:type="spellStart"/>
      <w:r>
        <w:rPr>
          <w:rFonts w:ascii="Times New Roman" w:hAnsi="Times New Roman"/>
        </w:rPr>
        <w:t>степлеры</w:t>
      </w:r>
      <w:proofErr w:type="spellEnd"/>
      <w:r>
        <w:rPr>
          <w:rFonts w:ascii="Times New Roman" w:hAnsi="Times New Roman"/>
        </w:rPr>
        <w:t>;</w:t>
      </w:r>
    </w:p>
    <w:p w:rsidR="002F4A53" w:rsidRPr="00277BE2" w:rsidRDefault="002F4A53" w:rsidP="002F4A53">
      <w:pPr>
        <w:pStyle w:val="22"/>
        <w:numPr>
          <w:ilvl w:val="0"/>
          <w:numId w:val="14"/>
        </w:numPr>
        <w:spacing w:line="240" w:lineRule="auto"/>
        <w:ind w:left="1276" w:hanging="283"/>
        <w:rPr>
          <w:rFonts w:ascii="Times New Roman" w:hAnsi="Times New Roman"/>
        </w:rPr>
      </w:pPr>
      <w:r w:rsidRPr="00277BE2">
        <w:rPr>
          <w:rFonts w:ascii="Times New Roman" w:hAnsi="Times New Roman"/>
        </w:rPr>
        <w:lastRenderedPageBreak/>
        <w:t xml:space="preserve">Дискеты, CD-диски, </w:t>
      </w:r>
      <w:proofErr w:type="spellStart"/>
      <w:r w:rsidRPr="00277BE2">
        <w:rPr>
          <w:rFonts w:ascii="Times New Roman" w:hAnsi="Times New Roman"/>
        </w:rPr>
        <w:t>ФЛЭШ-накопители</w:t>
      </w:r>
      <w:proofErr w:type="spellEnd"/>
      <w:r w:rsidRPr="00277BE2">
        <w:rPr>
          <w:rFonts w:ascii="Times New Roman" w:hAnsi="Times New Roman"/>
        </w:rPr>
        <w:t xml:space="preserve"> и карты памяти и иные носители информации</w:t>
      </w:r>
      <w:r>
        <w:rPr>
          <w:rFonts w:ascii="Times New Roman" w:hAnsi="Times New Roman"/>
        </w:rPr>
        <w:t>.</w:t>
      </w:r>
    </w:p>
    <w:p w:rsidR="002F4A53" w:rsidRPr="00C04E8F" w:rsidRDefault="002F4A53" w:rsidP="002F4A53">
      <w:pPr>
        <w:ind w:left="1276"/>
        <w:jc w:val="both"/>
        <w:rPr>
          <w:sz w:val="24"/>
          <w:szCs w:val="24"/>
        </w:rPr>
      </w:pPr>
      <w:r w:rsidRPr="00C04E8F">
        <w:rPr>
          <w:sz w:val="24"/>
          <w:szCs w:val="24"/>
        </w:rPr>
        <w:t>С целью аналитического уч</w:t>
      </w:r>
      <w:r>
        <w:rPr>
          <w:sz w:val="24"/>
          <w:szCs w:val="24"/>
        </w:rPr>
        <w:t>ё</w:t>
      </w:r>
      <w:r w:rsidRPr="00C04E8F">
        <w:rPr>
          <w:sz w:val="24"/>
          <w:szCs w:val="24"/>
        </w:rPr>
        <w:t>та материальных запасов устанавливаются следующие уч</w:t>
      </w:r>
      <w:r>
        <w:rPr>
          <w:sz w:val="24"/>
          <w:szCs w:val="24"/>
        </w:rPr>
        <w:t>ё</w:t>
      </w:r>
      <w:r w:rsidRPr="00C04E8F">
        <w:rPr>
          <w:sz w:val="24"/>
          <w:szCs w:val="24"/>
        </w:rPr>
        <w:t xml:space="preserve">тные единицы (п. 101 Инструкции 157н): </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Д</w:t>
      </w:r>
      <w:r w:rsidRPr="00277BE2">
        <w:rPr>
          <w:rFonts w:ascii="Times New Roman" w:hAnsi="Times New Roman"/>
        </w:rPr>
        <w:t>ля спецодежды - комплект (спецовка, штаны, ботинки, защитные перчатки, куртка);</w:t>
      </w:r>
    </w:p>
    <w:p w:rsidR="002F4A53" w:rsidRPr="00277BE2" w:rsidRDefault="002F4A53" w:rsidP="002F4A53">
      <w:pPr>
        <w:pStyle w:val="22"/>
        <w:numPr>
          <w:ilvl w:val="0"/>
          <w:numId w:val="14"/>
        </w:numPr>
        <w:spacing w:line="240" w:lineRule="auto"/>
        <w:ind w:left="1276" w:hanging="283"/>
        <w:rPr>
          <w:rFonts w:ascii="Times New Roman" w:hAnsi="Times New Roman"/>
        </w:rPr>
      </w:pPr>
      <w:r w:rsidRPr="00F5621D">
        <w:rPr>
          <w:rFonts w:ascii="Times New Roman" w:hAnsi="Times New Roman"/>
        </w:rPr>
        <w:t>Для медикаментов (перевязочные средства – одна упаковка), для медикаментов лекарственные средств</w:t>
      </w:r>
      <w:proofErr w:type="gramStart"/>
      <w:r w:rsidRPr="00F5621D">
        <w:rPr>
          <w:rFonts w:ascii="Times New Roman" w:hAnsi="Times New Roman"/>
        </w:rPr>
        <w:t>а-</w:t>
      </w:r>
      <w:proofErr w:type="gramEnd"/>
      <w:r w:rsidRPr="00F5621D">
        <w:rPr>
          <w:rFonts w:ascii="Times New Roman" w:hAnsi="Times New Roman"/>
        </w:rPr>
        <w:t xml:space="preserve"> рубли);</w:t>
      </w:r>
    </w:p>
    <w:p w:rsidR="002F4A53" w:rsidRPr="00193E22" w:rsidRDefault="002F4A53" w:rsidP="002F4A53">
      <w:pPr>
        <w:pStyle w:val="22"/>
        <w:numPr>
          <w:ilvl w:val="0"/>
          <w:numId w:val="14"/>
        </w:numPr>
        <w:spacing w:line="240" w:lineRule="auto"/>
        <w:ind w:left="1276" w:hanging="283"/>
        <w:rPr>
          <w:rFonts w:ascii="Times New Roman" w:hAnsi="Times New Roman"/>
        </w:rPr>
      </w:pPr>
      <w:r w:rsidRPr="00193E22">
        <w:rPr>
          <w:rFonts w:ascii="Times New Roman" w:hAnsi="Times New Roman"/>
        </w:rPr>
        <w:t>Для продуктов питания – один килограмм.</w:t>
      </w:r>
    </w:p>
    <w:p w:rsidR="002F4A53" w:rsidRPr="005C0CAF" w:rsidRDefault="002F4A53" w:rsidP="002F4A53">
      <w:pPr>
        <w:ind w:left="1276"/>
        <w:jc w:val="both"/>
        <w:rPr>
          <w:sz w:val="24"/>
          <w:szCs w:val="24"/>
        </w:rPr>
      </w:pPr>
      <w:r w:rsidRPr="005C0CAF">
        <w:rPr>
          <w:sz w:val="24"/>
          <w:szCs w:val="24"/>
        </w:rPr>
        <w:t>Единицей бухгалтерского уч</w:t>
      </w:r>
      <w:r>
        <w:rPr>
          <w:sz w:val="24"/>
          <w:szCs w:val="24"/>
        </w:rPr>
        <w:t>ё</w:t>
      </w:r>
      <w:r w:rsidRPr="005C0CAF">
        <w:rPr>
          <w:sz w:val="24"/>
          <w:szCs w:val="24"/>
        </w:rPr>
        <w:t>та материальных запасов считать:</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w:t>
      </w:r>
      <w:r w:rsidRPr="005C0CAF">
        <w:rPr>
          <w:rFonts w:ascii="Times New Roman" w:hAnsi="Times New Roman"/>
        </w:rPr>
        <w:t>оменклатурный номер, партия, однородная группа и т.п.</w:t>
      </w:r>
    </w:p>
    <w:p w:rsidR="002F4A53" w:rsidRPr="007E61E3" w:rsidRDefault="002F4A53" w:rsidP="002F4A53">
      <w:pPr>
        <w:widowControl/>
        <w:numPr>
          <w:ilvl w:val="1"/>
          <w:numId w:val="22"/>
        </w:numPr>
        <w:ind w:left="1276" w:hanging="851"/>
        <w:jc w:val="both"/>
        <w:rPr>
          <w:sz w:val="24"/>
          <w:szCs w:val="24"/>
        </w:rPr>
      </w:pPr>
      <w:r w:rsidRPr="007E61E3">
        <w:rPr>
          <w:sz w:val="24"/>
          <w:szCs w:val="24"/>
        </w:rPr>
        <w:t>Списание ма</w:t>
      </w:r>
      <w:r>
        <w:rPr>
          <w:sz w:val="24"/>
          <w:szCs w:val="24"/>
        </w:rPr>
        <w:t xml:space="preserve">териальных запасов производится </w:t>
      </w:r>
      <w:r w:rsidRPr="007E61E3">
        <w:rPr>
          <w:sz w:val="24"/>
          <w:szCs w:val="24"/>
        </w:rPr>
        <w:t>по средней фактической стоимости (</w:t>
      </w:r>
      <w:r>
        <w:rPr>
          <w:sz w:val="24"/>
          <w:szCs w:val="24"/>
        </w:rPr>
        <w:t>И</w:t>
      </w:r>
      <w:r w:rsidRPr="007E61E3">
        <w:rPr>
          <w:sz w:val="24"/>
          <w:szCs w:val="24"/>
        </w:rPr>
        <w:t>нструкция по единому плану счетов №157н</w:t>
      </w:r>
      <w:r>
        <w:rPr>
          <w:sz w:val="24"/>
          <w:szCs w:val="24"/>
        </w:rPr>
        <w:t xml:space="preserve">, </w:t>
      </w:r>
      <w:r w:rsidRPr="007E61E3">
        <w:rPr>
          <w:sz w:val="24"/>
          <w:szCs w:val="24"/>
        </w:rPr>
        <w:t>п.108</w:t>
      </w:r>
      <w:r>
        <w:rPr>
          <w:sz w:val="24"/>
          <w:szCs w:val="24"/>
        </w:rPr>
        <w:t>).</w:t>
      </w:r>
    </w:p>
    <w:p w:rsidR="002F4A53" w:rsidRPr="007E61E3" w:rsidRDefault="002F4A53" w:rsidP="002F4A53">
      <w:pPr>
        <w:widowControl/>
        <w:numPr>
          <w:ilvl w:val="1"/>
          <w:numId w:val="22"/>
        </w:numPr>
        <w:ind w:left="1276" w:hanging="851"/>
        <w:jc w:val="both"/>
        <w:rPr>
          <w:sz w:val="24"/>
          <w:szCs w:val="24"/>
        </w:rPr>
      </w:pPr>
      <w:r w:rsidRPr="007E61E3">
        <w:rPr>
          <w:sz w:val="24"/>
          <w:szCs w:val="24"/>
        </w:rPr>
        <w:t xml:space="preserve">Списание материальных запасов для хозяйственных и текущих </w:t>
      </w:r>
      <w:r w:rsidRPr="00CF1E92">
        <w:rPr>
          <w:sz w:val="24"/>
          <w:szCs w:val="24"/>
        </w:rPr>
        <w:t>нужд</w:t>
      </w:r>
      <w:r>
        <w:rPr>
          <w:sz w:val="24"/>
          <w:szCs w:val="24"/>
        </w:rPr>
        <w:t xml:space="preserve"> </w:t>
      </w:r>
      <w:r w:rsidRPr="007E61E3">
        <w:rPr>
          <w:sz w:val="24"/>
          <w:szCs w:val="24"/>
        </w:rPr>
        <w:t>производится на основании ведомости выдачи материальных ц</w:t>
      </w:r>
      <w:r>
        <w:rPr>
          <w:sz w:val="24"/>
          <w:szCs w:val="24"/>
        </w:rPr>
        <w:t>енностей на нужды учреждения (ф.</w:t>
      </w:r>
      <w:r w:rsidRPr="007E61E3">
        <w:rPr>
          <w:sz w:val="24"/>
          <w:szCs w:val="24"/>
        </w:rPr>
        <w:t>0504210).</w:t>
      </w:r>
    </w:p>
    <w:p w:rsidR="002F4A53" w:rsidRPr="00C04E8F" w:rsidRDefault="002F4A53" w:rsidP="002F4A53">
      <w:pPr>
        <w:ind w:left="1276"/>
        <w:jc w:val="both"/>
        <w:rPr>
          <w:sz w:val="24"/>
          <w:szCs w:val="24"/>
        </w:rPr>
      </w:pPr>
      <w:r w:rsidRPr="00C04E8F">
        <w:rPr>
          <w:sz w:val="24"/>
          <w:szCs w:val="24"/>
        </w:rPr>
        <w:t>Списание и выдача материалов производится в следующем порядке:</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277BE2">
        <w:rPr>
          <w:rFonts w:ascii="Times New Roman" w:hAnsi="Times New Roman"/>
        </w:rPr>
        <w:t>писание канцелярских принадлежностей производится по Ведомости выдачи материальных ценностей на нужды учреждения (ф.0504210) в момент выдачи их в отдел</w:t>
      </w:r>
      <w:r>
        <w:rPr>
          <w:rFonts w:ascii="Times New Roman" w:hAnsi="Times New Roman"/>
        </w:rPr>
        <w:t>;</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277BE2">
        <w:rPr>
          <w:rFonts w:ascii="Times New Roman" w:hAnsi="Times New Roman"/>
        </w:rPr>
        <w:t>писание чистящих и моющих сре</w:t>
      </w:r>
      <w:proofErr w:type="gramStart"/>
      <w:r w:rsidRPr="00277BE2">
        <w:rPr>
          <w:rFonts w:ascii="Times New Roman" w:hAnsi="Times New Roman"/>
        </w:rPr>
        <w:t>дств пр</w:t>
      </w:r>
      <w:proofErr w:type="gramEnd"/>
      <w:r w:rsidRPr="00277BE2">
        <w:rPr>
          <w:rFonts w:ascii="Times New Roman" w:hAnsi="Times New Roman"/>
        </w:rPr>
        <w:t>оизводится по Ведомости выдачи материальных ценностей на нужды учреждения (ф.0504210)</w:t>
      </w:r>
      <w:r>
        <w:rPr>
          <w:rFonts w:ascii="Times New Roman" w:hAnsi="Times New Roman"/>
        </w:rPr>
        <w:t>;</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277BE2">
        <w:rPr>
          <w:rFonts w:ascii="Times New Roman" w:hAnsi="Times New Roman"/>
        </w:rPr>
        <w:t>ередача материальных запасов для производства готовой продукции отражается как внутреннее перемещение с оформлением Требования-накладной (ф.0504204)</w:t>
      </w:r>
      <w:r>
        <w:rPr>
          <w:rFonts w:ascii="Times New Roman" w:hAnsi="Times New Roman"/>
        </w:rPr>
        <w:t>;</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М</w:t>
      </w:r>
      <w:r w:rsidRPr="00277BE2">
        <w:rPr>
          <w:rFonts w:ascii="Times New Roman" w:hAnsi="Times New Roman"/>
        </w:rPr>
        <w:t>атериальные запасы, у которых ист</w:t>
      </w:r>
      <w:r>
        <w:rPr>
          <w:rFonts w:ascii="Times New Roman" w:hAnsi="Times New Roman"/>
        </w:rPr>
        <w:t>ё</w:t>
      </w:r>
      <w:r w:rsidRPr="00277BE2">
        <w:rPr>
          <w:rFonts w:ascii="Times New Roman" w:hAnsi="Times New Roman"/>
        </w:rPr>
        <w:t>к срок годности, списываются с уч</w:t>
      </w:r>
      <w:r>
        <w:rPr>
          <w:rFonts w:ascii="Times New Roman" w:hAnsi="Times New Roman"/>
        </w:rPr>
        <w:t>ё</w:t>
      </w:r>
      <w:r w:rsidRPr="00277BE2">
        <w:rPr>
          <w:rFonts w:ascii="Times New Roman" w:hAnsi="Times New Roman"/>
        </w:rPr>
        <w:t>та на основании Акта о списании материальных запасов (ф.0504230) по результатам проведенно</w:t>
      </w:r>
      <w:r>
        <w:rPr>
          <w:rFonts w:ascii="Times New Roman" w:hAnsi="Times New Roman"/>
        </w:rPr>
        <w:t>го</w:t>
      </w:r>
      <w:r w:rsidRPr="00277BE2">
        <w:rPr>
          <w:rFonts w:ascii="Times New Roman" w:hAnsi="Times New Roman"/>
        </w:rPr>
        <w:t xml:space="preserve"> </w:t>
      </w:r>
      <w:r>
        <w:rPr>
          <w:rFonts w:ascii="Times New Roman" w:hAnsi="Times New Roman"/>
        </w:rPr>
        <w:t>К</w:t>
      </w:r>
      <w:r w:rsidRPr="00277BE2">
        <w:rPr>
          <w:rFonts w:ascii="Times New Roman" w:hAnsi="Times New Roman"/>
        </w:rPr>
        <w:t>омиссией осмотра</w:t>
      </w:r>
      <w:r>
        <w:rPr>
          <w:rFonts w:ascii="Times New Roman" w:hAnsi="Times New Roman"/>
        </w:rPr>
        <w:t>;</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277BE2">
        <w:rPr>
          <w:rFonts w:ascii="Times New Roman" w:hAnsi="Times New Roman"/>
        </w:rPr>
        <w:t>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(ф.0504205)</w:t>
      </w:r>
      <w:r>
        <w:rPr>
          <w:rFonts w:ascii="Times New Roman" w:hAnsi="Times New Roman"/>
        </w:rPr>
        <w:t>;</w:t>
      </w:r>
    </w:p>
    <w:p w:rsidR="002F4A53" w:rsidRPr="00277BE2" w:rsidRDefault="002F4A53" w:rsidP="002F4A53">
      <w:pPr>
        <w:pStyle w:val="22"/>
        <w:numPr>
          <w:ilvl w:val="0"/>
          <w:numId w:val="14"/>
        </w:numPr>
        <w:spacing w:line="240" w:lineRule="auto"/>
        <w:ind w:left="1276" w:hanging="283"/>
        <w:rPr>
          <w:rFonts w:ascii="Times New Roman" w:hAnsi="Times New Roman"/>
        </w:rPr>
      </w:pPr>
      <w:r w:rsidRPr="00125874">
        <w:rPr>
          <w:rFonts w:ascii="Times New Roman" w:hAnsi="Times New Roman"/>
        </w:rPr>
        <w:t>Мягкий</w:t>
      </w:r>
      <w:r w:rsidRPr="00277BE2">
        <w:rPr>
          <w:rFonts w:ascii="Times New Roman" w:hAnsi="Times New Roman"/>
        </w:rPr>
        <w:t xml:space="preserve"> и хозяйственный инвентарь</w:t>
      </w:r>
      <w:r w:rsidRPr="00125874">
        <w:rPr>
          <w:rFonts w:ascii="Times New Roman" w:hAnsi="Times New Roman"/>
        </w:rPr>
        <w:t>, посуда</w:t>
      </w:r>
      <w:r w:rsidRPr="00277BE2">
        <w:rPr>
          <w:rFonts w:ascii="Times New Roman" w:hAnsi="Times New Roman"/>
        </w:rPr>
        <w:t xml:space="preserve"> списываются по акту о списании мягкого и хозяйствен</w:t>
      </w:r>
      <w:r>
        <w:rPr>
          <w:rFonts w:ascii="Times New Roman" w:hAnsi="Times New Roman"/>
        </w:rPr>
        <w:t>ного инвентаря (ф.0504143);</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w:t>
      </w:r>
      <w:r w:rsidRPr="00277BE2">
        <w:rPr>
          <w:rFonts w:ascii="Times New Roman" w:hAnsi="Times New Roman"/>
        </w:rPr>
        <w:t xml:space="preserve"> иных случаях, не определенных настоящим пунктом Уч</w:t>
      </w:r>
      <w:r>
        <w:rPr>
          <w:rFonts w:ascii="Times New Roman" w:hAnsi="Times New Roman"/>
        </w:rPr>
        <w:t>ё</w:t>
      </w:r>
      <w:r w:rsidRPr="00277BE2">
        <w:rPr>
          <w:rFonts w:ascii="Times New Roman" w:hAnsi="Times New Roman"/>
        </w:rPr>
        <w:t>тной политики для списания материальных запасов используется Акт о списании материальных запасов (ф.0504230)</w:t>
      </w:r>
      <w:r>
        <w:rPr>
          <w:rFonts w:ascii="Times New Roman" w:hAnsi="Times New Roman"/>
        </w:rPr>
        <w:t>.</w:t>
      </w:r>
    </w:p>
    <w:p w:rsidR="002F4A53" w:rsidRPr="00C04E8F" w:rsidRDefault="002F4A53" w:rsidP="002F4A53">
      <w:pPr>
        <w:ind w:left="1276"/>
        <w:jc w:val="both"/>
        <w:rPr>
          <w:sz w:val="24"/>
          <w:szCs w:val="24"/>
        </w:rPr>
      </w:pPr>
      <w:r w:rsidRPr="00C04E8F">
        <w:rPr>
          <w:sz w:val="24"/>
          <w:szCs w:val="24"/>
        </w:rPr>
        <w:t>Материально ответственные лица ведут уч</w:t>
      </w:r>
      <w:r>
        <w:rPr>
          <w:sz w:val="24"/>
          <w:szCs w:val="24"/>
        </w:rPr>
        <w:t>ё</w:t>
      </w:r>
      <w:r w:rsidRPr="00C04E8F">
        <w:rPr>
          <w:sz w:val="24"/>
          <w:szCs w:val="24"/>
        </w:rPr>
        <w:t>т материальных запасов отдельных категорий материальных запасов в книге складского уч</w:t>
      </w:r>
      <w:r>
        <w:rPr>
          <w:sz w:val="24"/>
          <w:szCs w:val="24"/>
        </w:rPr>
        <w:t>ё</w:t>
      </w:r>
      <w:r w:rsidRPr="00C04E8F">
        <w:rPr>
          <w:sz w:val="24"/>
          <w:szCs w:val="24"/>
        </w:rPr>
        <w:t xml:space="preserve">та </w:t>
      </w:r>
      <w:r>
        <w:rPr>
          <w:sz w:val="24"/>
          <w:szCs w:val="24"/>
        </w:rPr>
        <w:t>(</w:t>
      </w:r>
      <w:r w:rsidRPr="00C04E8F">
        <w:rPr>
          <w:sz w:val="24"/>
          <w:szCs w:val="24"/>
        </w:rPr>
        <w:t>ф</w:t>
      </w:r>
      <w:proofErr w:type="gramStart"/>
      <w:r w:rsidRPr="00C04E8F">
        <w:rPr>
          <w:sz w:val="24"/>
          <w:szCs w:val="24"/>
        </w:rPr>
        <w:t>.М</w:t>
      </w:r>
      <w:proofErr w:type="gramEnd"/>
      <w:r w:rsidRPr="00C04E8F">
        <w:rPr>
          <w:sz w:val="24"/>
          <w:szCs w:val="24"/>
        </w:rPr>
        <w:t>17</w:t>
      </w:r>
      <w:r>
        <w:rPr>
          <w:sz w:val="24"/>
          <w:szCs w:val="24"/>
        </w:rPr>
        <w:t>)</w:t>
      </w:r>
      <w:r w:rsidRPr="00C04E8F">
        <w:rPr>
          <w:sz w:val="24"/>
          <w:szCs w:val="24"/>
        </w:rPr>
        <w:t xml:space="preserve"> по наименованиям и количеству. </w:t>
      </w:r>
      <w:r w:rsidRPr="00DB7446">
        <w:rPr>
          <w:sz w:val="24"/>
          <w:szCs w:val="24"/>
        </w:rPr>
        <w:t>Карточки количественно-суммового учёта и оборотные ведомости хранятся в электронном виде, на печать выводятся по требованию руководства и проверяющих органов.</w:t>
      </w:r>
    </w:p>
    <w:p w:rsidR="002F4A53" w:rsidRPr="00C04E8F" w:rsidRDefault="002F4A53" w:rsidP="002F4A53">
      <w:pPr>
        <w:ind w:left="1276"/>
        <w:jc w:val="both"/>
        <w:rPr>
          <w:sz w:val="24"/>
          <w:szCs w:val="24"/>
        </w:rPr>
      </w:pPr>
      <w:r w:rsidRPr="00C04E8F">
        <w:rPr>
          <w:sz w:val="24"/>
          <w:szCs w:val="24"/>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rsidR="002F4A53" w:rsidRPr="002A306E" w:rsidRDefault="002F4A53" w:rsidP="002F4A53">
      <w:pPr>
        <w:widowControl/>
        <w:numPr>
          <w:ilvl w:val="1"/>
          <w:numId w:val="22"/>
        </w:numPr>
        <w:ind w:left="1276" w:hanging="851"/>
        <w:jc w:val="both"/>
        <w:rPr>
          <w:sz w:val="24"/>
          <w:szCs w:val="24"/>
        </w:rPr>
      </w:pPr>
      <w:r w:rsidRPr="002A306E">
        <w:rPr>
          <w:sz w:val="24"/>
          <w:szCs w:val="24"/>
        </w:rPr>
        <w:t xml:space="preserve">Списание ГСМ производится на основании отчёта о расходе бензина и  путевых листов по фактическому расходу, но не свыше норм, утверждённых Распоряжением Минтранса России от 14.03.2008 № АМ-23-Р или приказом руководителя. Переход на летнюю и зимнюю нормы расхода ГСМ осуществляется, согласно Распоряжению Минтранса России от 14.03.2008 № АМ-23-Р.  </w:t>
      </w:r>
      <w:proofErr w:type="gramStart"/>
      <w:r w:rsidRPr="002A306E">
        <w:rPr>
          <w:sz w:val="24"/>
          <w:szCs w:val="24"/>
        </w:rPr>
        <w:t xml:space="preserve">Если нормы расходов по ГСМ на определенные модели автомобилей отсутствуют в утвержденных Распоряжением Минтранса России от 14.03.2008 № АМ-23-Р, то они разрабатываются бухгалтером (составляется </w:t>
      </w:r>
      <w:r w:rsidRPr="002A306E">
        <w:rPr>
          <w:sz w:val="24"/>
          <w:szCs w:val="24"/>
        </w:rPr>
        <w:lastRenderedPageBreak/>
        <w:t>акт контрольного замера) и утверждаются приказом руководителя.</w:t>
      </w:r>
      <w:proofErr w:type="gramEnd"/>
      <w:r w:rsidRPr="002A306E">
        <w:rPr>
          <w:sz w:val="24"/>
          <w:szCs w:val="24"/>
        </w:rPr>
        <w:t xml:space="preserve"> Отражение в бухгалтерском учёте поступление нефтепродуктов осуществляется после проведения экспертизы. </w:t>
      </w:r>
    </w:p>
    <w:p w:rsidR="002F4A53" w:rsidRPr="00193E22" w:rsidRDefault="002F4A53" w:rsidP="002F4A53">
      <w:pPr>
        <w:widowControl/>
        <w:numPr>
          <w:ilvl w:val="1"/>
          <w:numId w:val="22"/>
        </w:numPr>
        <w:ind w:left="1276" w:hanging="851"/>
        <w:jc w:val="both"/>
        <w:rPr>
          <w:sz w:val="24"/>
          <w:szCs w:val="24"/>
        </w:rPr>
      </w:pPr>
      <w:r w:rsidRPr="00193E22">
        <w:rPr>
          <w:sz w:val="24"/>
          <w:szCs w:val="24"/>
        </w:rPr>
        <w:t>Списание продуктов питания производится по меню-сведение (на бумажном носителе) и меню-требовани</w:t>
      </w:r>
      <w:proofErr w:type="gramStart"/>
      <w:r w:rsidRPr="00193E22">
        <w:rPr>
          <w:sz w:val="24"/>
          <w:szCs w:val="24"/>
        </w:rPr>
        <w:t>е(</w:t>
      </w:r>
      <w:proofErr w:type="gramEnd"/>
      <w:r w:rsidRPr="00193E22">
        <w:rPr>
          <w:sz w:val="24"/>
          <w:szCs w:val="24"/>
        </w:rPr>
        <w:t>в электронном виде). Первичные документы по учёту продуктов питания брошюруются в отдельные папки. Журнал №7 формируется по соответствующим счетам учёта ОС и МЗ, кроме счета 0 105 32(продукты питания).</w:t>
      </w:r>
    </w:p>
    <w:p w:rsidR="002F4A53" w:rsidRPr="005C0CAF" w:rsidRDefault="002F4A53" w:rsidP="002F4A53">
      <w:pPr>
        <w:widowControl/>
        <w:numPr>
          <w:ilvl w:val="1"/>
          <w:numId w:val="22"/>
        </w:numPr>
        <w:ind w:left="1276" w:hanging="851"/>
        <w:jc w:val="both"/>
        <w:rPr>
          <w:sz w:val="24"/>
          <w:szCs w:val="24"/>
        </w:rPr>
      </w:pPr>
      <w:r w:rsidRPr="005C0CAF">
        <w:rPr>
          <w:sz w:val="24"/>
          <w:szCs w:val="24"/>
        </w:rPr>
        <w:t xml:space="preserve">К имуществу, выданному учреждением в личное пользование работникам для выполнения ими служебных (должностных) обязанностей, в целях обеспечения </w:t>
      </w:r>
      <w:proofErr w:type="gramStart"/>
      <w:r w:rsidRPr="005C0CAF">
        <w:rPr>
          <w:sz w:val="24"/>
          <w:szCs w:val="24"/>
        </w:rPr>
        <w:t>контроля за</w:t>
      </w:r>
      <w:proofErr w:type="gramEnd"/>
      <w:r w:rsidRPr="005C0CAF">
        <w:rPr>
          <w:sz w:val="24"/>
          <w:szCs w:val="24"/>
        </w:rPr>
        <w:t xml:space="preserve"> его сохранностью, целевым использованием и движением с отражением на </w:t>
      </w:r>
      <w:proofErr w:type="spellStart"/>
      <w:r w:rsidRPr="005C0CAF">
        <w:rPr>
          <w:sz w:val="24"/>
          <w:szCs w:val="24"/>
        </w:rPr>
        <w:t>забалансовом</w:t>
      </w:r>
      <w:proofErr w:type="spellEnd"/>
      <w:r w:rsidRPr="005C0CAF">
        <w:rPr>
          <w:sz w:val="24"/>
          <w:szCs w:val="24"/>
        </w:rPr>
        <w:t xml:space="preserve"> сч</w:t>
      </w:r>
      <w:r>
        <w:rPr>
          <w:sz w:val="24"/>
          <w:szCs w:val="24"/>
        </w:rPr>
        <w:t>ё</w:t>
      </w:r>
      <w:r w:rsidRPr="005C0CAF">
        <w:rPr>
          <w:sz w:val="24"/>
          <w:szCs w:val="24"/>
        </w:rPr>
        <w:t>те 27 «</w:t>
      </w:r>
      <w:r>
        <w:rPr>
          <w:sz w:val="24"/>
          <w:szCs w:val="24"/>
        </w:rPr>
        <w:t>М</w:t>
      </w:r>
      <w:r w:rsidRPr="005C0CAF">
        <w:rPr>
          <w:sz w:val="24"/>
          <w:szCs w:val="24"/>
        </w:rPr>
        <w:t>атериальные  ценности, выданные в личное пользование работникам (сотрудникам)» отн</w:t>
      </w:r>
      <w:r>
        <w:rPr>
          <w:sz w:val="24"/>
          <w:szCs w:val="24"/>
        </w:rPr>
        <w:t>осятся</w:t>
      </w:r>
      <w:r w:rsidRPr="005C0CAF">
        <w:rPr>
          <w:sz w:val="24"/>
          <w:szCs w:val="24"/>
        </w:rPr>
        <w:t>:</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5C0CAF">
        <w:rPr>
          <w:rFonts w:ascii="Times New Roman" w:hAnsi="Times New Roman"/>
        </w:rPr>
        <w:t>отовые телефоны;</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w:t>
      </w:r>
      <w:r w:rsidRPr="005C0CAF">
        <w:rPr>
          <w:rFonts w:ascii="Times New Roman" w:hAnsi="Times New Roman"/>
        </w:rPr>
        <w:t>оутбуки;</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ланшеты;</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5C0CAF">
        <w:rPr>
          <w:rFonts w:ascii="Times New Roman" w:hAnsi="Times New Roman"/>
        </w:rPr>
        <w:t>умки для хранения и переноски;</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5C0CAF">
        <w:rPr>
          <w:rFonts w:ascii="Times New Roman" w:hAnsi="Times New Roman"/>
        </w:rPr>
        <w:t>пециальная одежда: халат для  рабочего по обслуживанию зданий;</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5C0CAF">
        <w:rPr>
          <w:rFonts w:ascii="Times New Roman" w:hAnsi="Times New Roman"/>
        </w:rPr>
        <w:t>пециальная одежда: халат и обувь для уборщика помещения.</w:t>
      </w:r>
    </w:p>
    <w:p w:rsidR="002F4A53" w:rsidRPr="00C04E8F" w:rsidRDefault="002F4A53" w:rsidP="002F4A53">
      <w:pPr>
        <w:ind w:left="1276"/>
        <w:jc w:val="both"/>
        <w:rPr>
          <w:sz w:val="24"/>
          <w:szCs w:val="24"/>
        </w:rPr>
      </w:pPr>
      <w:r w:rsidRPr="00C04E8F">
        <w:rPr>
          <w:sz w:val="24"/>
          <w:szCs w:val="24"/>
        </w:rPr>
        <w:t>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2F4A53" w:rsidRPr="001F6515" w:rsidRDefault="002F4A53" w:rsidP="002F4A53">
      <w:pPr>
        <w:widowControl/>
        <w:numPr>
          <w:ilvl w:val="1"/>
          <w:numId w:val="22"/>
        </w:numPr>
        <w:ind w:left="1276" w:hanging="851"/>
        <w:jc w:val="both"/>
        <w:rPr>
          <w:sz w:val="24"/>
          <w:szCs w:val="24"/>
        </w:rPr>
      </w:pPr>
      <w:proofErr w:type="gramStart"/>
      <w:r w:rsidRPr="001F6515">
        <w:rPr>
          <w:sz w:val="24"/>
          <w:szCs w:val="24"/>
        </w:rPr>
        <w:t>Уч</w:t>
      </w:r>
      <w:r>
        <w:rPr>
          <w:sz w:val="24"/>
          <w:szCs w:val="24"/>
        </w:rPr>
        <w:t>ё</w:t>
      </w:r>
      <w:r w:rsidRPr="001F6515">
        <w:rPr>
          <w:sz w:val="24"/>
          <w:szCs w:val="24"/>
        </w:rPr>
        <w:t xml:space="preserve">т на </w:t>
      </w:r>
      <w:proofErr w:type="spellStart"/>
      <w:r w:rsidRPr="001F6515">
        <w:rPr>
          <w:sz w:val="24"/>
          <w:szCs w:val="24"/>
        </w:rPr>
        <w:t>забалансовом</w:t>
      </w:r>
      <w:proofErr w:type="spellEnd"/>
      <w:r w:rsidRPr="001F6515">
        <w:rPr>
          <w:sz w:val="24"/>
          <w:szCs w:val="24"/>
        </w:rPr>
        <w:t xml:space="preserve"> сч</w:t>
      </w:r>
      <w:r>
        <w:rPr>
          <w:sz w:val="24"/>
          <w:szCs w:val="24"/>
        </w:rPr>
        <w:t>ё</w:t>
      </w:r>
      <w:r w:rsidRPr="001F6515">
        <w:rPr>
          <w:sz w:val="24"/>
          <w:szCs w:val="24"/>
        </w:rPr>
        <w:t>те 09 «Запасные части к транспортным средствам, выданные взамен изношенных» может  вестись в условной оценке 1 руб. за 1 шт. Уч</w:t>
      </w:r>
      <w:r>
        <w:rPr>
          <w:sz w:val="24"/>
          <w:szCs w:val="24"/>
        </w:rPr>
        <w:t>ё</w:t>
      </w:r>
      <w:r w:rsidRPr="001F6515">
        <w:rPr>
          <w:sz w:val="24"/>
          <w:szCs w:val="24"/>
        </w:rPr>
        <w:t>ту подлежат запасные части и другие комплектующие, которые могут быть использованы на других автомобилях (</w:t>
      </w:r>
      <w:proofErr w:type="spellStart"/>
      <w:r w:rsidRPr="001F6515">
        <w:rPr>
          <w:sz w:val="24"/>
          <w:szCs w:val="24"/>
        </w:rPr>
        <w:t>нетипизированные</w:t>
      </w:r>
      <w:proofErr w:type="spellEnd"/>
      <w:r w:rsidRPr="001F6515">
        <w:rPr>
          <w:sz w:val="24"/>
          <w:szCs w:val="24"/>
        </w:rPr>
        <w:t xml:space="preserve"> запчасти и комплектующие), такие как:</w:t>
      </w:r>
      <w:proofErr w:type="gramEnd"/>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А</w:t>
      </w:r>
      <w:r w:rsidRPr="00277BE2">
        <w:rPr>
          <w:rFonts w:ascii="Times New Roman" w:hAnsi="Times New Roman"/>
        </w:rPr>
        <w:t>втомобильные шины;</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К</w:t>
      </w:r>
      <w:r w:rsidRPr="00277BE2">
        <w:rPr>
          <w:rFonts w:ascii="Times New Roman" w:hAnsi="Times New Roman"/>
        </w:rPr>
        <w:t>олесные диски;</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А</w:t>
      </w:r>
      <w:r w:rsidRPr="00277BE2">
        <w:rPr>
          <w:rFonts w:ascii="Times New Roman" w:hAnsi="Times New Roman"/>
        </w:rPr>
        <w:t>ккумуляторы;</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w:t>
      </w:r>
      <w:r w:rsidRPr="00277BE2">
        <w:rPr>
          <w:rFonts w:ascii="Times New Roman" w:hAnsi="Times New Roman"/>
        </w:rPr>
        <w:t xml:space="preserve">аборы </w:t>
      </w:r>
      <w:proofErr w:type="spellStart"/>
      <w:r w:rsidRPr="00277BE2">
        <w:rPr>
          <w:rFonts w:ascii="Times New Roman" w:hAnsi="Times New Roman"/>
        </w:rPr>
        <w:t>автоинструмента</w:t>
      </w:r>
      <w:proofErr w:type="spellEnd"/>
      <w:r w:rsidRPr="00277BE2">
        <w:rPr>
          <w:rFonts w:ascii="Times New Roman" w:hAnsi="Times New Roman"/>
        </w:rPr>
        <w:t>;</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А</w:t>
      </w:r>
      <w:r w:rsidRPr="00277BE2">
        <w:rPr>
          <w:rFonts w:ascii="Times New Roman" w:hAnsi="Times New Roman"/>
        </w:rPr>
        <w:t>птечки;</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Огнетушители.</w:t>
      </w:r>
    </w:p>
    <w:p w:rsidR="002F4A53" w:rsidRPr="00C04E8F" w:rsidRDefault="002F4A53" w:rsidP="002F4A53">
      <w:pPr>
        <w:ind w:left="1276"/>
        <w:jc w:val="both"/>
        <w:rPr>
          <w:sz w:val="24"/>
          <w:szCs w:val="24"/>
        </w:rPr>
      </w:pPr>
      <w:r w:rsidRPr="00C04E8F">
        <w:rPr>
          <w:sz w:val="24"/>
          <w:szCs w:val="24"/>
        </w:rPr>
        <w:t>Аналитический уч</w:t>
      </w:r>
      <w:r>
        <w:rPr>
          <w:sz w:val="24"/>
          <w:szCs w:val="24"/>
        </w:rPr>
        <w:t>ё</w:t>
      </w:r>
      <w:r w:rsidRPr="00C04E8F">
        <w:rPr>
          <w:sz w:val="24"/>
          <w:szCs w:val="24"/>
        </w:rPr>
        <w:t>т по сч</w:t>
      </w:r>
      <w:r>
        <w:rPr>
          <w:sz w:val="24"/>
          <w:szCs w:val="24"/>
        </w:rPr>
        <w:t>ё</w:t>
      </w:r>
      <w:r w:rsidRPr="00C04E8F">
        <w:rPr>
          <w:sz w:val="24"/>
          <w:szCs w:val="24"/>
        </w:rPr>
        <w:t>ту вед</w:t>
      </w:r>
      <w:r>
        <w:rPr>
          <w:sz w:val="24"/>
          <w:szCs w:val="24"/>
        </w:rPr>
        <w:t>ё</w:t>
      </w:r>
      <w:r w:rsidRPr="00C04E8F">
        <w:rPr>
          <w:sz w:val="24"/>
          <w:szCs w:val="24"/>
        </w:rPr>
        <w:t>тся в разрезе автомобилей и материально ответственных лиц.</w:t>
      </w:r>
    </w:p>
    <w:p w:rsidR="002F4A53" w:rsidRPr="00C04E8F" w:rsidRDefault="002F4A53" w:rsidP="002F4A53">
      <w:pPr>
        <w:ind w:left="1276"/>
        <w:jc w:val="both"/>
        <w:rPr>
          <w:sz w:val="24"/>
          <w:szCs w:val="24"/>
        </w:rPr>
      </w:pPr>
      <w:r w:rsidRPr="00C04E8F">
        <w:rPr>
          <w:sz w:val="24"/>
          <w:szCs w:val="24"/>
        </w:rPr>
        <w:t>Поступление на сч</w:t>
      </w:r>
      <w:r>
        <w:rPr>
          <w:sz w:val="24"/>
          <w:szCs w:val="24"/>
        </w:rPr>
        <w:t>ё</w:t>
      </w:r>
      <w:r w:rsidRPr="00C04E8F">
        <w:rPr>
          <w:sz w:val="24"/>
          <w:szCs w:val="24"/>
        </w:rPr>
        <w:t>т 09 отражается:</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277BE2">
        <w:rPr>
          <w:rFonts w:ascii="Times New Roman" w:hAnsi="Times New Roman"/>
        </w:rPr>
        <w:t>ри установке (передаче материально ответственному лицу) соответствующих з</w:t>
      </w:r>
      <w:r>
        <w:rPr>
          <w:rFonts w:ascii="Times New Roman" w:hAnsi="Times New Roman"/>
        </w:rPr>
        <w:t>а</w:t>
      </w:r>
      <w:r w:rsidRPr="00277BE2">
        <w:rPr>
          <w:rFonts w:ascii="Times New Roman" w:hAnsi="Times New Roman"/>
        </w:rPr>
        <w:t>пчастей после списания со счета КБК Х.105.36.000 «Прочие материальные запасы – иное движимое имущество учреждения»;</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277BE2">
        <w:rPr>
          <w:rFonts w:ascii="Times New Roman" w:hAnsi="Times New Roman"/>
        </w:rPr>
        <w:t xml:space="preserve">ри безвозмездном поступлении автомобиля от государственных (муниципальных) учреждений с документальной передачей </w:t>
      </w:r>
      <w:r>
        <w:rPr>
          <w:rFonts w:ascii="Times New Roman" w:hAnsi="Times New Roman"/>
        </w:rPr>
        <w:t xml:space="preserve">остатков </w:t>
      </w:r>
      <w:proofErr w:type="spellStart"/>
      <w:r>
        <w:rPr>
          <w:rFonts w:ascii="Times New Roman" w:hAnsi="Times New Roman"/>
        </w:rPr>
        <w:t>забалансового</w:t>
      </w:r>
      <w:proofErr w:type="spellEnd"/>
      <w:r>
        <w:rPr>
          <w:rFonts w:ascii="Times New Roman" w:hAnsi="Times New Roman"/>
        </w:rPr>
        <w:t xml:space="preserve"> счёта 09;</w:t>
      </w:r>
    </w:p>
    <w:p w:rsidR="002F4A53" w:rsidRPr="00C04E8F" w:rsidRDefault="002F4A53" w:rsidP="002F4A53">
      <w:pPr>
        <w:pStyle w:val="22"/>
        <w:numPr>
          <w:ilvl w:val="0"/>
          <w:numId w:val="14"/>
        </w:numPr>
        <w:spacing w:line="240" w:lineRule="auto"/>
        <w:ind w:left="1276" w:hanging="283"/>
        <w:rPr>
          <w:rFonts w:ascii="Times New Roman" w:hAnsi="Times New Roman"/>
        </w:rPr>
      </w:pPr>
      <w:r w:rsidRPr="00C04E8F">
        <w:rPr>
          <w:rFonts w:ascii="Times New Roman" w:hAnsi="Times New Roman"/>
        </w:rPr>
        <w:t>При безвозмездном получении от государственных (муниципальных) учреждений запасных частей, учитываемых передающей стороной на сч</w:t>
      </w:r>
      <w:r>
        <w:rPr>
          <w:rFonts w:ascii="Times New Roman" w:hAnsi="Times New Roman"/>
        </w:rPr>
        <w:t>ё</w:t>
      </w:r>
      <w:r w:rsidRPr="00C04E8F">
        <w:rPr>
          <w:rFonts w:ascii="Times New Roman" w:hAnsi="Times New Roman"/>
        </w:rPr>
        <w:t>те 09, но не подлежащих уч</w:t>
      </w:r>
      <w:r>
        <w:rPr>
          <w:rFonts w:ascii="Times New Roman" w:hAnsi="Times New Roman"/>
        </w:rPr>
        <w:t>ё</w:t>
      </w:r>
      <w:r w:rsidRPr="00C04E8F">
        <w:rPr>
          <w:rFonts w:ascii="Times New Roman" w:hAnsi="Times New Roman"/>
        </w:rPr>
        <w:t>ту на указанном сч</w:t>
      </w:r>
      <w:r>
        <w:rPr>
          <w:rFonts w:ascii="Times New Roman" w:hAnsi="Times New Roman"/>
        </w:rPr>
        <w:t>ё</w:t>
      </w:r>
      <w:r w:rsidRPr="00C04E8F">
        <w:rPr>
          <w:rFonts w:ascii="Times New Roman" w:hAnsi="Times New Roman"/>
        </w:rPr>
        <w:t>те в соответствии с настоящей уч</w:t>
      </w:r>
      <w:r>
        <w:rPr>
          <w:rFonts w:ascii="Times New Roman" w:hAnsi="Times New Roman"/>
        </w:rPr>
        <w:t>ё</w:t>
      </w:r>
      <w:r w:rsidRPr="00C04E8F">
        <w:rPr>
          <w:rFonts w:ascii="Times New Roman" w:hAnsi="Times New Roman"/>
        </w:rPr>
        <w:t xml:space="preserve">тной политикой, </w:t>
      </w:r>
      <w:proofErr w:type="spellStart"/>
      <w:r w:rsidRPr="00C04E8F">
        <w:rPr>
          <w:rFonts w:ascii="Times New Roman" w:hAnsi="Times New Roman"/>
        </w:rPr>
        <w:t>оприходование</w:t>
      </w:r>
      <w:proofErr w:type="spellEnd"/>
      <w:r w:rsidRPr="00C04E8F">
        <w:rPr>
          <w:rFonts w:ascii="Times New Roman" w:hAnsi="Times New Roman"/>
        </w:rPr>
        <w:t xml:space="preserve"> запчастей на сч</w:t>
      </w:r>
      <w:r>
        <w:rPr>
          <w:rFonts w:ascii="Times New Roman" w:hAnsi="Times New Roman"/>
        </w:rPr>
        <w:t>ё</w:t>
      </w:r>
      <w:r w:rsidRPr="00C04E8F">
        <w:rPr>
          <w:rFonts w:ascii="Times New Roman" w:hAnsi="Times New Roman"/>
        </w:rPr>
        <w:t>т 09 не производится.</w:t>
      </w:r>
    </w:p>
    <w:p w:rsidR="002F4A53" w:rsidRPr="00C04E8F" w:rsidRDefault="002F4A53" w:rsidP="002F4A53">
      <w:pPr>
        <w:ind w:left="1276"/>
        <w:jc w:val="both"/>
        <w:rPr>
          <w:sz w:val="24"/>
          <w:szCs w:val="24"/>
        </w:rPr>
      </w:pPr>
      <w:r w:rsidRPr="00C04E8F">
        <w:rPr>
          <w:sz w:val="24"/>
          <w:szCs w:val="24"/>
        </w:rPr>
        <w:t>Внутреннее перемещение по сч</w:t>
      </w:r>
      <w:r>
        <w:rPr>
          <w:sz w:val="24"/>
          <w:szCs w:val="24"/>
        </w:rPr>
        <w:t>ё</w:t>
      </w:r>
      <w:r w:rsidRPr="00C04E8F">
        <w:rPr>
          <w:sz w:val="24"/>
          <w:szCs w:val="24"/>
        </w:rPr>
        <w:t>ту отражается:</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277BE2">
        <w:rPr>
          <w:rFonts w:ascii="Times New Roman" w:hAnsi="Times New Roman"/>
        </w:rPr>
        <w:t>ри передаче на другой автомобиль;</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lastRenderedPageBreak/>
        <w:t>П</w:t>
      </w:r>
      <w:r w:rsidRPr="00277BE2">
        <w:rPr>
          <w:rFonts w:ascii="Times New Roman" w:hAnsi="Times New Roman"/>
        </w:rPr>
        <w:t>ри передаче другому материально ответственному лицу вместе с автомобилем.</w:t>
      </w:r>
    </w:p>
    <w:p w:rsidR="002F4A53" w:rsidRPr="00C04E8F" w:rsidRDefault="002F4A53" w:rsidP="002F4A53">
      <w:pPr>
        <w:ind w:left="1276"/>
        <w:jc w:val="both"/>
        <w:rPr>
          <w:sz w:val="24"/>
          <w:szCs w:val="24"/>
        </w:rPr>
      </w:pPr>
      <w:r w:rsidRPr="00C04E8F">
        <w:rPr>
          <w:sz w:val="24"/>
          <w:szCs w:val="24"/>
        </w:rPr>
        <w:t>Выбытие со сч</w:t>
      </w:r>
      <w:r>
        <w:rPr>
          <w:sz w:val="24"/>
          <w:szCs w:val="24"/>
        </w:rPr>
        <w:t>ё</w:t>
      </w:r>
      <w:r w:rsidRPr="00C04E8F">
        <w:rPr>
          <w:sz w:val="24"/>
          <w:szCs w:val="24"/>
        </w:rPr>
        <w:t>та 09 отражается:</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277BE2">
        <w:rPr>
          <w:rFonts w:ascii="Times New Roman" w:hAnsi="Times New Roman"/>
        </w:rPr>
        <w:t>ри списании автомобиля по установленным основаниям;</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277BE2">
        <w:rPr>
          <w:rFonts w:ascii="Times New Roman" w:hAnsi="Times New Roman"/>
        </w:rPr>
        <w:t>ри установке новых запчастей взамен непригодных к эксплуатации.</w:t>
      </w:r>
    </w:p>
    <w:p w:rsidR="002F4A53" w:rsidRPr="00C04E8F" w:rsidRDefault="002F4A53" w:rsidP="002F4A53">
      <w:pPr>
        <w:ind w:left="1276"/>
        <w:jc w:val="both"/>
        <w:rPr>
          <w:sz w:val="24"/>
          <w:szCs w:val="24"/>
        </w:rPr>
      </w:pPr>
      <w:r w:rsidRPr="00C04E8F">
        <w:rPr>
          <w:sz w:val="24"/>
          <w:szCs w:val="24"/>
        </w:rPr>
        <w:t>Основание: Инструкци</w:t>
      </w:r>
      <w:r>
        <w:rPr>
          <w:sz w:val="24"/>
          <w:szCs w:val="24"/>
        </w:rPr>
        <w:t>я</w:t>
      </w:r>
      <w:r w:rsidRPr="00C04E8F">
        <w:rPr>
          <w:sz w:val="24"/>
          <w:szCs w:val="24"/>
        </w:rPr>
        <w:t xml:space="preserve"> к Единому плану счетов № 157н</w:t>
      </w:r>
      <w:r>
        <w:rPr>
          <w:sz w:val="24"/>
          <w:szCs w:val="24"/>
        </w:rPr>
        <w:t xml:space="preserve">, </w:t>
      </w:r>
      <w:r w:rsidRPr="00C04E8F">
        <w:rPr>
          <w:sz w:val="24"/>
          <w:szCs w:val="24"/>
        </w:rPr>
        <w:t>пункты 349–350.</w:t>
      </w:r>
    </w:p>
    <w:p w:rsidR="002F4A53" w:rsidRPr="001F6515" w:rsidRDefault="002F4A53" w:rsidP="002F4A53">
      <w:pPr>
        <w:widowControl/>
        <w:numPr>
          <w:ilvl w:val="1"/>
          <w:numId w:val="22"/>
        </w:numPr>
        <w:ind w:left="1276" w:hanging="851"/>
        <w:jc w:val="both"/>
        <w:rPr>
          <w:sz w:val="24"/>
          <w:szCs w:val="24"/>
        </w:rPr>
      </w:pPr>
      <w:r w:rsidRPr="001F6515">
        <w:rPr>
          <w:sz w:val="24"/>
          <w:szCs w:val="24"/>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И</w:t>
      </w:r>
      <w:r w:rsidRPr="00277BE2">
        <w:rPr>
          <w:rFonts w:ascii="Times New Roman" w:hAnsi="Times New Roman"/>
        </w:rPr>
        <w:t>х справедливой оценочной стоимости на дату принятия к бухгалтерскому уч</w:t>
      </w:r>
      <w:r>
        <w:rPr>
          <w:rFonts w:ascii="Times New Roman" w:hAnsi="Times New Roman"/>
        </w:rPr>
        <w:t>ё</w:t>
      </w:r>
      <w:r w:rsidRPr="00277BE2">
        <w:rPr>
          <w:rFonts w:ascii="Times New Roman" w:hAnsi="Times New Roman"/>
        </w:rPr>
        <w:t>ту, рассчитанной методом рыночных цен;</w:t>
      </w:r>
    </w:p>
    <w:p w:rsidR="002F4A53" w:rsidRPr="00277BE2"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277BE2">
        <w:rPr>
          <w:rFonts w:ascii="Times New Roman" w:hAnsi="Times New Roman"/>
        </w:rPr>
        <w:t>умм, уплачиваемых учреждением за доставку материальных запасов, приведение их в состояние, пригодное для использования.</w:t>
      </w:r>
    </w:p>
    <w:p w:rsidR="002F4A53" w:rsidRPr="00C04E8F" w:rsidRDefault="002F4A53" w:rsidP="002F4A53">
      <w:pPr>
        <w:ind w:left="1276"/>
        <w:jc w:val="both"/>
        <w:rPr>
          <w:sz w:val="24"/>
          <w:szCs w:val="24"/>
        </w:rPr>
      </w:pPr>
      <w:r w:rsidRPr="00C04E8F">
        <w:rPr>
          <w:sz w:val="24"/>
          <w:szCs w:val="24"/>
        </w:rPr>
        <w:t xml:space="preserve">Основание: </w:t>
      </w:r>
      <w:r>
        <w:rPr>
          <w:sz w:val="24"/>
          <w:szCs w:val="24"/>
        </w:rPr>
        <w:t>Стандарт</w:t>
      </w:r>
      <w:r w:rsidRPr="00C04E8F">
        <w:rPr>
          <w:sz w:val="24"/>
          <w:szCs w:val="24"/>
        </w:rPr>
        <w:t xml:space="preserve"> «Концептуальные основы бухуч</w:t>
      </w:r>
      <w:r>
        <w:rPr>
          <w:sz w:val="24"/>
          <w:szCs w:val="24"/>
        </w:rPr>
        <w:t>ё</w:t>
      </w:r>
      <w:r w:rsidRPr="00C04E8F">
        <w:rPr>
          <w:sz w:val="24"/>
          <w:szCs w:val="24"/>
        </w:rPr>
        <w:t>та и отч</w:t>
      </w:r>
      <w:r>
        <w:rPr>
          <w:sz w:val="24"/>
          <w:szCs w:val="24"/>
        </w:rPr>
        <w:t>ё</w:t>
      </w:r>
      <w:r w:rsidRPr="00C04E8F">
        <w:rPr>
          <w:sz w:val="24"/>
          <w:szCs w:val="24"/>
        </w:rPr>
        <w:t>тности»</w:t>
      </w:r>
      <w:r>
        <w:rPr>
          <w:sz w:val="24"/>
          <w:szCs w:val="24"/>
        </w:rPr>
        <w:t xml:space="preserve">, </w:t>
      </w:r>
      <w:r w:rsidRPr="00C04E8F">
        <w:rPr>
          <w:sz w:val="24"/>
          <w:szCs w:val="24"/>
        </w:rPr>
        <w:t>пункты 52–60.</w:t>
      </w:r>
    </w:p>
    <w:p w:rsidR="002F4A53" w:rsidRPr="001F6515" w:rsidRDefault="002F4A53" w:rsidP="002F4A53">
      <w:pPr>
        <w:widowControl/>
        <w:numPr>
          <w:ilvl w:val="1"/>
          <w:numId w:val="22"/>
        </w:numPr>
        <w:ind w:left="1276" w:hanging="851"/>
        <w:jc w:val="both"/>
        <w:rPr>
          <w:sz w:val="24"/>
          <w:szCs w:val="24"/>
        </w:rPr>
      </w:pPr>
      <w:r w:rsidRPr="001F6515">
        <w:rPr>
          <w:sz w:val="24"/>
          <w:szCs w:val="24"/>
        </w:rPr>
        <w:t>Стоимость безвозмездно полученных нефинансовых активов</w:t>
      </w:r>
      <w:r>
        <w:rPr>
          <w:sz w:val="24"/>
          <w:szCs w:val="24"/>
        </w:rPr>
        <w:t>.</w:t>
      </w:r>
    </w:p>
    <w:p w:rsidR="002F4A53" w:rsidRPr="00C04E8F" w:rsidRDefault="002F4A53" w:rsidP="002F4A53">
      <w:pPr>
        <w:ind w:left="1276"/>
        <w:jc w:val="both"/>
        <w:rPr>
          <w:sz w:val="24"/>
          <w:szCs w:val="24"/>
        </w:rPr>
      </w:pPr>
      <w:r w:rsidRPr="00C04E8F">
        <w:rPr>
          <w:sz w:val="24"/>
          <w:szCs w:val="24"/>
        </w:rPr>
        <w:t xml:space="preserve">Данные о рыночной цене безвозмездно полученных нефинансовых активов должны быть подтверждены документально: </w:t>
      </w:r>
    </w:p>
    <w:p w:rsidR="002F4A53" w:rsidRPr="00C04E8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C04E8F">
        <w:rPr>
          <w:rFonts w:ascii="Times New Roman" w:hAnsi="Times New Roman"/>
        </w:rPr>
        <w:t>правками (другими подтверждающими документами) Росстата</w:t>
      </w:r>
      <w:r>
        <w:rPr>
          <w:rFonts w:ascii="Times New Roman" w:hAnsi="Times New Roman"/>
        </w:rPr>
        <w:t xml:space="preserve"> РФ</w:t>
      </w:r>
      <w:r w:rsidRPr="00C04E8F">
        <w:rPr>
          <w:rFonts w:ascii="Times New Roman" w:hAnsi="Times New Roman"/>
        </w:rPr>
        <w:t>;</w:t>
      </w:r>
    </w:p>
    <w:p w:rsidR="002F4A53" w:rsidRPr="00C04E8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C04E8F">
        <w:rPr>
          <w:rFonts w:ascii="Times New Roman" w:hAnsi="Times New Roman"/>
        </w:rPr>
        <w:t>райс-листами заводов-изготовителей;</w:t>
      </w:r>
    </w:p>
    <w:p w:rsidR="002F4A53" w:rsidRPr="00C04E8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C04E8F">
        <w:rPr>
          <w:rFonts w:ascii="Times New Roman" w:hAnsi="Times New Roman"/>
        </w:rPr>
        <w:t>правками (другими подтверждающими документами) оценщиков;</w:t>
      </w:r>
    </w:p>
    <w:p w:rsidR="002F4A53" w:rsidRPr="00C04E8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И</w:t>
      </w:r>
      <w:r w:rsidRPr="00C04E8F">
        <w:rPr>
          <w:rFonts w:ascii="Times New Roman" w:hAnsi="Times New Roman"/>
        </w:rPr>
        <w:t>нформацией, размещенной в СМИ, и т. д.</w:t>
      </w:r>
    </w:p>
    <w:p w:rsidR="002F4A53" w:rsidRPr="00C04E8F" w:rsidRDefault="002F4A53" w:rsidP="002F4A53">
      <w:pPr>
        <w:ind w:left="1276"/>
        <w:jc w:val="both"/>
        <w:rPr>
          <w:sz w:val="24"/>
          <w:szCs w:val="24"/>
        </w:rPr>
      </w:pPr>
      <w:r w:rsidRPr="00C04E8F">
        <w:rPr>
          <w:sz w:val="24"/>
          <w:szCs w:val="24"/>
        </w:rPr>
        <w:t>В случаях невозможности документального подтверждения стоимость определяется экспертным пут</w:t>
      </w:r>
      <w:r>
        <w:rPr>
          <w:sz w:val="24"/>
          <w:szCs w:val="24"/>
        </w:rPr>
        <w:t>ё</w:t>
      </w:r>
      <w:r w:rsidRPr="00C04E8F">
        <w:rPr>
          <w:sz w:val="24"/>
          <w:szCs w:val="24"/>
        </w:rPr>
        <w:t>м.</w:t>
      </w:r>
    </w:p>
    <w:p w:rsidR="002F4A53" w:rsidRPr="005C0CAF" w:rsidRDefault="002F4A53" w:rsidP="002F4A53">
      <w:pPr>
        <w:widowControl/>
        <w:numPr>
          <w:ilvl w:val="1"/>
          <w:numId w:val="22"/>
        </w:numPr>
        <w:ind w:left="1276" w:hanging="851"/>
        <w:jc w:val="both"/>
        <w:rPr>
          <w:sz w:val="24"/>
          <w:szCs w:val="24"/>
        </w:rPr>
      </w:pPr>
      <w:r w:rsidRPr="005C0CAF">
        <w:rPr>
          <w:sz w:val="24"/>
          <w:szCs w:val="24"/>
        </w:rPr>
        <w:t>Списание стоимости денежных документов производится после подтверждения факта их использования (предоставления авансового отч</w:t>
      </w:r>
      <w:r>
        <w:rPr>
          <w:sz w:val="24"/>
          <w:szCs w:val="24"/>
        </w:rPr>
        <w:t>ё</w:t>
      </w:r>
      <w:r w:rsidRPr="005C0CAF">
        <w:rPr>
          <w:sz w:val="24"/>
          <w:szCs w:val="24"/>
        </w:rPr>
        <w:t>та)</w:t>
      </w:r>
      <w:r>
        <w:rPr>
          <w:sz w:val="24"/>
          <w:szCs w:val="24"/>
        </w:rPr>
        <w:t>.</w:t>
      </w:r>
    </w:p>
    <w:p w:rsidR="002F4A53" w:rsidRPr="00C575FC" w:rsidRDefault="002F4A53" w:rsidP="002F4A53">
      <w:pPr>
        <w:widowControl/>
        <w:numPr>
          <w:ilvl w:val="1"/>
          <w:numId w:val="22"/>
        </w:numPr>
        <w:ind w:left="1276" w:hanging="851"/>
        <w:jc w:val="both"/>
        <w:rPr>
          <w:sz w:val="24"/>
          <w:szCs w:val="24"/>
        </w:rPr>
      </w:pPr>
      <w:r w:rsidRPr="00C575FC">
        <w:rPr>
          <w:sz w:val="24"/>
          <w:szCs w:val="24"/>
        </w:rPr>
        <w:t xml:space="preserve">При оказании </w:t>
      </w:r>
      <w:r w:rsidRPr="00193E22">
        <w:rPr>
          <w:sz w:val="24"/>
          <w:szCs w:val="24"/>
        </w:rPr>
        <w:t>образовательных услуг</w:t>
      </w:r>
      <w:r w:rsidRPr="00C575FC">
        <w:rPr>
          <w:sz w:val="24"/>
          <w:szCs w:val="24"/>
        </w:rPr>
        <w:t xml:space="preserve"> и формировании себестоимости услуги все расходы относятся на прямые затраты.</w:t>
      </w:r>
    </w:p>
    <w:p w:rsidR="002F4A53" w:rsidRPr="00C575FC" w:rsidRDefault="002F4A53" w:rsidP="002F4A53">
      <w:pPr>
        <w:widowControl/>
        <w:numPr>
          <w:ilvl w:val="1"/>
          <w:numId w:val="22"/>
        </w:numPr>
        <w:ind w:left="1276" w:hanging="851"/>
        <w:jc w:val="both"/>
        <w:rPr>
          <w:sz w:val="24"/>
          <w:szCs w:val="24"/>
        </w:rPr>
      </w:pPr>
      <w:r w:rsidRPr="00C575FC">
        <w:rPr>
          <w:sz w:val="24"/>
          <w:szCs w:val="24"/>
        </w:rPr>
        <w:t>При оказании одного вида услуг все затраты, непосредственно связанные с её оказанием, являются прямыми затратами.</w:t>
      </w:r>
    </w:p>
    <w:p w:rsidR="002F4A53" w:rsidRPr="00C575FC" w:rsidRDefault="002F4A53" w:rsidP="002F4A53">
      <w:pPr>
        <w:widowControl/>
        <w:numPr>
          <w:ilvl w:val="1"/>
          <w:numId w:val="22"/>
        </w:numPr>
        <w:ind w:left="1276" w:hanging="851"/>
        <w:jc w:val="both"/>
        <w:rPr>
          <w:sz w:val="24"/>
          <w:szCs w:val="24"/>
        </w:rPr>
      </w:pPr>
      <w:r w:rsidRPr="00C575FC">
        <w:rPr>
          <w:sz w:val="24"/>
          <w:szCs w:val="24"/>
        </w:rPr>
        <w:t>Отнесение расходов будущих периодов на финансовый результат текущего финансового года в течение периода, к которому они относятся, осуществляется:</w:t>
      </w:r>
    </w:p>
    <w:p w:rsidR="002F4A53" w:rsidRPr="00C575FC" w:rsidRDefault="002F4A53" w:rsidP="002F4A53">
      <w:pPr>
        <w:pStyle w:val="22"/>
        <w:numPr>
          <w:ilvl w:val="0"/>
          <w:numId w:val="14"/>
        </w:numPr>
        <w:spacing w:line="240" w:lineRule="auto"/>
        <w:ind w:left="1276" w:hanging="283"/>
        <w:rPr>
          <w:rFonts w:ascii="Times New Roman" w:hAnsi="Times New Roman"/>
        </w:rPr>
      </w:pPr>
      <w:r w:rsidRPr="00C575FC">
        <w:rPr>
          <w:rFonts w:ascii="Times New Roman" w:hAnsi="Times New Roman"/>
        </w:rPr>
        <w:t>Один раз в начале года,</w:t>
      </w:r>
    </w:p>
    <w:p w:rsidR="002F4A53" w:rsidRPr="00C575FC" w:rsidRDefault="002F4A53" w:rsidP="002F4A53">
      <w:pPr>
        <w:pStyle w:val="22"/>
        <w:numPr>
          <w:ilvl w:val="0"/>
          <w:numId w:val="14"/>
        </w:numPr>
        <w:spacing w:line="240" w:lineRule="auto"/>
        <w:ind w:left="1276" w:hanging="283"/>
        <w:rPr>
          <w:rFonts w:ascii="Times New Roman" w:hAnsi="Times New Roman"/>
        </w:rPr>
      </w:pPr>
      <w:r w:rsidRPr="00C575FC">
        <w:rPr>
          <w:rFonts w:ascii="Times New Roman" w:hAnsi="Times New Roman"/>
        </w:rPr>
        <w:t>Корректируется по мере изменений.</w:t>
      </w:r>
    </w:p>
    <w:p w:rsidR="002F4A53" w:rsidRPr="00C575FC" w:rsidRDefault="002F4A53" w:rsidP="002F4A53">
      <w:pPr>
        <w:widowControl/>
        <w:numPr>
          <w:ilvl w:val="1"/>
          <w:numId w:val="22"/>
        </w:numPr>
        <w:ind w:left="1276" w:hanging="851"/>
        <w:jc w:val="both"/>
        <w:rPr>
          <w:sz w:val="24"/>
          <w:szCs w:val="24"/>
        </w:rPr>
      </w:pPr>
      <w:r w:rsidRPr="00C575FC">
        <w:rPr>
          <w:sz w:val="24"/>
          <w:szCs w:val="24"/>
        </w:rPr>
        <w:t>Реализация услуг осуществляется по договорной цене.</w:t>
      </w:r>
    </w:p>
    <w:p w:rsidR="002F4A53" w:rsidRPr="00C575FC" w:rsidRDefault="002F4A53" w:rsidP="002F4A53">
      <w:pPr>
        <w:widowControl/>
        <w:numPr>
          <w:ilvl w:val="1"/>
          <w:numId w:val="22"/>
        </w:numPr>
        <w:ind w:left="1276" w:hanging="851"/>
        <w:jc w:val="both"/>
        <w:rPr>
          <w:sz w:val="24"/>
          <w:szCs w:val="24"/>
        </w:rPr>
      </w:pPr>
      <w:r w:rsidRPr="00C575FC">
        <w:rPr>
          <w:sz w:val="24"/>
          <w:szCs w:val="24"/>
        </w:rPr>
        <w:t>Оценка выполненных работ, оказанных услуг в порядке внутренних расчётов, а также для собственного потребления производится в размере фактических затрат на их выполнение (оказание).</w:t>
      </w:r>
    </w:p>
    <w:p w:rsidR="002F4A53" w:rsidRPr="00C575FC" w:rsidRDefault="002F4A53" w:rsidP="002F4A53">
      <w:pPr>
        <w:widowControl/>
        <w:numPr>
          <w:ilvl w:val="1"/>
          <w:numId w:val="22"/>
        </w:numPr>
        <w:ind w:left="1276" w:hanging="851"/>
        <w:jc w:val="both"/>
        <w:rPr>
          <w:sz w:val="24"/>
          <w:szCs w:val="24"/>
        </w:rPr>
      </w:pPr>
      <w:r w:rsidRPr="00C575FC">
        <w:rPr>
          <w:sz w:val="24"/>
          <w:szCs w:val="24"/>
        </w:rPr>
        <w:t>Начисление дохода от платных услуг производится:</w:t>
      </w:r>
    </w:p>
    <w:p w:rsidR="002F4A53" w:rsidRPr="00C575FC" w:rsidRDefault="002F4A53" w:rsidP="002F4A53">
      <w:pPr>
        <w:pStyle w:val="22"/>
        <w:numPr>
          <w:ilvl w:val="0"/>
          <w:numId w:val="14"/>
        </w:numPr>
        <w:spacing w:line="240" w:lineRule="auto"/>
        <w:ind w:left="1276" w:hanging="283"/>
        <w:rPr>
          <w:rFonts w:ascii="Times New Roman" w:hAnsi="Times New Roman"/>
        </w:rPr>
      </w:pPr>
      <w:r w:rsidRPr="00C575FC">
        <w:rPr>
          <w:rFonts w:ascii="Times New Roman" w:hAnsi="Times New Roman"/>
        </w:rPr>
        <w:t>Ежемесячно.</w:t>
      </w:r>
    </w:p>
    <w:p w:rsidR="002F4A53" w:rsidRPr="00C575FC" w:rsidRDefault="002F4A53" w:rsidP="002F4A53">
      <w:pPr>
        <w:widowControl/>
        <w:numPr>
          <w:ilvl w:val="1"/>
          <w:numId w:val="22"/>
        </w:numPr>
        <w:ind w:left="1276" w:hanging="851"/>
        <w:jc w:val="both"/>
        <w:rPr>
          <w:sz w:val="24"/>
          <w:szCs w:val="24"/>
        </w:rPr>
      </w:pPr>
      <w:r w:rsidRPr="00C575FC">
        <w:rPr>
          <w:sz w:val="24"/>
          <w:szCs w:val="24"/>
        </w:rPr>
        <w:t>Начисление дохода производится по дате:</w:t>
      </w:r>
    </w:p>
    <w:p w:rsidR="002F4A53" w:rsidRPr="00C575FC" w:rsidRDefault="002F4A53" w:rsidP="002F4A53">
      <w:pPr>
        <w:widowControl/>
        <w:numPr>
          <w:ilvl w:val="2"/>
          <w:numId w:val="22"/>
        </w:numPr>
        <w:ind w:left="1276" w:hanging="850"/>
        <w:jc w:val="both"/>
        <w:rPr>
          <w:sz w:val="24"/>
          <w:szCs w:val="24"/>
        </w:rPr>
      </w:pPr>
      <w:r w:rsidRPr="00C575FC">
        <w:rPr>
          <w:sz w:val="24"/>
          <w:szCs w:val="24"/>
        </w:rPr>
        <w:t>Подписания сторонами акта приёма-передачи имущества (приёмки-сдачи работ, услуг) для доходов:</w:t>
      </w:r>
    </w:p>
    <w:p w:rsidR="002F4A53" w:rsidRPr="00C575FC" w:rsidRDefault="002F4A53" w:rsidP="002F4A53">
      <w:pPr>
        <w:pStyle w:val="22"/>
        <w:numPr>
          <w:ilvl w:val="0"/>
          <w:numId w:val="14"/>
        </w:numPr>
        <w:spacing w:line="240" w:lineRule="auto"/>
        <w:ind w:left="1276" w:hanging="283"/>
        <w:rPr>
          <w:rFonts w:ascii="Times New Roman" w:hAnsi="Times New Roman"/>
        </w:rPr>
      </w:pPr>
      <w:r w:rsidRPr="00C575FC">
        <w:rPr>
          <w:rFonts w:ascii="Times New Roman" w:hAnsi="Times New Roman"/>
        </w:rPr>
        <w:t>В виде безвозмездно полученного имущества (работ, услуг);</w:t>
      </w:r>
    </w:p>
    <w:p w:rsidR="002F4A53" w:rsidRPr="00C575FC" w:rsidRDefault="002F4A53" w:rsidP="002F4A53">
      <w:pPr>
        <w:pStyle w:val="22"/>
        <w:numPr>
          <w:ilvl w:val="0"/>
          <w:numId w:val="14"/>
        </w:numPr>
        <w:spacing w:line="240" w:lineRule="auto"/>
        <w:ind w:left="1276" w:hanging="283"/>
        <w:rPr>
          <w:rFonts w:ascii="Times New Roman" w:hAnsi="Times New Roman"/>
        </w:rPr>
      </w:pPr>
      <w:r w:rsidRPr="00C575FC">
        <w:rPr>
          <w:rFonts w:ascii="Times New Roman" w:hAnsi="Times New Roman"/>
        </w:rPr>
        <w:t>По иным аналогичным доходам.</w:t>
      </w:r>
    </w:p>
    <w:p w:rsidR="002F4A53" w:rsidRPr="00C575FC" w:rsidRDefault="002F4A53" w:rsidP="002F4A53">
      <w:pPr>
        <w:widowControl/>
        <w:numPr>
          <w:ilvl w:val="2"/>
          <w:numId w:val="22"/>
        </w:numPr>
        <w:ind w:left="1276" w:hanging="850"/>
        <w:jc w:val="both"/>
        <w:rPr>
          <w:sz w:val="24"/>
          <w:szCs w:val="24"/>
        </w:rPr>
      </w:pPr>
      <w:r w:rsidRPr="00C575FC">
        <w:rPr>
          <w:sz w:val="24"/>
          <w:szCs w:val="24"/>
        </w:rPr>
        <w:t>Поступления денежных средств на лицевой счет учреждения для доходов:</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w:t>
      </w:r>
      <w:r w:rsidRPr="005C0CAF">
        <w:rPr>
          <w:rFonts w:ascii="Times New Roman" w:hAnsi="Times New Roman"/>
        </w:rPr>
        <w:t xml:space="preserve"> виде безвозмездно полученных денежных средств;</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 виде иных аналогичных доходов.</w:t>
      </w:r>
    </w:p>
    <w:p w:rsidR="002F4A53" w:rsidRPr="00660BEF" w:rsidRDefault="002F4A53" w:rsidP="002F4A53">
      <w:pPr>
        <w:widowControl/>
        <w:numPr>
          <w:ilvl w:val="2"/>
          <w:numId w:val="22"/>
        </w:numPr>
        <w:ind w:left="1276" w:hanging="850"/>
        <w:jc w:val="both"/>
        <w:rPr>
          <w:sz w:val="24"/>
          <w:szCs w:val="24"/>
        </w:rPr>
      </w:pPr>
      <w:r w:rsidRPr="00660BEF">
        <w:rPr>
          <w:sz w:val="24"/>
          <w:szCs w:val="24"/>
        </w:rPr>
        <w:t>Осуществления расчётов по сданному в аренду имуществу:</w:t>
      </w:r>
    </w:p>
    <w:p w:rsidR="002F4A53" w:rsidRPr="005C0CAF" w:rsidRDefault="002F4A53" w:rsidP="002F4A53">
      <w:pPr>
        <w:widowControl/>
        <w:numPr>
          <w:ilvl w:val="0"/>
          <w:numId w:val="31"/>
        </w:numPr>
        <w:jc w:val="both"/>
        <w:rPr>
          <w:i/>
          <w:sz w:val="24"/>
          <w:szCs w:val="24"/>
        </w:rPr>
      </w:pPr>
      <w:r w:rsidRPr="00660BEF">
        <w:rPr>
          <w:sz w:val="24"/>
          <w:szCs w:val="24"/>
        </w:rPr>
        <w:lastRenderedPageBreak/>
        <w:t>Дата произведения расчётов, установленная заключенным договором (последний</w:t>
      </w:r>
      <w:r w:rsidRPr="005C0CAF">
        <w:rPr>
          <w:i/>
          <w:sz w:val="24"/>
          <w:szCs w:val="24"/>
        </w:rPr>
        <w:t xml:space="preserve"> день месяца)</w:t>
      </w:r>
      <w:r>
        <w:rPr>
          <w:i/>
          <w:sz w:val="24"/>
          <w:szCs w:val="24"/>
        </w:rPr>
        <w:t>.</w:t>
      </w:r>
    </w:p>
    <w:p w:rsidR="002F4A53" w:rsidRPr="00660BEF" w:rsidRDefault="002F4A53" w:rsidP="002F4A53">
      <w:pPr>
        <w:widowControl/>
        <w:numPr>
          <w:ilvl w:val="2"/>
          <w:numId w:val="22"/>
        </w:numPr>
        <w:ind w:left="1276" w:hanging="850"/>
        <w:jc w:val="both"/>
        <w:rPr>
          <w:sz w:val="24"/>
          <w:szCs w:val="24"/>
        </w:rPr>
      </w:pPr>
      <w:r w:rsidRPr="00660BEF">
        <w:rPr>
          <w:sz w:val="24"/>
          <w:szCs w:val="24"/>
        </w:rPr>
        <w:t>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w:t>
      </w:r>
      <w:r>
        <w:rPr>
          <w:sz w:val="24"/>
          <w:szCs w:val="24"/>
        </w:rPr>
        <w:t>умм возмещения убытков (ущерба).</w:t>
      </w:r>
    </w:p>
    <w:p w:rsidR="002F4A53" w:rsidRPr="00660BEF" w:rsidRDefault="002F4A53" w:rsidP="002F4A53">
      <w:pPr>
        <w:widowControl/>
        <w:numPr>
          <w:ilvl w:val="2"/>
          <w:numId w:val="22"/>
        </w:numPr>
        <w:ind w:left="1276" w:hanging="850"/>
        <w:jc w:val="both"/>
        <w:rPr>
          <w:sz w:val="24"/>
          <w:szCs w:val="24"/>
        </w:rPr>
      </w:pPr>
      <w:r w:rsidRPr="00660BEF">
        <w:rPr>
          <w:sz w:val="24"/>
          <w:szCs w:val="24"/>
        </w:rPr>
        <w:t>Составления акта ликвидации амортизируемого имущества, оформленного в соответствии с требованиями бухгалтерского учёта, по доходам в виде полученных материалов или иного имущества при ликвидации выводимого из эксплуатации амортизируемого имущества.</w:t>
      </w:r>
    </w:p>
    <w:p w:rsidR="002F4A53" w:rsidRPr="00660BEF" w:rsidRDefault="002F4A53" w:rsidP="002F4A53">
      <w:pPr>
        <w:widowControl/>
        <w:numPr>
          <w:ilvl w:val="2"/>
          <w:numId w:val="22"/>
        </w:numPr>
        <w:ind w:left="1276" w:hanging="850"/>
        <w:jc w:val="both"/>
        <w:rPr>
          <w:sz w:val="24"/>
          <w:szCs w:val="24"/>
        </w:rPr>
      </w:pPr>
      <w:r w:rsidRPr="00660BEF">
        <w:rPr>
          <w:sz w:val="24"/>
          <w:szCs w:val="24"/>
        </w:rPr>
        <w:t>Реализации выполненных оказанных работ (услуг).</w:t>
      </w:r>
    </w:p>
    <w:p w:rsidR="002F4A53" w:rsidRPr="00FE72C6" w:rsidRDefault="002F4A53" w:rsidP="002F4A53">
      <w:pPr>
        <w:widowControl/>
        <w:numPr>
          <w:ilvl w:val="1"/>
          <w:numId w:val="22"/>
        </w:numPr>
        <w:ind w:left="1276" w:hanging="851"/>
        <w:jc w:val="both"/>
        <w:rPr>
          <w:color w:val="000000"/>
          <w:sz w:val="24"/>
          <w:szCs w:val="24"/>
        </w:rPr>
      </w:pPr>
      <w:r w:rsidRPr="00FE72C6">
        <w:rPr>
          <w:color w:val="000000"/>
          <w:sz w:val="24"/>
          <w:szCs w:val="24"/>
        </w:rPr>
        <w:t>Начисление доходов осуществляется в соответствии с Приказом  Минфина России №32н от 27.02.2018 – «Доходы». Начисление доходов от реализации работ, услуг в рамках разрешенных Уставом учреждения видов деятельности отражается на основании:</w:t>
      </w:r>
    </w:p>
    <w:p w:rsidR="002F4A53" w:rsidRPr="00FE72C6" w:rsidRDefault="002F4A53" w:rsidP="002F4A53">
      <w:pPr>
        <w:pStyle w:val="22"/>
        <w:numPr>
          <w:ilvl w:val="0"/>
          <w:numId w:val="14"/>
        </w:numPr>
        <w:spacing w:line="240" w:lineRule="auto"/>
        <w:ind w:left="1276" w:hanging="283"/>
        <w:rPr>
          <w:rFonts w:ascii="Times New Roman" w:hAnsi="Times New Roman"/>
          <w:color w:val="000000"/>
        </w:rPr>
      </w:pPr>
      <w:r w:rsidRPr="00FE72C6">
        <w:rPr>
          <w:rFonts w:ascii="Times New Roman" w:hAnsi="Times New Roman"/>
          <w:color w:val="000000"/>
        </w:rPr>
        <w:t xml:space="preserve">Актов оказания услуг (последний день в месяце оказания услуг). </w:t>
      </w:r>
    </w:p>
    <w:p w:rsidR="002F4A53" w:rsidRPr="00FE72C6" w:rsidRDefault="002F4A53" w:rsidP="002F4A53">
      <w:pPr>
        <w:pStyle w:val="22"/>
        <w:numPr>
          <w:ilvl w:val="0"/>
          <w:numId w:val="14"/>
        </w:numPr>
        <w:spacing w:line="240" w:lineRule="auto"/>
        <w:ind w:left="1276" w:hanging="283"/>
        <w:rPr>
          <w:rFonts w:ascii="Times New Roman" w:hAnsi="Times New Roman"/>
          <w:color w:val="000000"/>
        </w:rPr>
      </w:pPr>
      <w:r w:rsidRPr="00FE72C6">
        <w:rPr>
          <w:rFonts w:ascii="Times New Roman" w:hAnsi="Times New Roman"/>
          <w:color w:val="000000"/>
        </w:rPr>
        <w:t>Ведомости, табеля посещаемости детей;</w:t>
      </w:r>
    </w:p>
    <w:p w:rsidR="002F4A53" w:rsidRPr="00FE72C6" w:rsidRDefault="002F4A53" w:rsidP="002F4A53">
      <w:pPr>
        <w:pStyle w:val="22"/>
        <w:numPr>
          <w:ilvl w:val="0"/>
          <w:numId w:val="14"/>
        </w:numPr>
        <w:spacing w:line="240" w:lineRule="auto"/>
        <w:ind w:left="1276" w:hanging="283"/>
        <w:rPr>
          <w:rFonts w:ascii="Times New Roman" w:hAnsi="Times New Roman"/>
          <w:color w:val="000000"/>
        </w:rPr>
      </w:pPr>
      <w:r w:rsidRPr="00FE72C6">
        <w:rPr>
          <w:rFonts w:ascii="Times New Roman" w:hAnsi="Times New Roman"/>
          <w:color w:val="000000"/>
        </w:rPr>
        <w:t xml:space="preserve">Иных первичных документов, предусмотренных условиями договора в рамках </w:t>
      </w:r>
      <w:proofErr w:type="spellStart"/>
      <w:r w:rsidRPr="00FE72C6">
        <w:rPr>
          <w:rFonts w:ascii="Times New Roman" w:hAnsi="Times New Roman"/>
          <w:color w:val="000000"/>
        </w:rPr>
        <w:t>обячая</w:t>
      </w:r>
      <w:proofErr w:type="spellEnd"/>
      <w:r w:rsidRPr="00FE72C6">
        <w:rPr>
          <w:rFonts w:ascii="Times New Roman" w:hAnsi="Times New Roman"/>
          <w:color w:val="000000"/>
        </w:rPr>
        <w:t xml:space="preserve"> делового оборота, подтверждающих фактическое исполнение рабо</w:t>
      </w:r>
      <w:proofErr w:type="gramStart"/>
      <w:r w:rsidRPr="00FE72C6">
        <w:rPr>
          <w:rFonts w:ascii="Times New Roman" w:hAnsi="Times New Roman"/>
          <w:color w:val="000000"/>
        </w:rPr>
        <w:t>т(</w:t>
      </w:r>
      <w:proofErr w:type="gramEnd"/>
      <w:r w:rsidRPr="00FE72C6">
        <w:rPr>
          <w:rFonts w:ascii="Times New Roman" w:hAnsi="Times New Roman"/>
          <w:color w:val="000000"/>
        </w:rPr>
        <w:t>услуг), последним днем месяца.</w:t>
      </w:r>
    </w:p>
    <w:p w:rsidR="002F4A53" w:rsidRPr="00FE72C6" w:rsidRDefault="002F4A53" w:rsidP="002F4A53">
      <w:pPr>
        <w:pStyle w:val="22"/>
        <w:spacing w:line="240" w:lineRule="auto"/>
        <w:ind w:left="1276" w:firstLine="0"/>
        <w:rPr>
          <w:rFonts w:ascii="Times New Roman" w:hAnsi="Times New Roman"/>
          <w:color w:val="000000"/>
        </w:rPr>
      </w:pPr>
      <w:r w:rsidRPr="00FE72C6">
        <w:rPr>
          <w:rFonts w:ascii="Times New Roman" w:hAnsi="Times New Roman"/>
          <w:color w:val="000000"/>
        </w:rPr>
        <w:t>Доходы от субсидии на финансовое обеспечение выполнения государственного (муниципального) задания и субсидии на иные цели начисляются в момент доведения ПФХД и Соглашения о выделении субсидии вне зависимости от дня фактического поступления денег.</w:t>
      </w:r>
      <w:r w:rsidRPr="00D97107">
        <w:rPr>
          <w:rFonts w:ascii="Times New Roman" w:hAnsi="Times New Roman"/>
        </w:rPr>
        <w:t xml:space="preserve"> Субсидию на </w:t>
      </w:r>
      <w:proofErr w:type="spellStart"/>
      <w:r w:rsidRPr="00D97107">
        <w:rPr>
          <w:rFonts w:ascii="Times New Roman" w:hAnsi="Times New Roman"/>
        </w:rPr>
        <w:t>госзадание</w:t>
      </w:r>
      <w:proofErr w:type="spellEnd"/>
      <w:r w:rsidRPr="00D97107">
        <w:rPr>
          <w:rFonts w:ascii="Times New Roman" w:hAnsi="Times New Roman"/>
        </w:rPr>
        <w:t xml:space="preserve"> относим к доходам от реализации. Отражение субсидий в бухгалтерском учете всегда через доходы будущих периодов. В </w:t>
      </w:r>
      <w:proofErr w:type="spellStart"/>
      <w:r w:rsidRPr="00D97107">
        <w:rPr>
          <w:rFonts w:ascii="Times New Roman" w:hAnsi="Times New Roman"/>
        </w:rPr>
        <w:t>финрезультат</w:t>
      </w:r>
      <w:proofErr w:type="spellEnd"/>
      <w:r w:rsidRPr="00D97107">
        <w:rPr>
          <w:rFonts w:ascii="Times New Roman" w:hAnsi="Times New Roman"/>
        </w:rPr>
        <w:t xml:space="preserve"> текущего периода </w:t>
      </w:r>
      <w:r w:rsidRPr="00FE72C6">
        <w:rPr>
          <w:rFonts w:ascii="Times New Roman" w:hAnsi="Times New Roman"/>
          <w:color w:val="000000"/>
        </w:rPr>
        <w:t>переносим на основании отчета о выполнении субсидии</w:t>
      </w:r>
      <w:r w:rsidRPr="00D97107">
        <w:rPr>
          <w:rFonts w:ascii="Times New Roman" w:hAnsi="Times New Roman"/>
        </w:rPr>
        <w:t>.</w:t>
      </w:r>
      <w:r w:rsidRPr="00FE72C6">
        <w:rPr>
          <w:rFonts w:ascii="Times New Roman" w:hAnsi="Times New Roman"/>
          <w:color w:val="000000"/>
        </w:rPr>
        <w:t xml:space="preserve"> </w:t>
      </w:r>
      <w:r w:rsidRPr="00D97107">
        <w:rPr>
          <w:rFonts w:ascii="Times New Roman" w:hAnsi="Times New Roman"/>
        </w:rPr>
        <w:t>Приказом Минфина России от 27.02.2018 N 32н  СГС "Доходы"</w:t>
      </w:r>
    </w:p>
    <w:p w:rsidR="002F4A53" w:rsidRPr="00FE72C6" w:rsidRDefault="002F4A53" w:rsidP="002F4A53">
      <w:pPr>
        <w:pStyle w:val="22"/>
        <w:spacing w:line="240" w:lineRule="auto"/>
        <w:ind w:left="1276" w:firstLine="0"/>
        <w:rPr>
          <w:rFonts w:ascii="Times New Roman" w:hAnsi="Times New Roman"/>
          <w:color w:val="000000"/>
        </w:rPr>
      </w:pPr>
      <w:r w:rsidRPr="00FE72C6">
        <w:rPr>
          <w:rFonts w:ascii="Times New Roman" w:hAnsi="Times New Roman"/>
          <w:color w:val="000000"/>
        </w:rPr>
        <w:t xml:space="preserve">Объекты учета аренды в рамках договоров, заключенных на неопределенный срок (в соответствии со ст. 610 ГК РФ) считаются объектами операционной аренды. Доходы и расходы по таким объектам принимаются к учету исходя из срока бюджетного планирования (составления Плана финансово-хозяйственной деятельности) (Письмо Минфина РФ от 7 марта 2018 г. N 02-07-10/1479). </w:t>
      </w:r>
    </w:p>
    <w:p w:rsidR="002F4A53" w:rsidRPr="00FE72C6" w:rsidRDefault="002F4A53" w:rsidP="002F4A53">
      <w:pPr>
        <w:pStyle w:val="22"/>
        <w:spacing w:line="240" w:lineRule="auto"/>
        <w:ind w:left="1276" w:firstLine="0"/>
        <w:rPr>
          <w:rFonts w:ascii="Times New Roman" w:hAnsi="Times New Roman"/>
          <w:color w:val="000000"/>
        </w:rPr>
      </w:pPr>
      <w:r w:rsidRPr="00FE72C6">
        <w:rPr>
          <w:rFonts w:ascii="Times New Roman" w:hAnsi="Times New Roman"/>
          <w:color w:val="000000"/>
        </w:rPr>
        <w:t xml:space="preserve">Начисление доходов от штрафных санкций осуществляется на основании предъявления письменной Претензии контрагенту (признанных должником или подлежащих уплате должником на основании решения суда, вступившего в законную силу, штрафов, пеней, иных санкций) (Письмо Минфина РФ от 29 мая 2015 г. N 02-07-10/31334). При начислении указанных доходов Учреждением применяется счет 2 20940 000. Счет 2 20540 000 Учреждением не применяется. </w:t>
      </w:r>
    </w:p>
    <w:p w:rsidR="002F4A53" w:rsidRPr="00FE72C6" w:rsidRDefault="002F4A53" w:rsidP="002F4A53">
      <w:pPr>
        <w:pStyle w:val="22"/>
        <w:spacing w:line="240" w:lineRule="auto"/>
        <w:ind w:left="1276" w:firstLine="0"/>
        <w:rPr>
          <w:rFonts w:ascii="Times New Roman" w:hAnsi="Times New Roman"/>
          <w:color w:val="000000"/>
        </w:rPr>
      </w:pPr>
      <w:r w:rsidRPr="00FE72C6">
        <w:rPr>
          <w:rFonts w:ascii="Times New Roman" w:hAnsi="Times New Roman"/>
          <w:color w:val="000000"/>
        </w:rPr>
        <w:t xml:space="preserve">Начисление доходов в виде добровольных пожертвований производится по дате поступления денег на лицевой счет. </w:t>
      </w:r>
    </w:p>
    <w:p w:rsidR="002F4A53" w:rsidRPr="001F6515" w:rsidRDefault="002F4A53" w:rsidP="002F4A53">
      <w:pPr>
        <w:widowControl/>
        <w:numPr>
          <w:ilvl w:val="1"/>
          <w:numId w:val="22"/>
        </w:numPr>
        <w:ind w:left="1276" w:hanging="851"/>
        <w:jc w:val="both"/>
        <w:rPr>
          <w:sz w:val="24"/>
          <w:szCs w:val="24"/>
        </w:rPr>
      </w:pPr>
      <w:r w:rsidRPr="001F6515">
        <w:rPr>
          <w:sz w:val="24"/>
          <w:szCs w:val="24"/>
        </w:rPr>
        <w:t xml:space="preserve">Начисление доходов от штрафных санкций осуществляется на основании предъявления письменной Претензии контрагенту (признанных должником или подлежащих уплате должником на основании решения суда, вступившего в законную силу, штрафов, пеней, иных санкций) (Письмо Минфина РФ от 29 мая 2015 г. N 02-07-10/31334). При начислении </w:t>
      </w:r>
      <w:r>
        <w:rPr>
          <w:sz w:val="24"/>
          <w:szCs w:val="24"/>
        </w:rPr>
        <w:t xml:space="preserve"> </w:t>
      </w:r>
      <w:r w:rsidRPr="001F6515">
        <w:rPr>
          <w:sz w:val="24"/>
          <w:szCs w:val="24"/>
        </w:rPr>
        <w:t xml:space="preserve">указанных </w:t>
      </w:r>
      <w:r>
        <w:rPr>
          <w:sz w:val="24"/>
          <w:szCs w:val="24"/>
        </w:rPr>
        <w:t xml:space="preserve"> </w:t>
      </w:r>
      <w:r w:rsidRPr="001F6515">
        <w:rPr>
          <w:sz w:val="24"/>
          <w:szCs w:val="24"/>
        </w:rPr>
        <w:t>доходов</w:t>
      </w:r>
      <w:r>
        <w:rPr>
          <w:sz w:val="24"/>
          <w:szCs w:val="24"/>
        </w:rPr>
        <w:t xml:space="preserve"> </w:t>
      </w:r>
      <w:r w:rsidRPr="001F6515">
        <w:rPr>
          <w:sz w:val="24"/>
          <w:szCs w:val="24"/>
        </w:rPr>
        <w:t xml:space="preserve"> Учреждением </w:t>
      </w:r>
      <w:r>
        <w:rPr>
          <w:sz w:val="24"/>
          <w:szCs w:val="24"/>
        </w:rPr>
        <w:t xml:space="preserve"> </w:t>
      </w:r>
      <w:r w:rsidRPr="001F6515">
        <w:rPr>
          <w:sz w:val="24"/>
          <w:szCs w:val="24"/>
        </w:rPr>
        <w:t>применяется счет</w:t>
      </w:r>
      <w:r>
        <w:rPr>
          <w:sz w:val="24"/>
          <w:szCs w:val="24"/>
        </w:rPr>
        <w:t xml:space="preserve"> </w:t>
      </w:r>
      <w:r w:rsidRPr="001F6515">
        <w:rPr>
          <w:sz w:val="24"/>
          <w:szCs w:val="24"/>
        </w:rPr>
        <w:t xml:space="preserve"> </w:t>
      </w:r>
      <w:r w:rsidRPr="00553D44">
        <w:rPr>
          <w:sz w:val="24"/>
          <w:szCs w:val="24"/>
        </w:rPr>
        <w:t>0 20940 000. Счет 0 20540 000</w:t>
      </w:r>
      <w:r w:rsidRPr="001F6515">
        <w:rPr>
          <w:sz w:val="24"/>
          <w:szCs w:val="24"/>
        </w:rPr>
        <w:t xml:space="preserve"> Учреждением не применяется. </w:t>
      </w:r>
    </w:p>
    <w:p w:rsidR="002F4A53" w:rsidRPr="00193E22" w:rsidRDefault="002F4A53" w:rsidP="002F4A53">
      <w:pPr>
        <w:widowControl/>
        <w:numPr>
          <w:ilvl w:val="1"/>
          <w:numId w:val="22"/>
        </w:numPr>
        <w:ind w:left="1276" w:hanging="851"/>
        <w:jc w:val="both"/>
        <w:rPr>
          <w:sz w:val="24"/>
          <w:szCs w:val="24"/>
        </w:rPr>
      </w:pPr>
      <w:r w:rsidRPr="00193E22">
        <w:rPr>
          <w:sz w:val="24"/>
          <w:szCs w:val="24"/>
        </w:rPr>
        <w:t>Фактическая себестоимость выполненных работ, оказанных услуг списывается на уменьшение финансового результата ежеквартально.</w:t>
      </w:r>
    </w:p>
    <w:p w:rsidR="002F4A53" w:rsidRPr="001F6515" w:rsidRDefault="002F4A53" w:rsidP="002F4A53">
      <w:pPr>
        <w:widowControl/>
        <w:numPr>
          <w:ilvl w:val="1"/>
          <w:numId w:val="22"/>
        </w:numPr>
        <w:ind w:left="1276" w:hanging="851"/>
        <w:jc w:val="both"/>
        <w:rPr>
          <w:sz w:val="24"/>
          <w:szCs w:val="24"/>
        </w:rPr>
      </w:pPr>
      <w:r w:rsidRPr="001F6515">
        <w:rPr>
          <w:sz w:val="24"/>
          <w:szCs w:val="24"/>
        </w:rPr>
        <w:lastRenderedPageBreak/>
        <w:t>Расч</w:t>
      </w:r>
      <w:r>
        <w:rPr>
          <w:sz w:val="24"/>
          <w:szCs w:val="24"/>
        </w:rPr>
        <w:t>ё</w:t>
      </w:r>
      <w:r w:rsidRPr="001F6515">
        <w:rPr>
          <w:sz w:val="24"/>
          <w:szCs w:val="24"/>
        </w:rPr>
        <w:t>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w:t>
      </w:r>
      <w:r>
        <w:rPr>
          <w:sz w:val="24"/>
          <w:szCs w:val="24"/>
        </w:rPr>
        <w:t>ё</w:t>
      </w:r>
      <w:r w:rsidRPr="001F6515">
        <w:rPr>
          <w:sz w:val="24"/>
          <w:szCs w:val="24"/>
        </w:rPr>
        <w:t>тным лицам) осуществляются</w:t>
      </w:r>
      <w:r>
        <w:rPr>
          <w:sz w:val="24"/>
          <w:szCs w:val="24"/>
        </w:rPr>
        <w:t xml:space="preserve"> с использованием счета 0 20600 </w:t>
      </w:r>
      <w:r w:rsidRPr="001F6515">
        <w:rPr>
          <w:sz w:val="24"/>
          <w:szCs w:val="24"/>
        </w:rPr>
        <w:t>000 «Расч</w:t>
      </w:r>
      <w:r>
        <w:rPr>
          <w:sz w:val="24"/>
          <w:szCs w:val="24"/>
        </w:rPr>
        <w:t>ё</w:t>
      </w:r>
      <w:r w:rsidRPr="001F6515">
        <w:rPr>
          <w:sz w:val="24"/>
          <w:szCs w:val="24"/>
        </w:rPr>
        <w:t xml:space="preserve">ты по выданным авансам». </w:t>
      </w:r>
    </w:p>
    <w:p w:rsidR="002F4A53" w:rsidRPr="00C04E8F" w:rsidRDefault="002F4A53" w:rsidP="002F4A53">
      <w:pPr>
        <w:ind w:left="1276"/>
        <w:jc w:val="both"/>
        <w:rPr>
          <w:sz w:val="24"/>
          <w:szCs w:val="24"/>
        </w:rPr>
      </w:pPr>
      <w:proofErr w:type="gramStart"/>
      <w:r w:rsidRPr="00C04E8F">
        <w:rPr>
          <w:sz w:val="24"/>
          <w:szCs w:val="24"/>
        </w:rPr>
        <w:t xml:space="preserve">В случае неисполнения </w:t>
      </w:r>
      <w:r>
        <w:rPr>
          <w:sz w:val="24"/>
          <w:szCs w:val="24"/>
        </w:rPr>
        <w:t xml:space="preserve">(расторжения) </w:t>
      </w:r>
      <w:r w:rsidRPr="00C04E8F">
        <w:rPr>
          <w:sz w:val="24"/>
          <w:szCs w:val="24"/>
        </w:rPr>
        <w:t>договора (контракта) поставщиком сумма перечисленных контрагенту авансовых платежей и не возвращ</w:t>
      </w:r>
      <w:r>
        <w:rPr>
          <w:sz w:val="24"/>
          <w:szCs w:val="24"/>
        </w:rPr>
        <w:t>ё</w:t>
      </w:r>
      <w:r w:rsidRPr="00C04E8F">
        <w:rPr>
          <w:sz w:val="24"/>
          <w:szCs w:val="24"/>
        </w:rPr>
        <w:t>нных до конца отч</w:t>
      </w:r>
      <w:r>
        <w:rPr>
          <w:sz w:val="24"/>
          <w:szCs w:val="24"/>
        </w:rPr>
        <w:t>ё</w:t>
      </w:r>
      <w:r w:rsidRPr="00C04E8F">
        <w:rPr>
          <w:sz w:val="24"/>
          <w:szCs w:val="24"/>
        </w:rPr>
        <w:t xml:space="preserve">тного финансового </w:t>
      </w:r>
      <w:r w:rsidRPr="005C0CAF">
        <w:rPr>
          <w:sz w:val="24"/>
          <w:szCs w:val="24"/>
        </w:rPr>
        <w:t>года</w:t>
      </w:r>
      <w:r>
        <w:rPr>
          <w:sz w:val="24"/>
          <w:szCs w:val="24"/>
        </w:rPr>
        <w:t xml:space="preserve">, </w:t>
      </w:r>
      <w:r w:rsidRPr="005C0CAF">
        <w:rPr>
          <w:sz w:val="24"/>
          <w:szCs w:val="24"/>
        </w:rPr>
        <w:t xml:space="preserve"> в том числе по результатам претензионной работы (решению суда)</w:t>
      </w:r>
      <w:r>
        <w:rPr>
          <w:sz w:val="24"/>
          <w:szCs w:val="24"/>
        </w:rPr>
        <w:t>,</w:t>
      </w:r>
      <w:r w:rsidRPr="005C0CAF">
        <w:rPr>
          <w:sz w:val="24"/>
          <w:szCs w:val="24"/>
        </w:rPr>
        <w:t xml:space="preserve"> </w:t>
      </w:r>
      <w:r w:rsidRPr="00C04E8F">
        <w:rPr>
          <w:sz w:val="24"/>
          <w:szCs w:val="24"/>
        </w:rPr>
        <w:t>подлежит начислению в сумме требований по компенсации расходов учреждения получателями авансовых платежей  по дебету счета 0 20930 000 «Расч</w:t>
      </w:r>
      <w:r>
        <w:rPr>
          <w:sz w:val="24"/>
          <w:szCs w:val="24"/>
        </w:rPr>
        <w:t>ё</w:t>
      </w:r>
      <w:r w:rsidRPr="00C04E8F">
        <w:rPr>
          <w:sz w:val="24"/>
          <w:szCs w:val="24"/>
        </w:rPr>
        <w:t>ты по компенсации затрат» на основании предъявления письменной Претензии и требования о возврате</w:t>
      </w:r>
      <w:proofErr w:type="gramEnd"/>
      <w:r w:rsidRPr="00C04E8F">
        <w:rPr>
          <w:sz w:val="24"/>
          <w:szCs w:val="24"/>
        </w:rPr>
        <w:t xml:space="preserve"> аванса на условиях государственного (муниципального) контракта в адрес поставщика (исполнителя) </w:t>
      </w:r>
      <w:proofErr w:type="gramStart"/>
      <w:r w:rsidRPr="00C04E8F">
        <w:rPr>
          <w:sz w:val="24"/>
          <w:szCs w:val="24"/>
        </w:rPr>
        <w:t xml:space="preserve">( </w:t>
      </w:r>
      <w:proofErr w:type="gramEnd"/>
      <w:r w:rsidRPr="00C04E8F">
        <w:rPr>
          <w:sz w:val="24"/>
          <w:szCs w:val="24"/>
        </w:rPr>
        <w:t>п.112</w:t>
      </w:r>
      <w:r w:rsidRPr="005C0CAF">
        <w:rPr>
          <w:sz w:val="24"/>
          <w:szCs w:val="24"/>
        </w:rPr>
        <w:t xml:space="preserve"> </w:t>
      </w:r>
      <w:r>
        <w:rPr>
          <w:sz w:val="24"/>
          <w:szCs w:val="24"/>
        </w:rPr>
        <w:t>Приказа</w:t>
      </w:r>
      <w:r w:rsidRPr="005C0CAF">
        <w:rPr>
          <w:sz w:val="24"/>
          <w:szCs w:val="24"/>
        </w:rPr>
        <w:t xml:space="preserve"> от </w:t>
      </w:r>
      <w:r>
        <w:rPr>
          <w:sz w:val="24"/>
          <w:szCs w:val="24"/>
        </w:rPr>
        <w:t>23.12.</w:t>
      </w:r>
      <w:r w:rsidRPr="005C0CAF">
        <w:rPr>
          <w:sz w:val="24"/>
          <w:szCs w:val="24"/>
        </w:rPr>
        <w:t xml:space="preserve"> 2010</w:t>
      </w:r>
      <w:r>
        <w:rPr>
          <w:sz w:val="24"/>
          <w:szCs w:val="24"/>
        </w:rPr>
        <w:t xml:space="preserve"> №</w:t>
      </w:r>
      <w:r w:rsidRPr="005C0CAF">
        <w:rPr>
          <w:sz w:val="24"/>
          <w:szCs w:val="24"/>
        </w:rPr>
        <w:t>183н,</w:t>
      </w:r>
      <w:r w:rsidRPr="00C04E8F">
        <w:rPr>
          <w:sz w:val="24"/>
          <w:szCs w:val="24"/>
        </w:rPr>
        <w:t xml:space="preserve"> Письмо Минфина России </w:t>
      </w:r>
      <w:r>
        <w:rPr>
          <w:sz w:val="24"/>
          <w:szCs w:val="24"/>
        </w:rPr>
        <w:t>№</w:t>
      </w:r>
      <w:r w:rsidRPr="00C04E8F">
        <w:rPr>
          <w:sz w:val="24"/>
          <w:szCs w:val="24"/>
        </w:rPr>
        <w:t xml:space="preserve">02-02-04/67438, Казначейства России </w:t>
      </w:r>
      <w:r>
        <w:rPr>
          <w:sz w:val="24"/>
          <w:szCs w:val="24"/>
        </w:rPr>
        <w:t>№</w:t>
      </w:r>
      <w:r w:rsidRPr="00C04E8F">
        <w:rPr>
          <w:sz w:val="24"/>
          <w:szCs w:val="24"/>
        </w:rPr>
        <w:t>42-7.4-05/5.1-805 от 25.12.2014).</w:t>
      </w:r>
    </w:p>
    <w:p w:rsidR="002F4A53" w:rsidRPr="001F6515" w:rsidRDefault="002F4A53" w:rsidP="002F4A53">
      <w:pPr>
        <w:widowControl/>
        <w:numPr>
          <w:ilvl w:val="1"/>
          <w:numId w:val="22"/>
        </w:numPr>
        <w:ind w:left="1276" w:hanging="851"/>
        <w:jc w:val="both"/>
        <w:rPr>
          <w:sz w:val="24"/>
          <w:szCs w:val="24"/>
        </w:rPr>
      </w:pPr>
      <w:r w:rsidRPr="001F6515">
        <w:rPr>
          <w:sz w:val="24"/>
          <w:szCs w:val="24"/>
        </w:rPr>
        <w:t>Расч</w:t>
      </w:r>
      <w:r>
        <w:rPr>
          <w:sz w:val="24"/>
          <w:szCs w:val="24"/>
        </w:rPr>
        <w:t>ё</w:t>
      </w:r>
      <w:r w:rsidRPr="001F6515">
        <w:rPr>
          <w:sz w:val="24"/>
          <w:szCs w:val="24"/>
        </w:rPr>
        <w:t xml:space="preserve">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Дт 0 30211 830 Кт 0 20111 610 (Письмо Минфина РФ от </w:t>
      </w:r>
      <w:r>
        <w:rPr>
          <w:sz w:val="24"/>
          <w:szCs w:val="24"/>
        </w:rPr>
        <w:t>08.07.</w:t>
      </w:r>
      <w:r w:rsidRPr="001F6515">
        <w:rPr>
          <w:sz w:val="24"/>
          <w:szCs w:val="24"/>
        </w:rPr>
        <w:t xml:space="preserve">2015 </w:t>
      </w:r>
      <w:r>
        <w:rPr>
          <w:sz w:val="24"/>
          <w:szCs w:val="24"/>
        </w:rPr>
        <w:t>№</w:t>
      </w:r>
      <w:r w:rsidRPr="001F6515">
        <w:rPr>
          <w:sz w:val="24"/>
          <w:szCs w:val="24"/>
        </w:rPr>
        <w:t>02-07-07/39464).</w:t>
      </w:r>
    </w:p>
    <w:p w:rsidR="002F4A53" w:rsidRDefault="002F4A53" w:rsidP="002F4A53">
      <w:pPr>
        <w:ind w:left="1276"/>
        <w:jc w:val="both"/>
        <w:rPr>
          <w:sz w:val="24"/>
          <w:szCs w:val="24"/>
        </w:rPr>
      </w:pPr>
      <w:r w:rsidRPr="00E71FF9">
        <w:rPr>
          <w:sz w:val="24"/>
          <w:szCs w:val="24"/>
        </w:rPr>
        <w:t>Табель уч</w:t>
      </w:r>
      <w:r>
        <w:rPr>
          <w:sz w:val="24"/>
          <w:szCs w:val="24"/>
        </w:rPr>
        <w:t>ё</w:t>
      </w:r>
      <w:r w:rsidRPr="00E71FF9">
        <w:rPr>
          <w:sz w:val="24"/>
          <w:szCs w:val="24"/>
        </w:rPr>
        <w:t>та использования рабочего времени (ф.0504421) вед</w:t>
      </w:r>
      <w:r>
        <w:rPr>
          <w:sz w:val="24"/>
          <w:szCs w:val="24"/>
        </w:rPr>
        <w:t>ё</w:t>
      </w:r>
      <w:r w:rsidRPr="00E71FF9">
        <w:rPr>
          <w:sz w:val="24"/>
          <w:szCs w:val="24"/>
        </w:rPr>
        <w:t xml:space="preserve">тся </w:t>
      </w:r>
      <w:r w:rsidRPr="005C0CAF">
        <w:rPr>
          <w:sz w:val="24"/>
          <w:szCs w:val="24"/>
        </w:rPr>
        <w:t>по уч</w:t>
      </w:r>
      <w:r>
        <w:rPr>
          <w:sz w:val="24"/>
          <w:szCs w:val="24"/>
        </w:rPr>
        <w:t>ё</w:t>
      </w:r>
      <w:r w:rsidRPr="005C0CAF">
        <w:rPr>
          <w:sz w:val="24"/>
          <w:szCs w:val="24"/>
        </w:rPr>
        <w:t>т</w:t>
      </w:r>
      <w:r>
        <w:rPr>
          <w:sz w:val="24"/>
          <w:szCs w:val="24"/>
        </w:rPr>
        <w:t xml:space="preserve">у </w:t>
      </w:r>
      <w:r w:rsidRPr="005C0CAF">
        <w:rPr>
          <w:sz w:val="24"/>
          <w:szCs w:val="24"/>
        </w:rPr>
        <w:t xml:space="preserve">использования рабочего времени и </w:t>
      </w:r>
      <w:r w:rsidRPr="00C1109E">
        <w:rPr>
          <w:sz w:val="24"/>
          <w:szCs w:val="24"/>
        </w:rPr>
        <w:t xml:space="preserve">по отклонениям от нормального использования рабочего времени (Приказ </w:t>
      </w:r>
      <w:r>
        <w:rPr>
          <w:sz w:val="24"/>
          <w:szCs w:val="24"/>
        </w:rPr>
        <w:t>№</w:t>
      </w:r>
      <w:r w:rsidRPr="00C1109E">
        <w:rPr>
          <w:sz w:val="24"/>
          <w:szCs w:val="24"/>
        </w:rPr>
        <w:t>52н).</w:t>
      </w:r>
    </w:p>
    <w:p w:rsidR="002F4A53" w:rsidRPr="008535E8" w:rsidRDefault="002F4A53" w:rsidP="002F4A53">
      <w:pPr>
        <w:widowControl/>
        <w:numPr>
          <w:ilvl w:val="1"/>
          <w:numId w:val="22"/>
        </w:numPr>
        <w:ind w:left="1276" w:hanging="851"/>
        <w:jc w:val="both"/>
        <w:rPr>
          <w:sz w:val="24"/>
          <w:szCs w:val="24"/>
        </w:rPr>
      </w:pPr>
      <w:r w:rsidRPr="008535E8">
        <w:rPr>
          <w:sz w:val="24"/>
          <w:szCs w:val="24"/>
        </w:rPr>
        <w:t>Расходы, формирующие капвложения в строящийся или реконструируемый объект, в приобретаемый или создаваемый объект недвижимости оплачиваются в соответствии с договором, если оплата производится по договору поставки, при этом монтажные работы включены в стоимость поставляемого оборудования и материалов применяем КОСГУ  310, 347.</w:t>
      </w:r>
    </w:p>
    <w:p w:rsidR="002F4A53" w:rsidRPr="008535E8" w:rsidRDefault="002F4A53" w:rsidP="002F4A53">
      <w:pPr>
        <w:ind w:left="1276"/>
        <w:jc w:val="both"/>
        <w:rPr>
          <w:sz w:val="24"/>
          <w:szCs w:val="24"/>
        </w:rPr>
      </w:pPr>
      <w:r w:rsidRPr="008535E8">
        <w:rPr>
          <w:sz w:val="24"/>
          <w:szCs w:val="24"/>
        </w:rPr>
        <w:t>Если оплата монтажных работ из материалов подрядчика и предоставлена смета, в которую включены материалы, т.е. без выделения стоимости оборудования и материалов оплата производится по  КОСГУ 228.</w:t>
      </w:r>
    </w:p>
    <w:p w:rsidR="002F4A53" w:rsidRPr="008535E8" w:rsidRDefault="002F4A53" w:rsidP="002F4A53">
      <w:pPr>
        <w:ind w:left="1276"/>
        <w:jc w:val="both"/>
        <w:rPr>
          <w:sz w:val="24"/>
          <w:szCs w:val="24"/>
        </w:rPr>
      </w:pPr>
      <w:r w:rsidRPr="008535E8">
        <w:rPr>
          <w:sz w:val="24"/>
          <w:szCs w:val="24"/>
        </w:rPr>
        <w:t xml:space="preserve"> Если два разных договора на монтажные работы и на поставку, то монтажные работы оплачиваем по КОСГУ 228, оборудование и материалы требующее монтажа по КОСГУ 310, 347. </w:t>
      </w:r>
    </w:p>
    <w:p w:rsidR="002F4A53" w:rsidRPr="008535E8" w:rsidRDefault="002F4A53" w:rsidP="002F4A53">
      <w:pPr>
        <w:ind w:left="1276"/>
        <w:jc w:val="both"/>
        <w:rPr>
          <w:sz w:val="24"/>
          <w:szCs w:val="24"/>
        </w:rPr>
      </w:pPr>
      <w:r w:rsidRPr="008535E8">
        <w:rPr>
          <w:sz w:val="24"/>
          <w:szCs w:val="24"/>
        </w:rPr>
        <w:t>Установку, расширение и модернизацию единых функционирующих систем оплачиваем по коду 228 в случае, если эти работы не предусмотрены договором поставки или договором на строительство, реконструкцию или дооборудование объектов. В противном случае оплачиваем договоры в полном объеме по кодам группы 300.</w:t>
      </w:r>
    </w:p>
    <w:p w:rsidR="002F4A53" w:rsidRPr="008535E8" w:rsidRDefault="002F4A53" w:rsidP="002F4A53">
      <w:pPr>
        <w:ind w:left="1276"/>
        <w:jc w:val="both"/>
        <w:rPr>
          <w:sz w:val="24"/>
          <w:szCs w:val="24"/>
        </w:rPr>
      </w:pPr>
      <w:r w:rsidRPr="008535E8">
        <w:rPr>
          <w:sz w:val="24"/>
          <w:szCs w:val="24"/>
        </w:rPr>
        <w:t xml:space="preserve">Далее расходы связанные с капитальными </w:t>
      </w:r>
      <w:proofErr w:type="gramStart"/>
      <w:r w:rsidRPr="008535E8">
        <w:rPr>
          <w:sz w:val="24"/>
          <w:szCs w:val="24"/>
        </w:rPr>
        <w:t>вложениями</w:t>
      </w:r>
      <w:proofErr w:type="gramEnd"/>
      <w:r w:rsidRPr="008535E8">
        <w:rPr>
          <w:sz w:val="24"/>
          <w:szCs w:val="24"/>
        </w:rPr>
        <w:t xml:space="preserve"> влияющими на стоимость основного объекта нефинансового актива отражаются на счете 0 106 00 000 «Вложения в нефинансовые активы». </w:t>
      </w:r>
    </w:p>
    <w:p w:rsidR="002F4A53" w:rsidRPr="005C0CAF" w:rsidRDefault="002F4A53" w:rsidP="002F4A53">
      <w:pPr>
        <w:widowControl/>
        <w:numPr>
          <w:ilvl w:val="1"/>
          <w:numId w:val="22"/>
        </w:numPr>
        <w:ind w:left="1276" w:hanging="851"/>
        <w:jc w:val="both"/>
        <w:rPr>
          <w:sz w:val="24"/>
          <w:szCs w:val="24"/>
        </w:rPr>
      </w:pPr>
      <w:r w:rsidRPr="005C0CAF">
        <w:rPr>
          <w:sz w:val="24"/>
          <w:szCs w:val="24"/>
        </w:rPr>
        <w:t>С регистров бухгалтерского уч</w:t>
      </w:r>
      <w:r>
        <w:rPr>
          <w:sz w:val="24"/>
          <w:szCs w:val="24"/>
        </w:rPr>
        <w:t>ё</w:t>
      </w:r>
      <w:r w:rsidRPr="005C0CAF">
        <w:rPr>
          <w:sz w:val="24"/>
          <w:szCs w:val="24"/>
        </w:rPr>
        <w:t>та безнад</w:t>
      </w:r>
      <w:r>
        <w:rPr>
          <w:sz w:val="24"/>
          <w:szCs w:val="24"/>
        </w:rPr>
        <w:t>ё</w:t>
      </w:r>
      <w:r w:rsidRPr="005C0CAF">
        <w:rPr>
          <w:sz w:val="24"/>
          <w:szCs w:val="24"/>
        </w:rPr>
        <w:t xml:space="preserve">жная задолженность списывается на </w:t>
      </w:r>
      <w:proofErr w:type="spellStart"/>
      <w:r w:rsidRPr="005C0CAF">
        <w:rPr>
          <w:sz w:val="24"/>
          <w:szCs w:val="24"/>
        </w:rPr>
        <w:t>забалансовые</w:t>
      </w:r>
      <w:proofErr w:type="spellEnd"/>
      <w:r w:rsidRPr="005C0CAF">
        <w:rPr>
          <w:sz w:val="24"/>
          <w:szCs w:val="24"/>
        </w:rPr>
        <w:t xml:space="preserve"> счета</w:t>
      </w:r>
      <w:proofErr w:type="gramStart"/>
      <w:r w:rsidRPr="005C0CAF">
        <w:rPr>
          <w:sz w:val="24"/>
          <w:szCs w:val="24"/>
        </w:rPr>
        <w:t xml:space="preserve"> :</w:t>
      </w:r>
      <w:proofErr w:type="gramEnd"/>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о истечении общего срока исковой давности;</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w:t>
      </w:r>
      <w:r w:rsidRPr="005C0CAF">
        <w:rPr>
          <w:rFonts w:ascii="Times New Roman" w:hAnsi="Times New Roman"/>
        </w:rPr>
        <w:t xml:space="preserve"> связи с прекращением исполнения обязательства вследствие невозможности его исполнения;</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w:t>
      </w:r>
      <w:r w:rsidRPr="005C0CAF">
        <w:rPr>
          <w:rFonts w:ascii="Times New Roman" w:hAnsi="Times New Roman"/>
        </w:rPr>
        <w:t xml:space="preserve"> связи с прекращением исполнения обязательства на основании </w:t>
      </w:r>
      <w:r>
        <w:rPr>
          <w:rFonts w:ascii="Times New Roman" w:hAnsi="Times New Roman"/>
        </w:rPr>
        <w:t>А</w:t>
      </w:r>
      <w:r w:rsidRPr="005C0CAF">
        <w:rPr>
          <w:rFonts w:ascii="Times New Roman" w:hAnsi="Times New Roman"/>
        </w:rPr>
        <w:t>кта государственного органа;</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Д</w:t>
      </w:r>
      <w:r w:rsidRPr="005C0CAF">
        <w:rPr>
          <w:rFonts w:ascii="Times New Roman" w:hAnsi="Times New Roman"/>
        </w:rPr>
        <w:t>олги, по которым обязательство прекращено смертью должника;</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w:t>
      </w:r>
      <w:r w:rsidRPr="005C0CAF">
        <w:rPr>
          <w:rFonts w:ascii="Times New Roman" w:hAnsi="Times New Roman"/>
        </w:rPr>
        <w:t xml:space="preserve">а основании </w:t>
      </w:r>
      <w:r>
        <w:rPr>
          <w:rFonts w:ascii="Times New Roman" w:hAnsi="Times New Roman"/>
        </w:rPr>
        <w:t>А</w:t>
      </w:r>
      <w:r w:rsidRPr="005C0CAF">
        <w:rPr>
          <w:rFonts w:ascii="Times New Roman" w:hAnsi="Times New Roman"/>
        </w:rPr>
        <w:t>кта о ликвидации организации.</w:t>
      </w:r>
    </w:p>
    <w:p w:rsidR="002F4A53" w:rsidRPr="005C0CAF" w:rsidRDefault="002F4A53" w:rsidP="002F4A53">
      <w:pPr>
        <w:ind w:left="1276"/>
        <w:jc w:val="both"/>
        <w:rPr>
          <w:sz w:val="24"/>
          <w:szCs w:val="24"/>
        </w:rPr>
      </w:pPr>
      <w:r w:rsidRPr="005C0CAF">
        <w:rPr>
          <w:sz w:val="24"/>
          <w:szCs w:val="24"/>
        </w:rPr>
        <w:t xml:space="preserve">Кредиторская задолженность, по которой истек срок исковой давности, и </w:t>
      </w:r>
      <w:r w:rsidRPr="005C0CAF">
        <w:rPr>
          <w:sz w:val="24"/>
          <w:szCs w:val="24"/>
        </w:rPr>
        <w:lastRenderedPageBreak/>
        <w:t>дебиторская задолженность по доходам, нереальная к взысканию, определяются в бухгалтерском уч</w:t>
      </w:r>
      <w:r>
        <w:rPr>
          <w:sz w:val="24"/>
          <w:szCs w:val="24"/>
        </w:rPr>
        <w:t>ё</w:t>
      </w:r>
      <w:r w:rsidRPr="005C0CAF">
        <w:rPr>
          <w:sz w:val="24"/>
          <w:szCs w:val="24"/>
        </w:rPr>
        <w:t>те по результатам проведенной в учреждении инвентаризации обязательств.</w:t>
      </w:r>
    </w:p>
    <w:p w:rsidR="002F4A53" w:rsidRPr="00E71FF9" w:rsidRDefault="002F4A53" w:rsidP="002F4A53">
      <w:pPr>
        <w:ind w:left="1276"/>
        <w:jc w:val="both"/>
        <w:rPr>
          <w:sz w:val="24"/>
          <w:szCs w:val="24"/>
        </w:rPr>
      </w:pPr>
      <w:r w:rsidRPr="00E71FF9">
        <w:rPr>
          <w:sz w:val="24"/>
          <w:szCs w:val="24"/>
        </w:rPr>
        <w:t>При выявлении указанных долгов Инвентаризационная комиссия учреждения заполняет по ним отдельную Инвентаризационную опись (ф. 0504091 или ф. 0504089) и да</w:t>
      </w:r>
      <w:r>
        <w:rPr>
          <w:sz w:val="24"/>
          <w:szCs w:val="24"/>
        </w:rPr>
        <w:t>ё</w:t>
      </w:r>
      <w:r w:rsidRPr="00E71FF9">
        <w:rPr>
          <w:sz w:val="24"/>
          <w:szCs w:val="24"/>
        </w:rPr>
        <w:t xml:space="preserve">т рекомендацию Руководителю о списании задолженности. </w:t>
      </w:r>
    </w:p>
    <w:p w:rsidR="002F4A53" w:rsidRPr="00E71FF9" w:rsidRDefault="002F4A53" w:rsidP="002F4A53">
      <w:pPr>
        <w:ind w:left="1276"/>
        <w:jc w:val="both"/>
        <w:rPr>
          <w:sz w:val="24"/>
          <w:szCs w:val="24"/>
        </w:rPr>
      </w:pPr>
      <w:r w:rsidRPr="00E71FF9">
        <w:rPr>
          <w:sz w:val="24"/>
          <w:szCs w:val="24"/>
        </w:rPr>
        <w:t xml:space="preserve">Списание задолженности нереальной к взысканию оформляется Решением Комиссии по поступлению и выбытию активов по Приказу Руководителя Учреждения и отражаются на </w:t>
      </w:r>
      <w:proofErr w:type="spellStart"/>
      <w:r w:rsidRPr="00E71FF9">
        <w:rPr>
          <w:sz w:val="24"/>
          <w:szCs w:val="24"/>
        </w:rPr>
        <w:t>забалансовом</w:t>
      </w:r>
      <w:proofErr w:type="spellEnd"/>
      <w:r w:rsidRPr="00E71FF9">
        <w:rPr>
          <w:sz w:val="24"/>
          <w:szCs w:val="24"/>
        </w:rPr>
        <w:t xml:space="preserve"> счете 04 в течени</w:t>
      </w:r>
      <w:proofErr w:type="gramStart"/>
      <w:r w:rsidRPr="00E71FF9">
        <w:rPr>
          <w:sz w:val="24"/>
          <w:szCs w:val="24"/>
        </w:rPr>
        <w:t>и</w:t>
      </w:r>
      <w:proofErr w:type="gramEnd"/>
      <w:r w:rsidRPr="00E71FF9">
        <w:rPr>
          <w:sz w:val="24"/>
          <w:szCs w:val="24"/>
        </w:rPr>
        <w:t xml:space="preserve"> 3</w:t>
      </w:r>
      <w:r>
        <w:rPr>
          <w:sz w:val="24"/>
          <w:szCs w:val="24"/>
        </w:rPr>
        <w:t>-х</w:t>
      </w:r>
      <w:r w:rsidRPr="00E71FF9">
        <w:rPr>
          <w:sz w:val="24"/>
          <w:szCs w:val="24"/>
        </w:rPr>
        <w:t xml:space="preserve"> лет.</w:t>
      </w:r>
    </w:p>
    <w:p w:rsidR="002F4A53" w:rsidRPr="00E71FF9" w:rsidRDefault="002F4A53" w:rsidP="002F4A53">
      <w:pPr>
        <w:ind w:left="1276"/>
        <w:jc w:val="both"/>
        <w:rPr>
          <w:sz w:val="24"/>
          <w:szCs w:val="24"/>
        </w:rPr>
      </w:pPr>
      <w:r w:rsidRPr="00E71FF9">
        <w:rPr>
          <w:sz w:val="24"/>
          <w:szCs w:val="24"/>
        </w:rPr>
        <w:t>Суммы непредъявленных кредиторами требований, вытекающих из условий договора, контракта, в том числе суммы кредиторской задолженности, не подтвержд</w:t>
      </w:r>
      <w:r>
        <w:rPr>
          <w:sz w:val="24"/>
          <w:szCs w:val="24"/>
        </w:rPr>
        <w:t>ё</w:t>
      </w:r>
      <w:r w:rsidRPr="00E71FF9">
        <w:rPr>
          <w:sz w:val="24"/>
          <w:szCs w:val="24"/>
        </w:rPr>
        <w:t xml:space="preserve">нные по результатам инвентаризации кредитором, подлежат списанию на </w:t>
      </w:r>
      <w:proofErr w:type="spellStart"/>
      <w:r w:rsidRPr="00E71FF9">
        <w:rPr>
          <w:sz w:val="24"/>
          <w:szCs w:val="24"/>
        </w:rPr>
        <w:t>забалансовый</w:t>
      </w:r>
      <w:proofErr w:type="spellEnd"/>
      <w:r w:rsidRPr="00E71FF9">
        <w:rPr>
          <w:sz w:val="24"/>
          <w:szCs w:val="24"/>
        </w:rPr>
        <w:t xml:space="preserve"> сч</w:t>
      </w:r>
      <w:r>
        <w:rPr>
          <w:sz w:val="24"/>
          <w:szCs w:val="24"/>
        </w:rPr>
        <w:t>ё</w:t>
      </w:r>
      <w:r w:rsidRPr="00E71FF9">
        <w:rPr>
          <w:sz w:val="24"/>
          <w:szCs w:val="24"/>
        </w:rPr>
        <w:t>т 20, на основании Решения Инвентаризационной комиссии по Приказ</w:t>
      </w:r>
      <w:r>
        <w:rPr>
          <w:sz w:val="24"/>
          <w:szCs w:val="24"/>
        </w:rPr>
        <w:t>у</w:t>
      </w:r>
      <w:r w:rsidRPr="00E71FF9">
        <w:rPr>
          <w:sz w:val="24"/>
          <w:szCs w:val="24"/>
        </w:rPr>
        <w:t xml:space="preserve"> Руководителя. </w:t>
      </w:r>
    </w:p>
    <w:p w:rsidR="002F4A53" w:rsidRPr="00422A7E" w:rsidRDefault="002F4A53" w:rsidP="002F4A53">
      <w:pPr>
        <w:widowControl/>
        <w:numPr>
          <w:ilvl w:val="1"/>
          <w:numId w:val="22"/>
        </w:numPr>
        <w:ind w:left="1276" w:hanging="851"/>
        <w:jc w:val="both"/>
        <w:rPr>
          <w:sz w:val="24"/>
          <w:szCs w:val="24"/>
        </w:rPr>
      </w:pPr>
      <w:r w:rsidRPr="00422A7E">
        <w:rPr>
          <w:sz w:val="24"/>
          <w:szCs w:val="24"/>
        </w:rPr>
        <w:t>Создать резервы предстоящих расходов:</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редстоящей оплаты отпусков за фактически отработанное время (</w:t>
      </w:r>
      <w:r w:rsidRPr="00D83EC2">
        <w:rPr>
          <w:rFonts w:ascii="Times New Roman" w:hAnsi="Times New Roman"/>
        </w:rPr>
        <w:t>расч</w:t>
      </w:r>
      <w:r>
        <w:rPr>
          <w:rFonts w:ascii="Times New Roman" w:hAnsi="Times New Roman"/>
        </w:rPr>
        <w:t>ё</w:t>
      </w:r>
      <w:r w:rsidRPr="00D83EC2">
        <w:rPr>
          <w:rFonts w:ascii="Times New Roman" w:hAnsi="Times New Roman"/>
        </w:rPr>
        <w:t>т предполагаемой суммы отпускных на текущий год, относится последним числом месяца предшествующего отпуску, на расходы текущего периода или себестоимость</w:t>
      </w:r>
      <w:r w:rsidRPr="005C0CAF">
        <w:rPr>
          <w:rFonts w:ascii="Times New Roman" w:hAnsi="Times New Roman"/>
        </w:rPr>
        <w:t>);</w:t>
      </w:r>
    </w:p>
    <w:p w:rsidR="002F4A53" w:rsidRPr="005C0CAF" w:rsidRDefault="002F4A53" w:rsidP="002F4A53">
      <w:pPr>
        <w:ind w:left="1276"/>
        <w:jc w:val="both"/>
        <w:rPr>
          <w:sz w:val="24"/>
          <w:szCs w:val="24"/>
        </w:rPr>
      </w:pPr>
      <w:r w:rsidRPr="005C0CAF">
        <w:rPr>
          <w:sz w:val="24"/>
          <w:szCs w:val="24"/>
        </w:rPr>
        <w:t>Начисление резерва предстоящих расходов начисляется последним месяцем года на следующий фина</w:t>
      </w:r>
      <w:r>
        <w:rPr>
          <w:sz w:val="24"/>
          <w:szCs w:val="24"/>
        </w:rPr>
        <w:t>н</w:t>
      </w:r>
      <w:r w:rsidRPr="005C0CAF">
        <w:rPr>
          <w:sz w:val="24"/>
          <w:szCs w:val="24"/>
        </w:rPr>
        <w:t>совый год.</w:t>
      </w:r>
    </w:p>
    <w:p w:rsidR="002F4A53" w:rsidRPr="005C0CAF" w:rsidRDefault="002F4A53" w:rsidP="002F4A53">
      <w:pPr>
        <w:widowControl/>
        <w:numPr>
          <w:ilvl w:val="1"/>
          <w:numId w:val="22"/>
        </w:numPr>
        <w:ind w:left="1276" w:hanging="851"/>
        <w:jc w:val="both"/>
        <w:rPr>
          <w:sz w:val="24"/>
          <w:szCs w:val="24"/>
        </w:rPr>
      </w:pPr>
      <w:r>
        <w:rPr>
          <w:sz w:val="24"/>
          <w:szCs w:val="24"/>
        </w:rPr>
        <w:t>Р</w:t>
      </w:r>
      <w:r w:rsidRPr="005C0CAF">
        <w:rPr>
          <w:sz w:val="24"/>
          <w:szCs w:val="24"/>
        </w:rPr>
        <w:t>асходы на перечисление НДС и налога на прибыль отражать по статье КОСГУ 130   «Доходы от оказания платных услуг (работ)».</w:t>
      </w:r>
    </w:p>
    <w:p w:rsidR="002F4A53" w:rsidRPr="005C0CAF" w:rsidRDefault="002F4A53" w:rsidP="002F4A53">
      <w:pPr>
        <w:widowControl/>
        <w:numPr>
          <w:ilvl w:val="1"/>
          <w:numId w:val="22"/>
        </w:numPr>
        <w:ind w:left="1276" w:hanging="851"/>
        <w:jc w:val="both"/>
        <w:rPr>
          <w:sz w:val="24"/>
          <w:szCs w:val="24"/>
        </w:rPr>
      </w:pPr>
      <w:r w:rsidRPr="005C0CAF">
        <w:rPr>
          <w:sz w:val="24"/>
          <w:szCs w:val="24"/>
        </w:rPr>
        <w:t>Принятие обязательств к уч</w:t>
      </w:r>
      <w:r>
        <w:rPr>
          <w:sz w:val="24"/>
          <w:szCs w:val="24"/>
        </w:rPr>
        <w:t>ё</w:t>
      </w:r>
      <w:r w:rsidRPr="005C0CAF">
        <w:rPr>
          <w:sz w:val="24"/>
          <w:szCs w:val="24"/>
        </w:rPr>
        <w:t>ту осуществлять в следующем порядке:</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В</w:t>
      </w:r>
      <w:r w:rsidRPr="005C0CAF">
        <w:rPr>
          <w:rFonts w:ascii="Times New Roman" w:hAnsi="Times New Roman"/>
        </w:rPr>
        <w:t xml:space="preserve"> рамках заключаемых договоров на поставку товаров (выполнение работ, оказание услуг) производится в день их подписания;</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о оплате труда в объ</w:t>
      </w:r>
      <w:r>
        <w:rPr>
          <w:rFonts w:ascii="Times New Roman" w:hAnsi="Times New Roman"/>
        </w:rPr>
        <w:t>ё</w:t>
      </w:r>
      <w:r w:rsidRPr="005C0CAF">
        <w:rPr>
          <w:rFonts w:ascii="Times New Roman" w:hAnsi="Times New Roman"/>
        </w:rPr>
        <w:t>ме годового фонда оплаты труда, определяемого в соответствии с ПФХД, - на дату утверждения ПФХД (сметы);</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о авансовому отч</w:t>
      </w:r>
      <w:r>
        <w:rPr>
          <w:rFonts w:ascii="Times New Roman" w:hAnsi="Times New Roman"/>
        </w:rPr>
        <w:t>ё</w:t>
      </w:r>
      <w:r w:rsidRPr="005C0CAF">
        <w:rPr>
          <w:rFonts w:ascii="Times New Roman" w:hAnsi="Times New Roman"/>
        </w:rPr>
        <w:t>ту подотч</w:t>
      </w:r>
      <w:r>
        <w:rPr>
          <w:rFonts w:ascii="Times New Roman" w:hAnsi="Times New Roman"/>
        </w:rPr>
        <w:t>ё</w:t>
      </w:r>
      <w:r w:rsidRPr="005C0CAF">
        <w:rPr>
          <w:rFonts w:ascii="Times New Roman" w:hAnsi="Times New Roman"/>
        </w:rPr>
        <w:t xml:space="preserve">тных лиц </w:t>
      </w:r>
      <w:proofErr w:type="gramStart"/>
      <w:r w:rsidRPr="005C0CAF">
        <w:rPr>
          <w:rFonts w:ascii="Times New Roman" w:hAnsi="Times New Roman"/>
        </w:rPr>
        <w:t>отражается на дату</w:t>
      </w:r>
      <w:proofErr w:type="gramEnd"/>
      <w:r w:rsidRPr="005C0CAF">
        <w:rPr>
          <w:rFonts w:ascii="Times New Roman" w:hAnsi="Times New Roman"/>
        </w:rPr>
        <w:t xml:space="preserve"> его утверждения руководителем учреждения;</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5C0CAF">
        <w:rPr>
          <w:rFonts w:ascii="Times New Roman" w:hAnsi="Times New Roman"/>
        </w:rPr>
        <w:t>о начисленным страховым взносам, налогам, сборам, производимым на основании налоговых карточек, налоговых деклараций, расч</w:t>
      </w:r>
      <w:r>
        <w:rPr>
          <w:rFonts w:ascii="Times New Roman" w:hAnsi="Times New Roman"/>
        </w:rPr>
        <w:t>ё</w:t>
      </w:r>
      <w:r w:rsidRPr="005C0CAF">
        <w:rPr>
          <w:rFonts w:ascii="Times New Roman" w:hAnsi="Times New Roman"/>
        </w:rPr>
        <w:t>та по страховым взносам, расч</w:t>
      </w:r>
      <w:r>
        <w:rPr>
          <w:rFonts w:ascii="Times New Roman" w:hAnsi="Times New Roman"/>
        </w:rPr>
        <w:t>ё</w:t>
      </w:r>
      <w:r w:rsidRPr="005C0CAF">
        <w:rPr>
          <w:rFonts w:ascii="Times New Roman" w:hAnsi="Times New Roman"/>
        </w:rPr>
        <w:t>тно-плат</w:t>
      </w:r>
      <w:r>
        <w:rPr>
          <w:rFonts w:ascii="Times New Roman" w:hAnsi="Times New Roman"/>
        </w:rPr>
        <w:t>ё</w:t>
      </w:r>
      <w:r w:rsidRPr="005C0CAF">
        <w:rPr>
          <w:rFonts w:ascii="Times New Roman" w:hAnsi="Times New Roman"/>
        </w:rPr>
        <w:t>жной ведомости, осуществляется на дату образования кредиторской задолженности.</w:t>
      </w:r>
    </w:p>
    <w:p w:rsidR="002F4A53" w:rsidRPr="00C04E8F" w:rsidRDefault="002F4A53" w:rsidP="002F4A53">
      <w:pPr>
        <w:ind w:left="1276"/>
        <w:jc w:val="both"/>
        <w:rPr>
          <w:sz w:val="24"/>
          <w:szCs w:val="24"/>
        </w:rPr>
      </w:pPr>
      <w:r w:rsidRPr="00C04E8F">
        <w:rPr>
          <w:sz w:val="24"/>
          <w:szCs w:val="24"/>
        </w:rPr>
        <w:t>При поступлении документов, корректирующих стоимость отраж</w:t>
      </w:r>
      <w:r>
        <w:rPr>
          <w:sz w:val="24"/>
          <w:szCs w:val="24"/>
        </w:rPr>
        <w:t>ё</w:t>
      </w:r>
      <w:r w:rsidRPr="00C04E8F">
        <w:rPr>
          <w:sz w:val="24"/>
          <w:szCs w:val="24"/>
        </w:rPr>
        <w:t>нных расходов, затрат, проводятся соответствующие корректировочные записи по операциям санкционирования.</w:t>
      </w:r>
    </w:p>
    <w:p w:rsidR="002F4A53" w:rsidRPr="00C04E8F" w:rsidRDefault="002F4A53" w:rsidP="002F4A53">
      <w:pPr>
        <w:ind w:left="1276"/>
        <w:jc w:val="both"/>
        <w:rPr>
          <w:sz w:val="24"/>
          <w:szCs w:val="24"/>
        </w:rPr>
      </w:pPr>
      <w:r w:rsidRPr="00C04E8F">
        <w:rPr>
          <w:sz w:val="24"/>
          <w:szCs w:val="24"/>
        </w:rPr>
        <w:t>По окончании текущего финансового года в случае, если неисполненные бюджетные обязательства планируются к исполнению за сч</w:t>
      </w:r>
      <w:r>
        <w:rPr>
          <w:sz w:val="24"/>
          <w:szCs w:val="24"/>
        </w:rPr>
        <w:t>ё</w:t>
      </w:r>
      <w:r w:rsidRPr="00C04E8F">
        <w:rPr>
          <w:sz w:val="24"/>
          <w:szCs w:val="24"/>
        </w:rPr>
        <w:t>т расходов следующего финансового года, они должны быть приняты к уч</w:t>
      </w:r>
      <w:r>
        <w:rPr>
          <w:sz w:val="24"/>
          <w:szCs w:val="24"/>
        </w:rPr>
        <w:t>ё</w:t>
      </w:r>
      <w:r w:rsidRPr="00C04E8F">
        <w:rPr>
          <w:sz w:val="24"/>
          <w:szCs w:val="24"/>
        </w:rPr>
        <w:t>ту (перерегистрированы) в следующем финансовом году в объ</w:t>
      </w:r>
      <w:r>
        <w:rPr>
          <w:sz w:val="24"/>
          <w:szCs w:val="24"/>
        </w:rPr>
        <w:t>ё</w:t>
      </w:r>
      <w:r w:rsidRPr="00C04E8F">
        <w:rPr>
          <w:sz w:val="24"/>
          <w:szCs w:val="24"/>
        </w:rPr>
        <w:t xml:space="preserve">ме, запланированном к исполнению в следующем финансовом году. </w:t>
      </w:r>
    </w:p>
    <w:p w:rsidR="002F4A53" w:rsidRPr="00422A7E" w:rsidRDefault="002F4A53" w:rsidP="002F4A53">
      <w:pPr>
        <w:widowControl/>
        <w:numPr>
          <w:ilvl w:val="1"/>
          <w:numId w:val="22"/>
        </w:numPr>
        <w:ind w:left="1276" w:hanging="851"/>
        <w:jc w:val="both"/>
        <w:rPr>
          <w:sz w:val="24"/>
          <w:szCs w:val="24"/>
        </w:rPr>
      </w:pPr>
      <w:r w:rsidRPr="00422A7E">
        <w:rPr>
          <w:sz w:val="24"/>
          <w:szCs w:val="24"/>
        </w:rPr>
        <w:t xml:space="preserve">Применение отдельных видов </w:t>
      </w:r>
      <w:proofErr w:type="spellStart"/>
      <w:r w:rsidRPr="00422A7E">
        <w:rPr>
          <w:sz w:val="24"/>
          <w:szCs w:val="24"/>
        </w:rPr>
        <w:t>забалансовых</w:t>
      </w:r>
      <w:proofErr w:type="spellEnd"/>
      <w:r w:rsidRPr="00422A7E">
        <w:rPr>
          <w:sz w:val="24"/>
          <w:szCs w:val="24"/>
        </w:rPr>
        <w:t xml:space="preserve"> счетов.</w:t>
      </w:r>
    </w:p>
    <w:p w:rsidR="002F4A53" w:rsidRPr="00C04E8F" w:rsidRDefault="002F4A53" w:rsidP="002F4A53">
      <w:pPr>
        <w:ind w:left="1276"/>
        <w:jc w:val="both"/>
        <w:rPr>
          <w:sz w:val="24"/>
          <w:szCs w:val="24"/>
        </w:rPr>
      </w:pPr>
      <w:r>
        <w:rPr>
          <w:sz w:val="24"/>
          <w:szCs w:val="24"/>
        </w:rPr>
        <w:t>Учё</w:t>
      </w:r>
      <w:r w:rsidRPr="00C04E8F">
        <w:rPr>
          <w:sz w:val="24"/>
          <w:szCs w:val="24"/>
        </w:rPr>
        <w:t xml:space="preserve">т на </w:t>
      </w:r>
      <w:proofErr w:type="spellStart"/>
      <w:r w:rsidRPr="00C04E8F">
        <w:rPr>
          <w:sz w:val="24"/>
          <w:szCs w:val="24"/>
        </w:rPr>
        <w:t>забалансовых</w:t>
      </w:r>
      <w:proofErr w:type="spellEnd"/>
      <w:r w:rsidRPr="00C04E8F">
        <w:rPr>
          <w:sz w:val="24"/>
          <w:szCs w:val="24"/>
        </w:rPr>
        <w:t xml:space="preserve"> счетах вед</w:t>
      </w:r>
      <w:r>
        <w:rPr>
          <w:sz w:val="24"/>
          <w:szCs w:val="24"/>
        </w:rPr>
        <w:t>ё</w:t>
      </w:r>
      <w:r w:rsidRPr="00C04E8F">
        <w:rPr>
          <w:sz w:val="24"/>
          <w:szCs w:val="24"/>
        </w:rPr>
        <w:t>тся по простой системе.</w:t>
      </w:r>
    </w:p>
    <w:p w:rsidR="002F4A53" w:rsidRPr="00876DED" w:rsidRDefault="002F4A53" w:rsidP="002F4A53">
      <w:pPr>
        <w:widowControl/>
        <w:numPr>
          <w:ilvl w:val="2"/>
          <w:numId w:val="22"/>
        </w:numPr>
        <w:ind w:left="1276" w:hanging="851"/>
        <w:jc w:val="both"/>
        <w:rPr>
          <w:sz w:val="24"/>
          <w:szCs w:val="24"/>
        </w:rPr>
      </w:pPr>
      <w:r w:rsidRPr="00876DED">
        <w:rPr>
          <w:sz w:val="24"/>
          <w:szCs w:val="24"/>
        </w:rPr>
        <w:t xml:space="preserve">На счёте </w:t>
      </w:r>
      <w:r w:rsidRPr="00876DED">
        <w:rPr>
          <w:b/>
          <w:sz w:val="24"/>
          <w:szCs w:val="24"/>
        </w:rPr>
        <w:t>01 «Имущество, полученное в пользование»</w:t>
      </w:r>
      <w:r w:rsidRPr="00876DED">
        <w:rPr>
          <w:sz w:val="24"/>
          <w:szCs w:val="24"/>
        </w:rPr>
        <w:t xml:space="preserve"> подлежит уч</w:t>
      </w:r>
      <w:r>
        <w:rPr>
          <w:sz w:val="24"/>
          <w:szCs w:val="24"/>
        </w:rPr>
        <w:t>ё</w:t>
      </w:r>
      <w:r w:rsidRPr="00876DED">
        <w:rPr>
          <w:sz w:val="24"/>
          <w:szCs w:val="24"/>
        </w:rPr>
        <w:t xml:space="preserve">ту: </w:t>
      </w:r>
    </w:p>
    <w:p w:rsidR="002F4A53" w:rsidRPr="00E71FF9"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П</w:t>
      </w:r>
      <w:r w:rsidRPr="00E71FF9">
        <w:rPr>
          <w:rFonts w:ascii="Times New Roman" w:hAnsi="Times New Roman"/>
        </w:rPr>
        <w:t>рограммное обеспечение, приобретаемое по пользовательской лицензии – по цене приобретения (общей стоимости по договору за весь срок пользования), а при невозможности ее определения исходя из условий договора – в условной оценке один рубль за один объект</w:t>
      </w:r>
      <w:r>
        <w:rPr>
          <w:rFonts w:ascii="Times New Roman" w:hAnsi="Times New Roman"/>
        </w:rPr>
        <w:t>;</w:t>
      </w:r>
    </w:p>
    <w:p w:rsidR="002F4A53" w:rsidRPr="00E71FF9"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w:t>
      </w:r>
      <w:r w:rsidRPr="00E71FF9">
        <w:rPr>
          <w:rFonts w:ascii="Times New Roman" w:hAnsi="Times New Roman"/>
        </w:rPr>
        <w:t xml:space="preserve">аходящиеся в пользовании материальные объекты, предоставленные балансодержателем при выполнении возложенных на него функций по организационно-техническому обеспечению учреждений – по стоимости, </w:t>
      </w:r>
      <w:r w:rsidRPr="00E71FF9">
        <w:rPr>
          <w:rFonts w:ascii="Times New Roman" w:hAnsi="Times New Roman"/>
        </w:rPr>
        <w:lastRenderedPageBreak/>
        <w:t>указанной в передаточных документах, а при е</w:t>
      </w:r>
      <w:r>
        <w:rPr>
          <w:rFonts w:ascii="Times New Roman" w:hAnsi="Times New Roman"/>
        </w:rPr>
        <w:t>ё</w:t>
      </w:r>
      <w:r w:rsidRPr="00E71FF9">
        <w:rPr>
          <w:rFonts w:ascii="Times New Roman" w:hAnsi="Times New Roman"/>
        </w:rPr>
        <w:t xml:space="preserve"> отсутствии – в условной оценке один рубль за один объект.</w:t>
      </w:r>
    </w:p>
    <w:p w:rsidR="002F4A53" w:rsidRPr="00876DED" w:rsidRDefault="002F4A53" w:rsidP="002F4A53">
      <w:pPr>
        <w:widowControl/>
        <w:numPr>
          <w:ilvl w:val="2"/>
          <w:numId w:val="22"/>
        </w:numPr>
        <w:ind w:left="1276" w:hanging="851"/>
        <w:jc w:val="both"/>
        <w:rPr>
          <w:sz w:val="24"/>
          <w:szCs w:val="24"/>
        </w:rPr>
      </w:pPr>
      <w:r w:rsidRPr="00876DED">
        <w:rPr>
          <w:sz w:val="24"/>
          <w:szCs w:val="24"/>
        </w:rPr>
        <w:t xml:space="preserve">На счёте </w:t>
      </w:r>
      <w:r w:rsidRPr="00876DED">
        <w:rPr>
          <w:b/>
          <w:sz w:val="24"/>
          <w:szCs w:val="24"/>
        </w:rPr>
        <w:t>02 «Материальные ценности, принятые (принимаемые) на хранение»</w:t>
      </w:r>
      <w:r w:rsidRPr="00876DED">
        <w:rPr>
          <w:sz w:val="24"/>
          <w:szCs w:val="24"/>
        </w:rPr>
        <w:t xml:space="preserve"> подлежат учёту:</w:t>
      </w:r>
    </w:p>
    <w:p w:rsidR="002F4A53" w:rsidRPr="00E71FF9"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М</w:t>
      </w:r>
      <w:r w:rsidRPr="00E71FF9">
        <w:rPr>
          <w:rFonts w:ascii="Times New Roman" w:hAnsi="Times New Roman"/>
        </w:rPr>
        <w:t>атериальные ценности, полученные в переработку от заказчиков и готовая продукция, произведенная из материалов заказчика до е</w:t>
      </w:r>
      <w:r>
        <w:rPr>
          <w:rFonts w:ascii="Times New Roman" w:hAnsi="Times New Roman"/>
        </w:rPr>
        <w:t>ё</w:t>
      </w:r>
      <w:r w:rsidRPr="00E71FF9">
        <w:rPr>
          <w:rFonts w:ascii="Times New Roman" w:hAnsi="Times New Roman"/>
        </w:rPr>
        <w:t xml:space="preserve"> передачи</w:t>
      </w:r>
      <w:r>
        <w:rPr>
          <w:rFonts w:ascii="Times New Roman" w:hAnsi="Times New Roman"/>
        </w:rPr>
        <w:t>;</w:t>
      </w:r>
    </w:p>
    <w:p w:rsidR="002F4A53" w:rsidRPr="00471122" w:rsidRDefault="002F4A53" w:rsidP="002F4A53">
      <w:pPr>
        <w:pStyle w:val="22"/>
        <w:numPr>
          <w:ilvl w:val="0"/>
          <w:numId w:val="14"/>
        </w:numPr>
        <w:spacing w:line="240" w:lineRule="auto"/>
        <w:ind w:left="1276" w:hanging="283"/>
        <w:rPr>
          <w:rFonts w:ascii="Times New Roman" w:hAnsi="Times New Roman"/>
        </w:rPr>
      </w:pPr>
      <w:r w:rsidRPr="00471122">
        <w:rPr>
          <w:rFonts w:ascii="Times New Roman" w:hAnsi="Times New Roman"/>
        </w:rPr>
        <w:t xml:space="preserve">Имущество, в отношении которого принято решение о списании, до момента его демонтажа (утилизации, уничтожения) или выявления иной целевой функции – в условной оценке один рубль за один объект, а при наличии остаточной стоимости – по остаточной стоимости; </w:t>
      </w:r>
    </w:p>
    <w:p w:rsidR="002F4A53" w:rsidRPr="00E71FF9"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И</w:t>
      </w:r>
      <w:r w:rsidRPr="00E71FF9">
        <w:rPr>
          <w:rFonts w:ascii="Times New Roman" w:hAnsi="Times New Roman"/>
        </w:rPr>
        <w:t>мущество сотрудников в пользовании сотрудников – в условной оценке один рубль за один объект или по фактической стоимости,  принимаемое к уч</w:t>
      </w:r>
      <w:r>
        <w:rPr>
          <w:rFonts w:ascii="Times New Roman" w:hAnsi="Times New Roman"/>
        </w:rPr>
        <w:t>ё</w:t>
      </w:r>
      <w:r w:rsidRPr="00E71FF9">
        <w:rPr>
          <w:rFonts w:ascii="Times New Roman" w:hAnsi="Times New Roman"/>
        </w:rPr>
        <w:t>ту согласно служебным запискам, подписанным Руководителем Учреждения.</w:t>
      </w:r>
    </w:p>
    <w:p w:rsidR="002F4A53" w:rsidRPr="00876DED" w:rsidRDefault="002F4A53" w:rsidP="002F4A53">
      <w:pPr>
        <w:widowControl/>
        <w:numPr>
          <w:ilvl w:val="2"/>
          <w:numId w:val="22"/>
        </w:numPr>
        <w:ind w:left="1276" w:hanging="851"/>
        <w:jc w:val="both"/>
        <w:rPr>
          <w:sz w:val="24"/>
          <w:szCs w:val="24"/>
        </w:rPr>
      </w:pPr>
      <w:r w:rsidRPr="00876DED">
        <w:rPr>
          <w:sz w:val="24"/>
          <w:szCs w:val="24"/>
        </w:rPr>
        <w:t xml:space="preserve">На счёте </w:t>
      </w:r>
      <w:r w:rsidRPr="00876DED">
        <w:rPr>
          <w:b/>
          <w:sz w:val="24"/>
          <w:szCs w:val="24"/>
        </w:rPr>
        <w:t>03 «Бланки строгой отчётности»</w:t>
      </w:r>
      <w:r w:rsidRPr="00876DED">
        <w:rPr>
          <w:sz w:val="24"/>
          <w:szCs w:val="24"/>
        </w:rPr>
        <w:t xml:space="preserve"> подлежат учёту: </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Б</w:t>
      </w:r>
      <w:r w:rsidRPr="005C0CAF">
        <w:rPr>
          <w:rFonts w:ascii="Times New Roman" w:hAnsi="Times New Roman"/>
        </w:rPr>
        <w:t>ланки трудовых книжек</w:t>
      </w:r>
      <w:r>
        <w:rPr>
          <w:rFonts w:ascii="Times New Roman" w:hAnsi="Times New Roman"/>
        </w:rPr>
        <w:t>;</w:t>
      </w:r>
    </w:p>
    <w:p w:rsidR="002F4A53" w:rsidRPr="00193E22" w:rsidRDefault="002F4A53" w:rsidP="002F4A53">
      <w:pPr>
        <w:pStyle w:val="22"/>
        <w:numPr>
          <w:ilvl w:val="0"/>
          <w:numId w:val="14"/>
        </w:numPr>
        <w:spacing w:line="240" w:lineRule="auto"/>
        <w:ind w:left="1276" w:hanging="283"/>
        <w:rPr>
          <w:rFonts w:ascii="Times New Roman" w:hAnsi="Times New Roman"/>
        </w:rPr>
      </w:pPr>
      <w:r w:rsidRPr="00193E22">
        <w:rPr>
          <w:rFonts w:ascii="Times New Roman" w:hAnsi="Times New Roman"/>
        </w:rPr>
        <w:t>Аттестаты;</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К</w:t>
      </w:r>
      <w:r w:rsidRPr="005C0CAF">
        <w:rPr>
          <w:rFonts w:ascii="Times New Roman" w:hAnsi="Times New Roman"/>
        </w:rPr>
        <w:t>витанции (ф.0504510)</w:t>
      </w:r>
      <w:r>
        <w:rPr>
          <w:rFonts w:ascii="Times New Roman" w:hAnsi="Times New Roman"/>
        </w:rPr>
        <w:t>.</w:t>
      </w:r>
    </w:p>
    <w:p w:rsidR="002F4A53" w:rsidRPr="00E71FF9" w:rsidRDefault="002F4A53" w:rsidP="002F4A53">
      <w:pPr>
        <w:ind w:left="1276"/>
        <w:jc w:val="both"/>
        <w:rPr>
          <w:sz w:val="24"/>
          <w:szCs w:val="24"/>
        </w:rPr>
      </w:pPr>
      <w:r w:rsidRPr="00E71FF9">
        <w:rPr>
          <w:sz w:val="24"/>
          <w:szCs w:val="24"/>
        </w:rPr>
        <w:t>Бланки трудовых книжек учитываются по цене приобретения. Иные бланки строгой отч</w:t>
      </w:r>
      <w:r>
        <w:rPr>
          <w:sz w:val="24"/>
          <w:szCs w:val="24"/>
        </w:rPr>
        <w:t>ё</w:t>
      </w:r>
      <w:r w:rsidRPr="00E71FF9">
        <w:rPr>
          <w:sz w:val="24"/>
          <w:szCs w:val="24"/>
        </w:rPr>
        <w:t xml:space="preserve">тности отражать </w:t>
      </w:r>
      <w:proofErr w:type="spellStart"/>
      <w:r w:rsidRPr="00E71FF9">
        <w:rPr>
          <w:sz w:val="24"/>
          <w:szCs w:val="24"/>
        </w:rPr>
        <w:t>забалансовом</w:t>
      </w:r>
      <w:proofErr w:type="spellEnd"/>
      <w:r w:rsidRPr="00E71FF9">
        <w:rPr>
          <w:sz w:val="24"/>
          <w:szCs w:val="24"/>
        </w:rPr>
        <w:t xml:space="preserve"> счете с детализацией по местам использования или хранения в условной оценке - один рубль за один бланк. </w:t>
      </w:r>
    </w:p>
    <w:p w:rsidR="002F4A53" w:rsidRDefault="002F4A53" w:rsidP="002F4A53">
      <w:pPr>
        <w:widowControl/>
        <w:numPr>
          <w:ilvl w:val="2"/>
          <w:numId w:val="22"/>
        </w:numPr>
        <w:ind w:left="1276" w:hanging="851"/>
        <w:jc w:val="both"/>
        <w:rPr>
          <w:sz w:val="24"/>
          <w:szCs w:val="24"/>
        </w:rPr>
      </w:pPr>
      <w:r w:rsidRPr="00876DED">
        <w:rPr>
          <w:sz w:val="24"/>
          <w:szCs w:val="24"/>
        </w:rPr>
        <w:t>На сч</w:t>
      </w:r>
      <w:r>
        <w:rPr>
          <w:sz w:val="24"/>
          <w:szCs w:val="24"/>
        </w:rPr>
        <w:t>ё</w:t>
      </w:r>
      <w:r w:rsidRPr="00876DED">
        <w:rPr>
          <w:sz w:val="24"/>
          <w:szCs w:val="24"/>
        </w:rPr>
        <w:t xml:space="preserve">те </w:t>
      </w:r>
      <w:r w:rsidRPr="00876DED">
        <w:rPr>
          <w:b/>
          <w:sz w:val="24"/>
          <w:szCs w:val="24"/>
        </w:rPr>
        <w:t>04 «Задолженность неплатежеспособных дебиторов»</w:t>
      </w:r>
      <w:r w:rsidRPr="00876DED">
        <w:rPr>
          <w:sz w:val="24"/>
          <w:szCs w:val="24"/>
        </w:rPr>
        <w:t xml:space="preserve"> учитывается задолженность дебиторов, нереальная к взысканию. Основанием для списания с баланса и принятия к уч</w:t>
      </w:r>
      <w:r>
        <w:rPr>
          <w:sz w:val="24"/>
          <w:szCs w:val="24"/>
        </w:rPr>
        <w:t>ё</w:t>
      </w:r>
      <w:r w:rsidRPr="00876DED">
        <w:rPr>
          <w:sz w:val="24"/>
          <w:szCs w:val="24"/>
        </w:rPr>
        <w:t>ту задолженности на счет 04 являются Решение Комиссии по поступлению и выбытию активов. Суммы задолженностей, отраженные на сч</w:t>
      </w:r>
      <w:r>
        <w:rPr>
          <w:sz w:val="24"/>
          <w:szCs w:val="24"/>
        </w:rPr>
        <w:t>ё</w:t>
      </w:r>
      <w:r w:rsidRPr="00876DED">
        <w:rPr>
          <w:sz w:val="24"/>
          <w:szCs w:val="24"/>
        </w:rPr>
        <w:t xml:space="preserve">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w:t>
      </w:r>
      <w:proofErr w:type="spellStart"/>
      <w:r w:rsidRPr="00876DED">
        <w:rPr>
          <w:sz w:val="24"/>
          <w:szCs w:val="24"/>
        </w:rPr>
        <w:t>забалансового</w:t>
      </w:r>
      <w:proofErr w:type="spellEnd"/>
      <w:r w:rsidRPr="00876DED">
        <w:rPr>
          <w:sz w:val="24"/>
          <w:szCs w:val="24"/>
        </w:rPr>
        <w:t xml:space="preserve"> уч</w:t>
      </w:r>
      <w:r>
        <w:rPr>
          <w:sz w:val="24"/>
          <w:szCs w:val="24"/>
        </w:rPr>
        <w:t>ё</w:t>
      </w:r>
      <w:r w:rsidRPr="00876DED">
        <w:rPr>
          <w:sz w:val="24"/>
          <w:szCs w:val="24"/>
        </w:rPr>
        <w:t xml:space="preserve">та осуществляется на основании </w:t>
      </w:r>
      <w:r>
        <w:rPr>
          <w:sz w:val="24"/>
          <w:szCs w:val="24"/>
        </w:rPr>
        <w:t>Р</w:t>
      </w:r>
      <w:r w:rsidRPr="00876DED">
        <w:rPr>
          <w:sz w:val="24"/>
          <w:szCs w:val="24"/>
        </w:rPr>
        <w:t>ешения Комиссии учреждения по поступлению и выбытию активов о признании задолженности безнадежной к взысканию (п. 339 Инструкции 157н).</w:t>
      </w:r>
    </w:p>
    <w:p w:rsidR="002F4A53" w:rsidRPr="004611AF" w:rsidRDefault="002F4A53" w:rsidP="002F4A53">
      <w:pPr>
        <w:widowControl/>
        <w:numPr>
          <w:ilvl w:val="2"/>
          <w:numId w:val="22"/>
        </w:numPr>
        <w:ind w:left="1276" w:hanging="851"/>
        <w:jc w:val="both"/>
        <w:rPr>
          <w:sz w:val="24"/>
          <w:szCs w:val="24"/>
        </w:rPr>
      </w:pPr>
      <w:r>
        <w:rPr>
          <w:sz w:val="24"/>
          <w:szCs w:val="24"/>
        </w:rPr>
        <w:t xml:space="preserve">На счет </w:t>
      </w:r>
      <w:r w:rsidRPr="004611AF">
        <w:rPr>
          <w:b/>
          <w:sz w:val="24"/>
          <w:szCs w:val="24"/>
        </w:rPr>
        <w:t>07 "Награды, призы, кубки и ценные подарки, сувениры</w:t>
      </w:r>
      <w:r w:rsidRPr="004611AF">
        <w:rPr>
          <w:sz w:val="24"/>
          <w:szCs w:val="24"/>
        </w:rPr>
        <w:t>"</w:t>
      </w:r>
      <w:r>
        <w:rPr>
          <w:sz w:val="24"/>
          <w:szCs w:val="24"/>
        </w:rPr>
        <w:t xml:space="preserve"> </w:t>
      </w:r>
      <w:hyperlink r:id="rId7" w:history="1">
        <w:r w:rsidRPr="004611AF">
          <w:rPr>
            <w:sz w:val="24"/>
            <w:szCs w:val="24"/>
          </w:rPr>
          <w:t>Счет</w:t>
        </w:r>
      </w:hyperlink>
      <w:r w:rsidRPr="004611AF">
        <w:rPr>
          <w:sz w:val="24"/>
          <w:szCs w:val="24"/>
        </w:rPr>
        <w:t xml:space="preserve"> предназначен для учета призов, знамен, кубков, учрежденных разными организациями и получаемых от них для награждения команд - 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w:t>
      </w:r>
      <w:proofErr w:type="spellStart"/>
      <w:r w:rsidRPr="004611AF">
        <w:rPr>
          <w:sz w:val="24"/>
          <w:szCs w:val="24"/>
        </w:rPr>
        <w:t>забалансовом</w:t>
      </w:r>
      <w:proofErr w:type="spellEnd"/>
      <w:r w:rsidRPr="004611AF">
        <w:rPr>
          <w:sz w:val="24"/>
          <w:szCs w:val="24"/>
        </w:rPr>
        <w:t xml:space="preserve"> </w:t>
      </w:r>
      <w:hyperlink r:id="rId8" w:history="1">
        <w:r w:rsidRPr="004611AF">
          <w:rPr>
            <w:sz w:val="24"/>
            <w:szCs w:val="24"/>
          </w:rPr>
          <w:t>счете</w:t>
        </w:r>
      </w:hyperlink>
      <w:r w:rsidRPr="004611AF">
        <w:rPr>
          <w:sz w:val="24"/>
          <w:szCs w:val="24"/>
        </w:rPr>
        <w:t xml:space="preserve"> в течение всего периода их нахождения в данном учреждении.</w:t>
      </w:r>
    </w:p>
    <w:p w:rsidR="002F4A53" w:rsidRPr="004611AF" w:rsidRDefault="002F4A53" w:rsidP="002F4A53">
      <w:pPr>
        <w:ind w:left="1276"/>
        <w:jc w:val="both"/>
        <w:rPr>
          <w:sz w:val="24"/>
          <w:szCs w:val="24"/>
        </w:rPr>
      </w:pPr>
      <w:r w:rsidRPr="004611AF">
        <w:rPr>
          <w:sz w:val="24"/>
          <w:szCs w:val="24"/>
        </w:rP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2F4A53" w:rsidRPr="00876DED" w:rsidRDefault="002F4A53" w:rsidP="002F4A53">
      <w:pPr>
        <w:ind w:left="1276"/>
        <w:jc w:val="both"/>
        <w:rPr>
          <w:sz w:val="24"/>
          <w:szCs w:val="24"/>
        </w:rPr>
      </w:pPr>
      <w:r w:rsidRPr="001C742D">
        <w:rPr>
          <w:sz w:val="24"/>
          <w:szCs w:val="24"/>
        </w:rPr>
        <w:t xml:space="preserve">Если ответственные лица одновременно представляют документы на покупку и вручение материальных ценностей, на </w:t>
      </w:r>
      <w:proofErr w:type="spellStart"/>
      <w:r w:rsidRPr="001C742D">
        <w:rPr>
          <w:sz w:val="24"/>
          <w:szCs w:val="24"/>
        </w:rPr>
        <w:t>забалансовый</w:t>
      </w:r>
      <w:proofErr w:type="spellEnd"/>
      <w:r w:rsidRPr="001C742D">
        <w:rPr>
          <w:sz w:val="24"/>
          <w:szCs w:val="24"/>
        </w:rPr>
        <w:t xml:space="preserve"> учет их не прини</w:t>
      </w:r>
      <w:r>
        <w:rPr>
          <w:sz w:val="24"/>
          <w:szCs w:val="24"/>
        </w:rPr>
        <w:t>мается. Стоимость списывается</w:t>
      </w:r>
      <w:r w:rsidRPr="001C742D">
        <w:rPr>
          <w:sz w:val="24"/>
          <w:szCs w:val="24"/>
        </w:rPr>
        <w:t xml:space="preserve"> на расходы текущего года (</w:t>
      </w:r>
      <w:proofErr w:type="gramStart"/>
      <w:r w:rsidRPr="001C742D">
        <w:rPr>
          <w:sz w:val="24"/>
          <w:szCs w:val="24"/>
        </w:rPr>
        <w:t>см</w:t>
      </w:r>
      <w:proofErr w:type="gramEnd"/>
      <w:r w:rsidRPr="001C742D">
        <w:rPr>
          <w:sz w:val="24"/>
          <w:szCs w:val="24"/>
        </w:rPr>
        <w:t xml:space="preserve">. Письма Минфина России от 26.04.2019 </w:t>
      </w:r>
      <w:hyperlink r:id="rId9" w:history="1">
        <w:r w:rsidRPr="001C742D">
          <w:rPr>
            <w:sz w:val="24"/>
            <w:szCs w:val="24"/>
          </w:rPr>
          <w:t>N 02-07-07/31230</w:t>
        </w:r>
      </w:hyperlink>
      <w:r w:rsidRPr="001C742D">
        <w:rPr>
          <w:sz w:val="24"/>
          <w:szCs w:val="24"/>
        </w:rPr>
        <w:t xml:space="preserve">, от 14.03.2019 </w:t>
      </w:r>
      <w:hyperlink r:id="rId10" w:history="1">
        <w:r w:rsidRPr="001C742D">
          <w:rPr>
            <w:sz w:val="24"/>
            <w:szCs w:val="24"/>
          </w:rPr>
          <w:t>N 02-06-10/16864</w:t>
        </w:r>
      </w:hyperlink>
      <w:r w:rsidRPr="001C742D">
        <w:rPr>
          <w:sz w:val="24"/>
          <w:szCs w:val="24"/>
        </w:rPr>
        <w:t>)</w:t>
      </w:r>
    </w:p>
    <w:p w:rsidR="002F4A53" w:rsidRPr="00876DED" w:rsidRDefault="002F4A53" w:rsidP="002F4A53">
      <w:pPr>
        <w:widowControl/>
        <w:numPr>
          <w:ilvl w:val="2"/>
          <w:numId w:val="22"/>
        </w:numPr>
        <w:ind w:left="1276" w:hanging="851"/>
        <w:jc w:val="both"/>
        <w:rPr>
          <w:sz w:val="24"/>
          <w:szCs w:val="24"/>
        </w:rPr>
      </w:pPr>
      <w:r w:rsidRPr="00876DED">
        <w:rPr>
          <w:sz w:val="24"/>
          <w:szCs w:val="24"/>
        </w:rPr>
        <w:t>На сч</w:t>
      </w:r>
      <w:r>
        <w:rPr>
          <w:sz w:val="24"/>
          <w:szCs w:val="24"/>
        </w:rPr>
        <w:t>ё</w:t>
      </w:r>
      <w:r w:rsidRPr="00876DED">
        <w:rPr>
          <w:sz w:val="24"/>
          <w:szCs w:val="24"/>
        </w:rPr>
        <w:t xml:space="preserve">те </w:t>
      </w:r>
      <w:r w:rsidRPr="00876DED">
        <w:rPr>
          <w:b/>
          <w:sz w:val="24"/>
          <w:szCs w:val="24"/>
        </w:rPr>
        <w:t xml:space="preserve">09 «Запасные части к транспортным средствам, выданные взамен </w:t>
      </w:r>
      <w:proofErr w:type="gramStart"/>
      <w:r w:rsidRPr="00876DED">
        <w:rPr>
          <w:b/>
          <w:sz w:val="24"/>
          <w:szCs w:val="24"/>
        </w:rPr>
        <w:t>изношенных</w:t>
      </w:r>
      <w:proofErr w:type="gramEnd"/>
      <w:r w:rsidRPr="00876DED">
        <w:rPr>
          <w:b/>
          <w:sz w:val="24"/>
          <w:szCs w:val="24"/>
        </w:rPr>
        <w:t xml:space="preserve">» </w:t>
      </w:r>
      <w:r w:rsidRPr="00876DED">
        <w:rPr>
          <w:sz w:val="24"/>
          <w:szCs w:val="24"/>
        </w:rPr>
        <w:t>учитываются:</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Д</w:t>
      </w:r>
      <w:r w:rsidRPr="005C0CAF">
        <w:rPr>
          <w:rFonts w:ascii="Times New Roman" w:hAnsi="Times New Roman"/>
        </w:rPr>
        <w:t>вигатели</w:t>
      </w:r>
      <w:r>
        <w:rPr>
          <w:rFonts w:ascii="Times New Roman" w:hAnsi="Times New Roman"/>
        </w:rPr>
        <w:t>;</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Ш</w:t>
      </w:r>
      <w:r w:rsidRPr="005C0CAF">
        <w:rPr>
          <w:rFonts w:ascii="Times New Roman" w:hAnsi="Times New Roman"/>
        </w:rPr>
        <w:t>ины.</w:t>
      </w:r>
    </w:p>
    <w:p w:rsidR="002F4A53" w:rsidRPr="00C97C96" w:rsidRDefault="002F4A53" w:rsidP="002F4A53">
      <w:pPr>
        <w:ind w:left="1276"/>
        <w:jc w:val="both"/>
        <w:rPr>
          <w:sz w:val="24"/>
          <w:szCs w:val="24"/>
        </w:rPr>
      </w:pPr>
      <w:r w:rsidRPr="00C97C96">
        <w:rPr>
          <w:sz w:val="24"/>
          <w:szCs w:val="24"/>
        </w:rPr>
        <w:lastRenderedPageBreak/>
        <w:t>Для отражения показателей в Отч</w:t>
      </w:r>
      <w:r>
        <w:rPr>
          <w:sz w:val="24"/>
          <w:szCs w:val="24"/>
        </w:rPr>
        <w:t>ё</w:t>
      </w:r>
      <w:r w:rsidRPr="00C97C96">
        <w:rPr>
          <w:sz w:val="24"/>
          <w:szCs w:val="24"/>
        </w:rPr>
        <w:t xml:space="preserve">те об исполнении учреждением плана его финансово-хозяйственной деятельности (ф. 0503737) </w:t>
      </w:r>
      <w:proofErr w:type="spellStart"/>
      <w:r w:rsidRPr="00C97C96">
        <w:rPr>
          <w:sz w:val="24"/>
          <w:szCs w:val="24"/>
        </w:rPr>
        <w:t>забалансовые</w:t>
      </w:r>
      <w:proofErr w:type="spellEnd"/>
      <w:r w:rsidRPr="00C97C96">
        <w:rPr>
          <w:sz w:val="24"/>
          <w:szCs w:val="24"/>
        </w:rPr>
        <w:t xml:space="preserve"> счета 17 и 18 открываются в разрезе КОСГУ к следующим балансовым счетам: 0 20111 000, </w:t>
      </w:r>
      <w:r>
        <w:rPr>
          <w:sz w:val="24"/>
          <w:szCs w:val="24"/>
        </w:rPr>
        <w:t xml:space="preserve">           </w:t>
      </w:r>
      <w:r w:rsidRPr="00C97C96">
        <w:rPr>
          <w:sz w:val="24"/>
          <w:szCs w:val="24"/>
        </w:rPr>
        <w:t>0 20123 000, 0 20127 000, 0 20134 000, 0 21003 000.</w:t>
      </w:r>
    </w:p>
    <w:p w:rsidR="002F4A53" w:rsidRPr="00876DED" w:rsidRDefault="002F4A53" w:rsidP="002F4A53">
      <w:pPr>
        <w:widowControl/>
        <w:numPr>
          <w:ilvl w:val="2"/>
          <w:numId w:val="22"/>
        </w:numPr>
        <w:ind w:left="1276" w:hanging="851"/>
        <w:jc w:val="both"/>
        <w:rPr>
          <w:sz w:val="24"/>
          <w:szCs w:val="24"/>
        </w:rPr>
      </w:pPr>
      <w:r w:rsidRPr="00876DED">
        <w:rPr>
          <w:sz w:val="24"/>
          <w:szCs w:val="24"/>
        </w:rPr>
        <w:t>На сч</w:t>
      </w:r>
      <w:r>
        <w:rPr>
          <w:sz w:val="24"/>
          <w:szCs w:val="24"/>
        </w:rPr>
        <w:t>ё</w:t>
      </w:r>
      <w:r w:rsidRPr="00876DED">
        <w:rPr>
          <w:sz w:val="24"/>
          <w:szCs w:val="24"/>
        </w:rPr>
        <w:t xml:space="preserve">те </w:t>
      </w:r>
      <w:r w:rsidRPr="00876DED">
        <w:rPr>
          <w:b/>
          <w:sz w:val="24"/>
          <w:szCs w:val="24"/>
        </w:rPr>
        <w:t>20 «Задолженность, невостребованная кредиторами»</w:t>
      </w:r>
      <w:r w:rsidRPr="00876DED">
        <w:rPr>
          <w:sz w:val="24"/>
          <w:szCs w:val="24"/>
        </w:rPr>
        <w:t xml:space="preserve">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2F4A53" w:rsidRPr="00C97C96" w:rsidRDefault="002F4A53" w:rsidP="002F4A53">
      <w:pPr>
        <w:ind w:left="1276"/>
        <w:jc w:val="both"/>
        <w:rPr>
          <w:sz w:val="24"/>
          <w:szCs w:val="24"/>
        </w:rPr>
      </w:pPr>
      <w:r w:rsidRPr="00C97C96">
        <w:rPr>
          <w:sz w:val="24"/>
          <w:szCs w:val="24"/>
        </w:rPr>
        <w:t>Для целей составления отч</w:t>
      </w:r>
      <w:r>
        <w:rPr>
          <w:sz w:val="24"/>
          <w:szCs w:val="24"/>
        </w:rPr>
        <w:t>ё</w:t>
      </w:r>
      <w:r w:rsidRPr="00C97C96">
        <w:rPr>
          <w:sz w:val="24"/>
          <w:szCs w:val="24"/>
        </w:rPr>
        <w:t>тности, задолженность невостребованная кредиторами на сч</w:t>
      </w:r>
      <w:r>
        <w:rPr>
          <w:sz w:val="24"/>
          <w:szCs w:val="24"/>
        </w:rPr>
        <w:t>ё</w:t>
      </w:r>
      <w:r w:rsidRPr="00C97C96">
        <w:rPr>
          <w:sz w:val="24"/>
          <w:szCs w:val="24"/>
        </w:rPr>
        <w:t xml:space="preserve">те 20 группируется в следующем порядке: </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З</w:t>
      </w:r>
      <w:r w:rsidRPr="005C0CAF">
        <w:rPr>
          <w:rFonts w:ascii="Times New Roman" w:hAnsi="Times New Roman"/>
        </w:rPr>
        <w:t>адолженность по крупным сделкам;</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З</w:t>
      </w:r>
      <w:r w:rsidRPr="005C0CAF">
        <w:rPr>
          <w:rFonts w:ascii="Times New Roman" w:hAnsi="Times New Roman"/>
        </w:rPr>
        <w:t>адолженность по сделкам с заинтересованностью;</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З</w:t>
      </w:r>
      <w:r w:rsidRPr="005C0CAF">
        <w:rPr>
          <w:rFonts w:ascii="Times New Roman" w:hAnsi="Times New Roman"/>
        </w:rPr>
        <w:t>адолженность по прочим сделкам.</w:t>
      </w:r>
    </w:p>
    <w:p w:rsidR="002F4A53" w:rsidRPr="00C97C96" w:rsidRDefault="002F4A53" w:rsidP="002F4A53">
      <w:pPr>
        <w:ind w:left="1276"/>
        <w:jc w:val="both"/>
        <w:rPr>
          <w:sz w:val="24"/>
          <w:szCs w:val="24"/>
        </w:rPr>
      </w:pPr>
      <w:r w:rsidRPr="00C97C96">
        <w:rPr>
          <w:sz w:val="24"/>
          <w:szCs w:val="24"/>
        </w:rPr>
        <w:t xml:space="preserve">Списание задолженности осуществляется на основании </w:t>
      </w:r>
      <w:r>
        <w:rPr>
          <w:sz w:val="24"/>
          <w:szCs w:val="24"/>
        </w:rPr>
        <w:t>Р</w:t>
      </w:r>
      <w:r w:rsidRPr="00C97C96">
        <w:rPr>
          <w:sz w:val="24"/>
          <w:szCs w:val="24"/>
        </w:rPr>
        <w:t xml:space="preserve">ешения </w:t>
      </w:r>
      <w:r>
        <w:rPr>
          <w:sz w:val="24"/>
          <w:szCs w:val="24"/>
        </w:rPr>
        <w:t>И</w:t>
      </w:r>
      <w:r w:rsidRPr="00C97C96">
        <w:rPr>
          <w:sz w:val="24"/>
          <w:szCs w:val="24"/>
        </w:rPr>
        <w:t xml:space="preserve">нвентаризационной комиссии </w:t>
      </w:r>
      <w:r>
        <w:rPr>
          <w:sz w:val="24"/>
          <w:szCs w:val="24"/>
        </w:rPr>
        <w:t>у</w:t>
      </w:r>
      <w:r w:rsidRPr="00C97C96">
        <w:rPr>
          <w:sz w:val="24"/>
          <w:szCs w:val="24"/>
        </w:rPr>
        <w:t>чреждения</w:t>
      </w:r>
      <w:r>
        <w:rPr>
          <w:sz w:val="24"/>
          <w:szCs w:val="24"/>
        </w:rPr>
        <w:t>.</w:t>
      </w:r>
      <w:r w:rsidRPr="00C97C96">
        <w:rPr>
          <w:sz w:val="24"/>
          <w:szCs w:val="24"/>
        </w:rPr>
        <w:t xml:space="preserve"> </w:t>
      </w:r>
    </w:p>
    <w:p w:rsidR="002F4A53" w:rsidRPr="00C97C96" w:rsidRDefault="002F4A53" w:rsidP="002F4A53">
      <w:pPr>
        <w:widowControl/>
        <w:numPr>
          <w:ilvl w:val="2"/>
          <w:numId w:val="22"/>
        </w:numPr>
        <w:ind w:left="1276" w:hanging="851"/>
        <w:jc w:val="both"/>
        <w:rPr>
          <w:sz w:val="24"/>
          <w:szCs w:val="24"/>
        </w:rPr>
      </w:pPr>
      <w:r w:rsidRPr="00C97C96">
        <w:rPr>
          <w:sz w:val="24"/>
          <w:szCs w:val="24"/>
        </w:rPr>
        <w:t>На сч</w:t>
      </w:r>
      <w:r>
        <w:rPr>
          <w:sz w:val="24"/>
          <w:szCs w:val="24"/>
        </w:rPr>
        <w:t>ё</w:t>
      </w:r>
      <w:r w:rsidRPr="00C97C96">
        <w:rPr>
          <w:sz w:val="24"/>
          <w:szCs w:val="24"/>
        </w:rPr>
        <w:t xml:space="preserve">те </w:t>
      </w:r>
      <w:r w:rsidRPr="00876DED">
        <w:rPr>
          <w:b/>
          <w:sz w:val="24"/>
          <w:szCs w:val="24"/>
        </w:rPr>
        <w:t>21 «Основные средства в эксплуатации»</w:t>
      </w:r>
      <w:r w:rsidRPr="00C97C96">
        <w:rPr>
          <w:sz w:val="24"/>
          <w:szCs w:val="24"/>
        </w:rPr>
        <w:t xml:space="preserve"> учитываются находящиеся в эксплуатации объекты основных сре</w:t>
      </w:r>
      <w:proofErr w:type="gramStart"/>
      <w:r w:rsidRPr="00C97C96">
        <w:rPr>
          <w:sz w:val="24"/>
          <w:szCs w:val="24"/>
        </w:rPr>
        <w:t>дств ст</w:t>
      </w:r>
      <w:proofErr w:type="gramEnd"/>
      <w:r w:rsidRPr="00C97C96">
        <w:rPr>
          <w:sz w:val="24"/>
          <w:szCs w:val="24"/>
        </w:rPr>
        <w:t>оимостью до 10000</w:t>
      </w:r>
      <w:r>
        <w:rPr>
          <w:sz w:val="24"/>
          <w:szCs w:val="24"/>
        </w:rPr>
        <w:t>,00</w:t>
      </w:r>
      <w:r w:rsidRPr="00C97C96">
        <w:rPr>
          <w:sz w:val="24"/>
          <w:szCs w:val="24"/>
        </w:rPr>
        <w:t xml:space="preserve"> руб. включительно, за исключением объектов библиотечного фонда и объектов недвижимого имущества.</w:t>
      </w:r>
    </w:p>
    <w:p w:rsidR="002F4A53" w:rsidRPr="00C97C96" w:rsidRDefault="002F4A53" w:rsidP="002F4A53">
      <w:pPr>
        <w:ind w:left="1276"/>
        <w:jc w:val="both"/>
        <w:rPr>
          <w:sz w:val="24"/>
          <w:szCs w:val="24"/>
        </w:rPr>
      </w:pPr>
      <w:r w:rsidRPr="00C97C96">
        <w:rPr>
          <w:sz w:val="24"/>
          <w:szCs w:val="24"/>
        </w:rPr>
        <w:t>Уч</w:t>
      </w:r>
      <w:r>
        <w:rPr>
          <w:sz w:val="24"/>
          <w:szCs w:val="24"/>
        </w:rPr>
        <w:t>ё</w:t>
      </w:r>
      <w:r w:rsidRPr="00C97C96">
        <w:rPr>
          <w:sz w:val="24"/>
          <w:szCs w:val="24"/>
        </w:rPr>
        <w:t xml:space="preserve">т ведется по балансовой стоимости введенного в эксплуатацию объекта. </w:t>
      </w:r>
    </w:p>
    <w:p w:rsidR="002F4A53" w:rsidRPr="00C97C96" w:rsidRDefault="002F4A53" w:rsidP="002F4A53">
      <w:pPr>
        <w:ind w:left="1276"/>
        <w:jc w:val="both"/>
        <w:rPr>
          <w:sz w:val="24"/>
          <w:szCs w:val="24"/>
        </w:rPr>
      </w:pPr>
      <w:r w:rsidRPr="00C97C96">
        <w:rPr>
          <w:sz w:val="24"/>
          <w:szCs w:val="24"/>
        </w:rPr>
        <w:t xml:space="preserve">Документом о списании объектов с </w:t>
      </w:r>
      <w:proofErr w:type="spellStart"/>
      <w:r w:rsidRPr="00C97C96">
        <w:rPr>
          <w:sz w:val="24"/>
          <w:szCs w:val="24"/>
        </w:rPr>
        <w:t>забалансового</w:t>
      </w:r>
      <w:proofErr w:type="spellEnd"/>
      <w:r w:rsidRPr="00C97C96">
        <w:rPr>
          <w:sz w:val="24"/>
          <w:szCs w:val="24"/>
        </w:rPr>
        <w:t xml:space="preserve"> сч</w:t>
      </w:r>
      <w:r>
        <w:rPr>
          <w:sz w:val="24"/>
          <w:szCs w:val="24"/>
        </w:rPr>
        <w:t>ё</w:t>
      </w:r>
      <w:r w:rsidRPr="00C97C96">
        <w:rPr>
          <w:sz w:val="24"/>
          <w:szCs w:val="24"/>
        </w:rPr>
        <w:t>та является Акт о списании хозяйственного инвентаря  (кроме транспортных средств) (ф. 0504143)</w:t>
      </w:r>
      <w:r>
        <w:rPr>
          <w:sz w:val="24"/>
          <w:szCs w:val="24"/>
        </w:rPr>
        <w:t>.</w:t>
      </w:r>
      <w:r w:rsidRPr="00C97C96">
        <w:rPr>
          <w:sz w:val="24"/>
          <w:szCs w:val="24"/>
        </w:rPr>
        <w:t xml:space="preserve"> </w:t>
      </w:r>
    </w:p>
    <w:p w:rsidR="002F4A53" w:rsidRPr="00876DED" w:rsidRDefault="002F4A53" w:rsidP="002F4A53">
      <w:pPr>
        <w:widowControl/>
        <w:numPr>
          <w:ilvl w:val="2"/>
          <w:numId w:val="22"/>
        </w:numPr>
        <w:ind w:left="1276" w:hanging="851"/>
        <w:jc w:val="both"/>
        <w:rPr>
          <w:sz w:val="24"/>
          <w:szCs w:val="24"/>
        </w:rPr>
      </w:pPr>
      <w:proofErr w:type="gramStart"/>
      <w:r w:rsidRPr="00876DED">
        <w:rPr>
          <w:sz w:val="24"/>
          <w:szCs w:val="24"/>
        </w:rPr>
        <w:t>На сч</w:t>
      </w:r>
      <w:r>
        <w:rPr>
          <w:sz w:val="24"/>
          <w:szCs w:val="24"/>
        </w:rPr>
        <w:t>ё</w:t>
      </w:r>
      <w:r w:rsidRPr="00876DED">
        <w:rPr>
          <w:sz w:val="24"/>
          <w:szCs w:val="24"/>
        </w:rPr>
        <w:t xml:space="preserve">те </w:t>
      </w:r>
      <w:r w:rsidRPr="00876DED">
        <w:rPr>
          <w:b/>
          <w:sz w:val="24"/>
          <w:szCs w:val="24"/>
        </w:rPr>
        <w:t>25 "Имущество, переданное в возмездное пользование (аренду)"</w:t>
      </w:r>
      <w:r w:rsidRPr="00876DED">
        <w:rPr>
          <w:sz w:val="24"/>
          <w:szCs w:val="24"/>
        </w:rPr>
        <w:t xml:space="preserve"> учитываются объекты </w:t>
      </w:r>
      <w:proofErr w:type="spellStart"/>
      <w:r w:rsidRPr="00876DED">
        <w:rPr>
          <w:sz w:val="24"/>
          <w:szCs w:val="24"/>
        </w:rPr>
        <w:t>неоперационной</w:t>
      </w:r>
      <w:proofErr w:type="spellEnd"/>
      <w:r w:rsidRPr="00876DED">
        <w:rPr>
          <w:sz w:val="24"/>
          <w:szCs w:val="24"/>
        </w:rPr>
        <w:t xml:space="preserve"> (финансовой) аренды, операционной аренды, в части предоставленных прав пользования имуществом, переданных учреждением (органом исполнительной власти, осуществляющим полномочия собственника государственного (муниципального) имущества) в возмездное пользование (по договору аренды), в целях обеспечения надлежащего контроля за его сохранностью, целевым использованием и движением (в ред. </w:t>
      </w:r>
      <w:hyperlink r:id="rId11" w:history="1">
        <w:r w:rsidRPr="00876DED">
          <w:rPr>
            <w:sz w:val="24"/>
            <w:szCs w:val="24"/>
          </w:rPr>
          <w:t>Приказа</w:t>
        </w:r>
      </w:hyperlink>
      <w:r w:rsidRPr="00876DED">
        <w:rPr>
          <w:sz w:val="24"/>
          <w:szCs w:val="24"/>
        </w:rPr>
        <w:t xml:space="preserve"> Минфина России от 28.12.2018 N 298н)</w:t>
      </w:r>
      <w:r>
        <w:rPr>
          <w:sz w:val="24"/>
          <w:szCs w:val="24"/>
        </w:rPr>
        <w:t>.</w:t>
      </w:r>
      <w:proofErr w:type="gramEnd"/>
    </w:p>
    <w:p w:rsidR="002F4A53" w:rsidRPr="005C0CAF" w:rsidRDefault="002F4A53" w:rsidP="002F4A53">
      <w:pPr>
        <w:ind w:left="1276"/>
        <w:jc w:val="both"/>
        <w:rPr>
          <w:sz w:val="24"/>
          <w:szCs w:val="24"/>
        </w:rPr>
      </w:pPr>
      <w:r w:rsidRPr="005C0CAF">
        <w:rPr>
          <w:sz w:val="24"/>
          <w:szCs w:val="24"/>
        </w:rPr>
        <w:t xml:space="preserve">Принятие к </w:t>
      </w:r>
      <w:proofErr w:type="spellStart"/>
      <w:r w:rsidRPr="005C0CAF">
        <w:rPr>
          <w:sz w:val="24"/>
          <w:szCs w:val="24"/>
        </w:rPr>
        <w:t>забалансовому</w:t>
      </w:r>
      <w:proofErr w:type="spellEnd"/>
      <w:r w:rsidRPr="005C0CAF">
        <w:rPr>
          <w:sz w:val="24"/>
          <w:szCs w:val="24"/>
        </w:rPr>
        <w:t xml:space="preserve"> уч</w:t>
      </w:r>
      <w:r>
        <w:rPr>
          <w:sz w:val="24"/>
          <w:szCs w:val="24"/>
        </w:rPr>
        <w:t>ё</w:t>
      </w:r>
      <w:r w:rsidRPr="005C0CAF">
        <w:rPr>
          <w:sz w:val="24"/>
          <w:szCs w:val="24"/>
        </w:rPr>
        <w:t>ту объектов имущества осуществляется на основании первичного уч</w:t>
      </w:r>
      <w:r>
        <w:rPr>
          <w:sz w:val="24"/>
          <w:szCs w:val="24"/>
        </w:rPr>
        <w:t>ё</w:t>
      </w:r>
      <w:r w:rsidRPr="005C0CAF">
        <w:rPr>
          <w:sz w:val="24"/>
          <w:szCs w:val="24"/>
        </w:rPr>
        <w:t>тного документа (Акта при</w:t>
      </w:r>
      <w:r>
        <w:rPr>
          <w:sz w:val="24"/>
          <w:szCs w:val="24"/>
        </w:rPr>
        <w:t>ё</w:t>
      </w:r>
      <w:r w:rsidRPr="005C0CAF">
        <w:rPr>
          <w:sz w:val="24"/>
          <w:szCs w:val="24"/>
        </w:rPr>
        <w:t>ма-передачи) по стоимости, ука</w:t>
      </w:r>
      <w:r>
        <w:rPr>
          <w:sz w:val="24"/>
          <w:szCs w:val="24"/>
        </w:rPr>
        <w:t xml:space="preserve">занной в Акте </w:t>
      </w:r>
      <w:r w:rsidRPr="005C0CAF">
        <w:rPr>
          <w:sz w:val="24"/>
          <w:szCs w:val="24"/>
        </w:rPr>
        <w:t xml:space="preserve">(в ред. </w:t>
      </w:r>
      <w:hyperlink r:id="rId12" w:history="1">
        <w:r w:rsidRPr="00C97C96">
          <w:rPr>
            <w:sz w:val="24"/>
            <w:szCs w:val="24"/>
          </w:rPr>
          <w:t>Приказа</w:t>
        </w:r>
      </w:hyperlink>
      <w:r w:rsidRPr="005C0CAF">
        <w:rPr>
          <w:sz w:val="24"/>
          <w:szCs w:val="24"/>
        </w:rPr>
        <w:t xml:space="preserve"> Минфина России от 28.12.2018 N 298н)</w:t>
      </w:r>
      <w:r>
        <w:rPr>
          <w:sz w:val="24"/>
          <w:szCs w:val="24"/>
        </w:rPr>
        <w:t>.</w:t>
      </w:r>
    </w:p>
    <w:p w:rsidR="002F4A53" w:rsidRPr="005C0CAF" w:rsidRDefault="002F4A53" w:rsidP="002F4A53">
      <w:pPr>
        <w:ind w:left="1276"/>
        <w:jc w:val="both"/>
        <w:rPr>
          <w:sz w:val="24"/>
          <w:szCs w:val="24"/>
        </w:rPr>
      </w:pPr>
      <w:r w:rsidRPr="005C0CAF">
        <w:rPr>
          <w:sz w:val="24"/>
          <w:szCs w:val="24"/>
        </w:rPr>
        <w:t xml:space="preserve">Выбытие объектов имущества с </w:t>
      </w:r>
      <w:proofErr w:type="spellStart"/>
      <w:r w:rsidRPr="005C0CAF">
        <w:rPr>
          <w:sz w:val="24"/>
          <w:szCs w:val="24"/>
        </w:rPr>
        <w:t>забалансового</w:t>
      </w:r>
      <w:proofErr w:type="spellEnd"/>
      <w:r w:rsidRPr="005C0CAF">
        <w:rPr>
          <w:sz w:val="24"/>
          <w:szCs w:val="24"/>
        </w:rPr>
        <w:t xml:space="preserve"> уч</w:t>
      </w:r>
      <w:r>
        <w:rPr>
          <w:sz w:val="24"/>
          <w:szCs w:val="24"/>
        </w:rPr>
        <w:t>ё</w:t>
      </w:r>
      <w:r w:rsidRPr="005C0CAF">
        <w:rPr>
          <w:sz w:val="24"/>
          <w:szCs w:val="24"/>
        </w:rPr>
        <w:t xml:space="preserve">та производится на основании Акта по стоимости, по которой объекты были ранее приняты к </w:t>
      </w:r>
      <w:proofErr w:type="spellStart"/>
      <w:r w:rsidRPr="005C0CAF">
        <w:rPr>
          <w:sz w:val="24"/>
          <w:szCs w:val="24"/>
        </w:rPr>
        <w:t>забалансовому</w:t>
      </w:r>
      <w:proofErr w:type="spellEnd"/>
      <w:r w:rsidRPr="005C0CAF">
        <w:rPr>
          <w:sz w:val="24"/>
          <w:szCs w:val="24"/>
        </w:rPr>
        <w:t xml:space="preserve"> уч</w:t>
      </w:r>
      <w:r>
        <w:rPr>
          <w:sz w:val="24"/>
          <w:szCs w:val="24"/>
        </w:rPr>
        <w:t>ё</w:t>
      </w:r>
      <w:r w:rsidRPr="005C0CAF">
        <w:rPr>
          <w:sz w:val="24"/>
          <w:szCs w:val="24"/>
        </w:rPr>
        <w:t>ту.</w:t>
      </w:r>
    </w:p>
    <w:p w:rsidR="002F4A53" w:rsidRPr="005C0CAF" w:rsidRDefault="002F4A53" w:rsidP="002F4A53">
      <w:pPr>
        <w:widowControl/>
        <w:numPr>
          <w:ilvl w:val="2"/>
          <w:numId w:val="22"/>
        </w:numPr>
        <w:ind w:left="1276" w:hanging="851"/>
        <w:jc w:val="both"/>
        <w:rPr>
          <w:sz w:val="24"/>
          <w:szCs w:val="24"/>
        </w:rPr>
      </w:pPr>
      <w:proofErr w:type="gramStart"/>
      <w:r w:rsidRPr="00C97C96">
        <w:rPr>
          <w:sz w:val="24"/>
          <w:szCs w:val="24"/>
        </w:rPr>
        <w:t>На сч</w:t>
      </w:r>
      <w:r>
        <w:rPr>
          <w:sz w:val="24"/>
          <w:szCs w:val="24"/>
        </w:rPr>
        <w:t>ё</w:t>
      </w:r>
      <w:r w:rsidRPr="00C97C96">
        <w:rPr>
          <w:sz w:val="24"/>
          <w:szCs w:val="24"/>
        </w:rPr>
        <w:t xml:space="preserve">те </w:t>
      </w:r>
      <w:r w:rsidRPr="00876DED">
        <w:rPr>
          <w:b/>
          <w:sz w:val="24"/>
          <w:szCs w:val="24"/>
        </w:rPr>
        <w:t>26 "Имущество, переданное в безвозмездное пользование"</w:t>
      </w:r>
      <w:r w:rsidRPr="00876DED">
        <w:rPr>
          <w:sz w:val="24"/>
          <w:szCs w:val="24"/>
        </w:rPr>
        <w:t xml:space="preserve"> </w:t>
      </w:r>
      <w:r w:rsidRPr="00C97C96">
        <w:rPr>
          <w:sz w:val="24"/>
          <w:szCs w:val="24"/>
        </w:rPr>
        <w:t xml:space="preserve">учитываются </w:t>
      </w:r>
      <w:r w:rsidRPr="005C0CAF">
        <w:rPr>
          <w:sz w:val="24"/>
          <w:szCs w:val="24"/>
        </w:rPr>
        <w:t>данные об объектах аренды на льготных условиях, а также о предоставленном (переданном) в 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w:t>
      </w:r>
      <w:r>
        <w:rPr>
          <w:sz w:val="24"/>
          <w:szCs w:val="24"/>
        </w:rPr>
        <w:t xml:space="preserve">евым использованием и движением </w:t>
      </w:r>
      <w:r w:rsidRPr="005C0CAF">
        <w:rPr>
          <w:sz w:val="24"/>
          <w:szCs w:val="24"/>
        </w:rPr>
        <w:t xml:space="preserve">(в ред. </w:t>
      </w:r>
      <w:hyperlink r:id="rId13" w:history="1">
        <w:r w:rsidRPr="00C97C96">
          <w:rPr>
            <w:sz w:val="24"/>
            <w:szCs w:val="24"/>
          </w:rPr>
          <w:t>Приказа</w:t>
        </w:r>
      </w:hyperlink>
      <w:r w:rsidRPr="005C0CAF">
        <w:rPr>
          <w:sz w:val="24"/>
          <w:szCs w:val="24"/>
        </w:rPr>
        <w:t xml:space="preserve"> Минфина России от 28.12.2018 N 298н)</w:t>
      </w:r>
      <w:r>
        <w:rPr>
          <w:sz w:val="24"/>
          <w:szCs w:val="24"/>
        </w:rPr>
        <w:t>.</w:t>
      </w:r>
      <w:proofErr w:type="gramEnd"/>
    </w:p>
    <w:p w:rsidR="002F4A53" w:rsidRPr="005C0CAF" w:rsidRDefault="002F4A53" w:rsidP="002F4A53">
      <w:pPr>
        <w:ind w:left="1276"/>
        <w:jc w:val="both"/>
        <w:rPr>
          <w:sz w:val="24"/>
          <w:szCs w:val="24"/>
        </w:rPr>
      </w:pPr>
      <w:r w:rsidRPr="005C0CAF">
        <w:rPr>
          <w:sz w:val="24"/>
          <w:szCs w:val="24"/>
        </w:rPr>
        <w:t xml:space="preserve">Принятие к </w:t>
      </w:r>
      <w:proofErr w:type="spellStart"/>
      <w:r w:rsidRPr="005C0CAF">
        <w:rPr>
          <w:sz w:val="24"/>
          <w:szCs w:val="24"/>
        </w:rPr>
        <w:t>забалансовому</w:t>
      </w:r>
      <w:proofErr w:type="spellEnd"/>
      <w:r w:rsidRPr="005C0CAF">
        <w:rPr>
          <w:sz w:val="24"/>
          <w:szCs w:val="24"/>
        </w:rPr>
        <w:t xml:space="preserve"> уч</w:t>
      </w:r>
      <w:r>
        <w:rPr>
          <w:sz w:val="24"/>
          <w:szCs w:val="24"/>
        </w:rPr>
        <w:t>ё</w:t>
      </w:r>
      <w:r w:rsidRPr="005C0CAF">
        <w:rPr>
          <w:sz w:val="24"/>
          <w:szCs w:val="24"/>
        </w:rPr>
        <w:t>ту объектов имущества осуществляется на основании первичного уч</w:t>
      </w:r>
      <w:r>
        <w:rPr>
          <w:sz w:val="24"/>
          <w:szCs w:val="24"/>
        </w:rPr>
        <w:t>ё</w:t>
      </w:r>
      <w:r w:rsidRPr="005C0CAF">
        <w:rPr>
          <w:sz w:val="24"/>
          <w:szCs w:val="24"/>
        </w:rPr>
        <w:t>тного документа (Акта при</w:t>
      </w:r>
      <w:r>
        <w:rPr>
          <w:sz w:val="24"/>
          <w:szCs w:val="24"/>
        </w:rPr>
        <w:t>ё</w:t>
      </w:r>
      <w:r w:rsidRPr="005C0CAF">
        <w:rPr>
          <w:sz w:val="24"/>
          <w:szCs w:val="24"/>
        </w:rPr>
        <w:t>ма-передачи) по стоимости, указанной в Акте</w:t>
      </w:r>
      <w:proofErr w:type="gramStart"/>
      <w:r w:rsidRPr="00471122">
        <w:rPr>
          <w:sz w:val="24"/>
          <w:szCs w:val="24"/>
        </w:rPr>
        <w:t>.(</w:t>
      </w:r>
      <w:proofErr w:type="gramEnd"/>
      <w:r w:rsidRPr="00471122">
        <w:rPr>
          <w:sz w:val="24"/>
          <w:szCs w:val="24"/>
        </w:rPr>
        <w:t xml:space="preserve">в ред. </w:t>
      </w:r>
      <w:hyperlink r:id="rId14" w:history="1">
        <w:r w:rsidRPr="00471122">
          <w:rPr>
            <w:sz w:val="24"/>
            <w:szCs w:val="24"/>
          </w:rPr>
          <w:t>Приказа</w:t>
        </w:r>
      </w:hyperlink>
      <w:r w:rsidRPr="00471122">
        <w:rPr>
          <w:sz w:val="24"/>
          <w:szCs w:val="24"/>
        </w:rPr>
        <w:t xml:space="preserve"> Минфина России от 28.12.2018 №298н).</w:t>
      </w:r>
    </w:p>
    <w:p w:rsidR="002F4A53" w:rsidRPr="005C0CAF" w:rsidRDefault="002F4A53" w:rsidP="002F4A53">
      <w:pPr>
        <w:ind w:left="1276"/>
        <w:jc w:val="both"/>
        <w:rPr>
          <w:sz w:val="24"/>
          <w:szCs w:val="24"/>
        </w:rPr>
      </w:pPr>
      <w:r w:rsidRPr="005C0CAF">
        <w:rPr>
          <w:sz w:val="24"/>
          <w:szCs w:val="24"/>
        </w:rPr>
        <w:t xml:space="preserve">Выбытие объектов имущества с </w:t>
      </w:r>
      <w:proofErr w:type="spellStart"/>
      <w:r w:rsidRPr="005C0CAF">
        <w:rPr>
          <w:sz w:val="24"/>
          <w:szCs w:val="24"/>
        </w:rPr>
        <w:t>забалансового</w:t>
      </w:r>
      <w:proofErr w:type="spellEnd"/>
      <w:r w:rsidRPr="005C0CAF">
        <w:rPr>
          <w:sz w:val="24"/>
          <w:szCs w:val="24"/>
        </w:rPr>
        <w:t xml:space="preserve"> уч</w:t>
      </w:r>
      <w:r>
        <w:rPr>
          <w:sz w:val="24"/>
          <w:szCs w:val="24"/>
        </w:rPr>
        <w:t>ё</w:t>
      </w:r>
      <w:r w:rsidRPr="005C0CAF">
        <w:rPr>
          <w:sz w:val="24"/>
          <w:szCs w:val="24"/>
        </w:rPr>
        <w:t xml:space="preserve">та производится на основании Акта по стоимости, по которой объекты были ранее приняты к </w:t>
      </w:r>
      <w:proofErr w:type="spellStart"/>
      <w:r w:rsidRPr="005C0CAF">
        <w:rPr>
          <w:sz w:val="24"/>
          <w:szCs w:val="24"/>
        </w:rPr>
        <w:t>забалансовому</w:t>
      </w:r>
      <w:proofErr w:type="spellEnd"/>
      <w:r w:rsidRPr="005C0CAF">
        <w:rPr>
          <w:sz w:val="24"/>
          <w:szCs w:val="24"/>
        </w:rPr>
        <w:t xml:space="preserve"> уч</w:t>
      </w:r>
      <w:r>
        <w:rPr>
          <w:sz w:val="24"/>
          <w:szCs w:val="24"/>
        </w:rPr>
        <w:t>ё</w:t>
      </w:r>
      <w:r w:rsidRPr="005C0CAF">
        <w:rPr>
          <w:sz w:val="24"/>
          <w:szCs w:val="24"/>
        </w:rPr>
        <w:t>ту.</w:t>
      </w:r>
    </w:p>
    <w:p w:rsidR="002F4A53" w:rsidRPr="00876DED" w:rsidRDefault="002F4A53" w:rsidP="002F4A53">
      <w:pPr>
        <w:widowControl/>
        <w:numPr>
          <w:ilvl w:val="2"/>
          <w:numId w:val="22"/>
        </w:numPr>
        <w:ind w:left="1276" w:hanging="851"/>
        <w:jc w:val="both"/>
        <w:rPr>
          <w:sz w:val="24"/>
          <w:szCs w:val="24"/>
        </w:rPr>
      </w:pPr>
      <w:r w:rsidRPr="00876DED">
        <w:rPr>
          <w:sz w:val="24"/>
          <w:szCs w:val="24"/>
        </w:rPr>
        <w:lastRenderedPageBreak/>
        <w:t>На сч</w:t>
      </w:r>
      <w:r>
        <w:rPr>
          <w:sz w:val="24"/>
          <w:szCs w:val="24"/>
        </w:rPr>
        <w:t>ё</w:t>
      </w:r>
      <w:r w:rsidRPr="00876DED">
        <w:rPr>
          <w:sz w:val="24"/>
          <w:szCs w:val="24"/>
        </w:rPr>
        <w:t xml:space="preserve">те </w:t>
      </w:r>
      <w:r w:rsidRPr="00876DED">
        <w:rPr>
          <w:b/>
          <w:sz w:val="24"/>
          <w:szCs w:val="24"/>
        </w:rPr>
        <w:t>27 «Материальные ценности, выданные в личное пользование работникам (сотрудникам)»</w:t>
      </w:r>
      <w:r w:rsidRPr="00876DED">
        <w:rPr>
          <w:sz w:val="24"/>
          <w:szCs w:val="24"/>
        </w:rPr>
        <w:t xml:space="preserve"> учитываются объекты, списанные с балансового сч</w:t>
      </w:r>
      <w:r>
        <w:rPr>
          <w:sz w:val="24"/>
          <w:szCs w:val="24"/>
        </w:rPr>
        <w:t>ё</w:t>
      </w:r>
      <w:r w:rsidRPr="00876DED">
        <w:rPr>
          <w:sz w:val="24"/>
          <w:szCs w:val="24"/>
        </w:rPr>
        <w:t xml:space="preserve">та </w:t>
      </w:r>
      <w:r>
        <w:rPr>
          <w:sz w:val="24"/>
          <w:szCs w:val="24"/>
        </w:rPr>
        <w:t xml:space="preserve">       </w:t>
      </w:r>
      <w:r w:rsidRPr="00876DED">
        <w:rPr>
          <w:sz w:val="24"/>
          <w:szCs w:val="24"/>
        </w:rPr>
        <w:t xml:space="preserve">0 10500 000 в момент выдачи в личное пользование. </w:t>
      </w:r>
    </w:p>
    <w:p w:rsidR="002F4A53" w:rsidRPr="00C97C96" w:rsidRDefault="002F4A53" w:rsidP="002F4A53">
      <w:pPr>
        <w:ind w:left="1276"/>
        <w:jc w:val="both"/>
        <w:rPr>
          <w:sz w:val="24"/>
          <w:szCs w:val="24"/>
        </w:rPr>
      </w:pPr>
      <w:r w:rsidRPr="00C97C96">
        <w:rPr>
          <w:sz w:val="24"/>
          <w:szCs w:val="24"/>
        </w:rPr>
        <w:t xml:space="preserve">С целью </w:t>
      </w:r>
      <w:proofErr w:type="gramStart"/>
      <w:r w:rsidRPr="00C97C96">
        <w:rPr>
          <w:sz w:val="24"/>
          <w:szCs w:val="24"/>
        </w:rPr>
        <w:t>контроля за</w:t>
      </w:r>
      <w:proofErr w:type="gramEnd"/>
      <w:r w:rsidRPr="00C97C96">
        <w:rPr>
          <w:sz w:val="24"/>
          <w:szCs w:val="24"/>
        </w:rPr>
        <w:t xml:space="preserve"> расходованием материальных запасов установить следующие категории имущества, подлежащего выдаче в личное пользование: </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С</w:t>
      </w:r>
      <w:r w:rsidRPr="005C0CAF">
        <w:rPr>
          <w:rFonts w:ascii="Times New Roman" w:hAnsi="Times New Roman"/>
        </w:rPr>
        <w:t>пецодежда (кроме одежды, выдаваемой на нужды отдела)</w:t>
      </w:r>
      <w:r>
        <w:rPr>
          <w:rFonts w:ascii="Times New Roman" w:hAnsi="Times New Roman"/>
        </w:rPr>
        <w:t>;</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Н</w:t>
      </w:r>
      <w:r w:rsidRPr="005C0CAF">
        <w:rPr>
          <w:rFonts w:ascii="Times New Roman" w:hAnsi="Times New Roman"/>
        </w:rPr>
        <w:t xml:space="preserve">акопители </w:t>
      </w:r>
      <w:proofErr w:type="spellStart"/>
      <w:r w:rsidRPr="005C0CAF">
        <w:rPr>
          <w:rFonts w:ascii="Times New Roman" w:hAnsi="Times New Roman"/>
        </w:rPr>
        <w:t>ФЛЭШ-памяти</w:t>
      </w:r>
      <w:proofErr w:type="spellEnd"/>
      <w:r>
        <w:rPr>
          <w:rFonts w:ascii="Times New Roman" w:hAnsi="Times New Roman"/>
        </w:rPr>
        <w:t>;</w:t>
      </w:r>
      <w:r w:rsidRPr="005C0CAF">
        <w:rPr>
          <w:rFonts w:ascii="Times New Roman" w:hAnsi="Times New Roman"/>
        </w:rPr>
        <w:t xml:space="preserve"> </w:t>
      </w:r>
    </w:p>
    <w:p w:rsidR="002F4A53" w:rsidRPr="005C0CAF" w:rsidRDefault="002F4A53" w:rsidP="002F4A53">
      <w:pPr>
        <w:pStyle w:val="22"/>
        <w:numPr>
          <w:ilvl w:val="0"/>
          <w:numId w:val="14"/>
        </w:numPr>
        <w:spacing w:line="240" w:lineRule="auto"/>
        <w:ind w:left="1276" w:hanging="283"/>
        <w:rPr>
          <w:rFonts w:ascii="Times New Roman" w:hAnsi="Times New Roman"/>
        </w:rPr>
      </w:pPr>
      <w:r>
        <w:rPr>
          <w:rFonts w:ascii="Times New Roman" w:hAnsi="Times New Roman"/>
        </w:rPr>
        <w:t>О</w:t>
      </w:r>
      <w:r w:rsidRPr="005C0CAF">
        <w:rPr>
          <w:rFonts w:ascii="Times New Roman" w:hAnsi="Times New Roman"/>
        </w:rPr>
        <w:t>сновные средства, выдаваемые в личное пользование сотрудникам по служебным запискам, подписанным руководителем Учреждения</w:t>
      </w:r>
      <w:r>
        <w:rPr>
          <w:rFonts w:ascii="Times New Roman" w:hAnsi="Times New Roman"/>
        </w:rPr>
        <w:t>.</w:t>
      </w:r>
    </w:p>
    <w:p w:rsidR="002F4A53" w:rsidRPr="00C97C96" w:rsidRDefault="002F4A53" w:rsidP="002F4A53">
      <w:pPr>
        <w:ind w:left="1276"/>
        <w:jc w:val="both"/>
        <w:rPr>
          <w:sz w:val="24"/>
          <w:szCs w:val="24"/>
        </w:rPr>
      </w:pPr>
      <w:r w:rsidRPr="00C97C96">
        <w:rPr>
          <w:sz w:val="24"/>
          <w:szCs w:val="24"/>
        </w:rPr>
        <w:t xml:space="preserve">Нормы выдачи спецодежды устанавливаются Приказом Руководителя в соответствии с действующим Законодательством. </w:t>
      </w:r>
    </w:p>
    <w:p w:rsidR="002F4A53" w:rsidRPr="00C97C96" w:rsidRDefault="002F4A53" w:rsidP="002F4A53">
      <w:pPr>
        <w:ind w:left="1276"/>
        <w:jc w:val="both"/>
        <w:rPr>
          <w:sz w:val="24"/>
          <w:szCs w:val="24"/>
        </w:rPr>
      </w:pPr>
      <w:r w:rsidRPr="00C97C96">
        <w:rPr>
          <w:sz w:val="24"/>
          <w:szCs w:val="24"/>
        </w:rPr>
        <w:t xml:space="preserve">Документом </w:t>
      </w:r>
      <w:proofErr w:type="gramStart"/>
      <w:r w:rsidRPr="00C97C96">
        <w:rPr>
          <w:sz w:val="24"/>
          <w:szCs w:val="24"/>
        </w:rPr>
        <w:t>аналитического уч</w:t>
      </w:r>
      <w:r>
        <w:rPr>
          <w:sz w:val="24"/>
          <w:szCs w:val="24"/>
        </w:rPr>
        <w:t>ё</w:t>
      </w:r>
      <w:r w:rsidRPr="00C97C96">
        <w:rPr>
          <w:sz w:val="24"/>
          <w:szCs w:val="24"/>
        </w:rPr>
        <w:t>та имущества, выданного в личное пользование является</w:t>
      </w:r>
      <w:proofErr w:type="gramEnd"/>
      <w:r w:rsidRPr="00C97C96">
        <w:rPr>
          <w:sz w:val="24"/>
          <w:szCs w:val="24"/>
        </w:rPr>
        <w:t xml:space="preserve"> Карточка (книга) уч</w:t>
      </w:r>
      <w:r>
        <w:rPr>
          <w:sz w:val="24"/>
          <w:szCs w:val="24"/>
        </w:rPr>
        <w:t>ё</w:t>
      </w:r>
      <w:r w:rsidRPr="00C97C96">
        <w:rPr>
          <w:sz w:val="24"/>
          <w:szCs w:val="24"/>
        </w:rPr>
        <w:t xml:space="preserve">та выдачи имущества в пользование (ф. 0504206), которая подлежит оформлению на каждого сотрудника, получающего имущество. </w:t>
      </w:r>
    </w:p>
    <w:p w:rsidR="002F4A53" w:rsidRDefault="002F4A53" w:rsidP="002F4A53">
      <w:pPr>
        <w:ind w:left="1276"/>
        <w:jc w:val="both"/>
        <w:rPr>
          <w:sz w:val="24"/>
          <w:szCs w:val="24"/>
        </w:rPr>
      </w:pPr>
      <w:r w:rsidRPr="00C97C96">
        <w:rPr>
          <w:sz w:val="24"/>
          <w:szCs w:val="24"/>
        </w:rPr>
        <w:t xml:space="preserve">Списание имущества с </w:t>
      </w:r>
      <w:proofErr w:type="spellStart"/>
      <w:r w:rsidRPr="00C97C96">
        <w:rPr>
          <w:sz w:val="24"/>
          <w:szCs w:val="24"/>
        </w:rPr>
        <w:t>забалансового</w:t>
      </w:r>
      <w:proofErr w:type="spellEnd"/>
      <w:r w:rsidRPr="00C97C96">
        <w:rPr>
          <w:sz w:val="24"/>
          <w:szCs w:val="24"/>
        </w:rPr>
        <w:t xml:space="preserve"> сч</w:t>
      </w:r>
      <w:r>
        <w:rPr>
          <w:sz w:val="24"/>
          <w:szCs w:val="24"/>
        </w:rPr>
        <w:t>ё</w:t>
      </w:r>
      <w:r w:rsidRPr="00C97C96">
        <w:rPr>
          <w:sz w:val="24"/>
          <w:szCs w:val="24"/>
        </w:rPr>
        <w:t xml:space="preserve">та оформляется решением Комиссии учреждения по поступлению и выбытию активов Актом о списании материальных запасов (ф.0504230) с указанием причины списания. </w:t>
      </w:r>
    </w:p>
    <w:p w:rsidR="002F4A53" w:rsidRPr="00C97C96" w:rsidRDefault="002F4A53" w:rsidP="002F4A53">
      <w:pPr>
        <w:ind w:left="1276"/>
        <w:jc w:val="both"/>
        <w:rPr>
          <w:sz w:val="24"/>
          <w:szCs w:val="24"/>
        </w:rPr>
      </w:pPr>
    </w:p>
    <w:p w:rsidR="002F4A53" w:rsidRDefault="002F4A53" w:rsidP="002F4A53">
      <w:pPr>
        <w:widowControl/>
        <w:numPr>
          <w:ilvl w:val="0"/>
          <w:numId w:val="22"/>
        </w:numPr>
        <w:ind w:left="1276" w:hanging="851"/>
        <w:jc w:val="center"/>
        <w:rPr>
          <w:b/>
          <w:sz w:val="24"/>
          <w:szCs w:val="24"/>
        </w:rPr>
      </w:pPr>
      <w:r w:rsidRPr="005C0CAF">
        <w:rPr>
          <w:b/>
          <w:sz w:val="24"/>
          <w:szCs w:val="24"/>
        </w:rPr>
        <w:t>Методика ведения налогового уч</w:t>
      </w:r>
      <w:r>
        <w:rPr>
          <w:b/>
          <w:sz w:val="24"/>
          <w:szCs w:val="24"/>
        </w:rPr>
        <w:t>ё</w:t>
      </w:r>
      <w:r w:rsidRPr="005C0CAF">
        <w:rPr>
          <w:b/>
          <w:sz w:val="24"/>
          <w:szCs w:val="24"/>
        </w:rPr>
        <w:t>та</w:t>
      </w:r>
    </w:p>
    <w:p w:rsidR="002F4A53" w:rsidRPr="00615507" w:rsidRDefault="002F4A53" w:rsidP="002F4A53">
      <w:pPr>
        <w:widowControl/>
        <w:numPr>
          <w:ilvl w:val="1"/>
          <w:numId w:val="22"/>
        </w:numPr>
        <w:ind w:left="1276" w:hanging="851"/>
        <w:jc w:val="both"/>
        <w:rPr>
          <w:sz w:val="24"/>
          <w:szCs w:val="24"/>
        </w:rPr>
      </w:pPr>
      <w:r w:rsidRPr="00615507">
        <w:rPr>
          <w:sz w:val="24"/>
          <w:szCs w:val="24"/>
        </w:rPr>
        <w:t>Организационный раздел.</w:t>
      </w:r>
    </w:p>
    <w:p w:rsidR="002F4A53" w:rsidRDefault="002F4A53" w:rsidP="002F4A53">
      <w:pPr>
        <w:widowControl/>
        <w:numPr>
          <w:ilvl w:val="2"/>
          <w:numId w:val="22"/>
        </w:numPr>
        <w:ind w:left="1276" w:hanging="851"/>
        <w:jc w:val="both"/>
        <w:rPr>
          <w:sz w:val="24"/>
          <w:szCs w:val="24"/>
        </w:rPr>
      </w:pPr>
      <w:r w:rsidRPr="005C0CAF">
        <w:rPr>
          <w:sz w:val="24"/>
          <w:szCs w:val="24"/>
        </w:rPr>
        <w:t>Для ведения налогового уч</w:t>
      </w:r>
      <w:r>
        <w:rPr>
          <w:sz w:val="24"/>
          <w:szCs w:val="24"/>
        </w:rPr>
        <w:t>ё</w:t>
      </w:r>
      <w:r w:rsidRPr="005C0CAF">
        <w:rPr>
          <w:sz w:val="24"/>
          <w:szCs w:val="24"/>
        </w:rPr>
        <w:t>та используются бухгалтерские  регистры.</w:t>
      </w:r>
    </w:p>
    <w:p w:rsidR="002F4A53" w:rsidRPr="00C91652" w:rsidRDefault="002F4A53" w:rsidP="002F4A53">
      <w:pPr>
        <w:widowControl/>
        <w:numPr>
          <w:ilvl w:val="2"/>
          <w:numId w:val="22"/>
        </w:numPr>
        <w:ind w:left="1276" w:hanging="851"/>
        <w:jc w:val="both"/>
        <w:rPr>
          <w:sz w:val="24"/>
          <w:szCs w:val="24"/>
        </w:rPr>
      </w:pPr>
      <w:r w:rsidRPr="00C91652">
        <w:rPr>
          <w:sz w:val="24"/>
          <w:szCs w:val="24"/>
        </w:rPr>
        <w:t xml:space="preserve"> Бухгалтерские регистры формируются:</w:t>
      </w:r>
    </w:p>
    <w:p w:rsidR="002F4A53" w:rsidRPr="005C0CAF" w:rsidRDefault="002F4A53" w:rsidP="002F4A53">
      <w:pPr>
        <w:widowControl/>
        <w:numPr>
          <w:ilvl w:val="0"/>
          <w:numId w:val="23"/>
        </w:numPr>
        <w:ind w:left="1418" w:hanging="794"/>
        <w:jc w:val="both"/>
        <w:rPr>
          <w:sz w:val="24"/>
          <w:szCs w:val="24"/>
        </w:rPr>
      </w:pPr>
      <w:r w:rsidRPr="005E1DDF">
        <w:rPr>
          <w:sz w:val="24"/>
          <w:szCs w:val="24"/>
        </w:rPr>
        <w:t>В</w:t>
      </w:r>
      <w:r w:rsidRPr="005C0CAF">
        <w:rPr>
          <w:sz w:val="24"/>
          <w:szCs w:val="24"/>
        </w:rPr>
        <w:t>ручную на бумажных носителях;</w:t>
      </w:r>
    </w:p>
    <w:p w:rsidR="002F4A53" w:rsidRPr="005C0CAF" w:rsidRDefault="002F4A53" w:rsidP="002F4A53">
      <w:pPr>
        <w:widowControl/>
        <w:numPr>
          <w:ilvl w:val="0"/>
          <w:numId w:val="23"/>
        </w:numPr>
        <w:ind w:left="1418" w:hanging="794"/>
        <w:jc w:val="both"/>
        <w:rPr>
          <w:sz w:val="24"/>
          <w:szCs w:val="24"/>
        </w:rPr>
      </w:pPr>
      <w:r w:rsidRPr="005E1DDF">
        <w:rPr>
          <w:sz w:val="24"/>
          <w:szCs w:val="24"/>
        </w:rPr>
        <w:t>С</w:t>
      </w:r>
      <w:r w:rsidRPr="005C0CAF">
        <w:rPr>
          <w:sz w:val="24"/>
          <w:szCs w:val="24"/>
        </w:rPr>
        <w:t xml:space="preserve"> использованием автоматизированных систем.</w:t>
      </w:r>
    </w:p>
    <w:p w:rsidR="002F4A53" w:rsidRPr="005C0CAF" w:rsidRDefault="002F4A53" w:rsidP="002F4A53">
      <w:pPr>
        <w:widowControl/>
        <w:numPr>
          <w:ilvl w:val="2"/>
          <w:numId w:val="22"/>
        </w:numPr>
        <w:ind w:left="1276" w:hanging="851"/>
        <w:jc w:val="both"/>
        <w:rPr>
          <w:sz w:val="24"/>
          <w:szCs w:val="24"/>
        </w:rPr>
      </w:pPr>
      <w:r w:rsidRPr="005C0CAF">
        <w:rPr>
          <w:sz w:val="24"/>
          <w:szCs w:val="24"/>
        </w:rPr>
        <w:t>Представление налоговой отч</w:t>
      </w:r>
      <w:r>
        <w:rPr>
          <w:sz w:val="24"/>
          <w:szCs w:val="24"/>
        </w:rPr>
        <w:t>ё</w:t>
      </w:r>
      <w:r w:rsidRPr="005C0CAF">
        <w:rPr>
          <w:sz w:val="24"/>
          <w:szCs w:val="24"/>
        </w:rPr>
        <w:t>тности в налоговые органы производится:</w:t>
      </w:r>
    </w:p>
    <w:p w:rsidR="002F4A53" w:rsidRPr="005C0CAF" w:rsidRDefault="002F4A53" w:rsidP="002F4A53">
      <w:pPr>
        <w:widowControl/>
        <w:numPr>
          <w:ilvl w:val="0"/>
          <w:numId w:val="23"/>
        </w:numPr>
        <w:ind w:left="1418" w:hanging="794"/>
        <w:jc w:val="both"/>
        <w:rPr>
          <w:sz w:val="24"/>
          <w:szCs w:val="24"/>
        </w:rPr>
      </w:pPr>
      <w:r>
        <w:rPr>
          <w:sz w:val="24"/>
          <w:szCs w:val="24"/>
        </w:rPr>
        <w:t>Л</w:t>
      </w:r>
      <w:r w:rsidRPr="005C0CAF">
        <w:rPr>
          <w:sz w:val="24"/>
          <w:szCs w:val="24"/>
        </w:rPr>
        <w:t>ично, через представителя или по почте с описью вложения;</w:t>
      </w:r>
    </w:p>
    <w:p w:rsidR="002F4A53" w:rsidRPr="005C0CAF" w:rsidRDefault="002F4A53" w:rsidP="002F4A53">
      <w:pPr>
        <w:widowControl/>
        <w:numPr>
          <w:ilvl w:val="0"/>
          <w:numId w:val="23"/>
        </w:numPr>
        <w:ind w:left="1418" w:hanging="794"/>
        <w:jc w:val="both"/>
        <w:rPr>
          <w:sz w:val="24"/>
          <w:szCs w:val="24"/>
        </w:rPr>
      </w:pPr>
      <w:r>
        <w:rPr>
          <w:sz w:val="24"/>
          <w:szCs w:val="24"/>
        </w:rPr>
        <w:t>П</w:t>
      </w:r>
      <w:r w:rsidRPr="005C0CAF">
        <w:rPr>
          <w:sz w:val="24"/>
          <w:szCs w:val="24"/>
        </w:rPr>
        <w:t>о телекоммуникационным каналам связи;</w:t>
      </w:r>
    </w:p>
    <w:p w:rsidR="002F4A53" w:rsidRPr="005C0CAF" w:rsidRDefault="002F4A53" w:rsidP="002F4A53">
      <w:pPr>
        <w:widowControl/>
        <w:numPr>
          <w:ilvl w:val="0"/>
          <w:numId w:val="23"/>
        </w:numPr>
        <w:ind w:left="1418" w:hanging="794"/>
        <w:jc w:val="both"/>
        <w:rPr>
          <w:sz w:val="24"/>
          <w:szCs w:val="24"/>
        </w:rPr>
      </w:pPr>
      <w:r>
        <w:rPr>
          <w:sz w:val="24"/>
          <w:szCs w:val="24"/>
        </w:rPr>
        <w:t>В</w:t>
      </w:r>
      <w:r w:rsidRPr="005C0CAF">
        <w:rPr>
          <w:sz w:val="24"/>
          <w:szCs w:val="24"/>
        </w:rPr>
        <w:t>семи вышеперечисленными способами.</w:t>
      </w:r>
    </w:p>
    <w:p w:rsidR="002F4A53" w:rsidRPr="00C91652" w:rsidRDefault="002F4A53" w:rsidP="002F4A53">
      <w:pPr>
        <w:widowControl/>
        <w:numPr>
          <w:ilvl w:val="1"/>
          <w:numId w:val="22"/>
        </w:numPr>
        <w:ind w:left="1276" w:hanging="851"/>
        <w:jc w:val="both"/>
        <w:rPr>
          <w:sz w:val="24"/>
          <w:szCs w:val="24"/>
        </w:rPr>
      </w:pPr>
      <w:r w:rsidRPr="00C91652">
        <w:rPr>
          <w:sz w:val="24"/>
          <w:szCs w:val="24"/>
        </w:rPr>
        <w:t>Налог на доходы физических лиц.</w:t>
      </w:r>
    </w:p>
    <w:p w:rsidR="002F4A53" w:rsidRPr="005C0CAF" w:rsidRDefault="002F4A53" w:rsidP="002F4A53">
      <w:pPr>
        <w:widowControl/>
        <w:numPr>
          <w:ilvl w:val="2"/>
          <w:numId w:val="22"/>
        </w:numPr>
        <w:ind w:left="1276" w:hanging="851"/>
        <w:jc w:val="both"/>
        <w:rPr>
          <w:sz w:val="24"/>
          <w:szCs w:val="24"/>
        </w:rPr>
      </w:pPr>
      <w:r>
        <w:rPr>
          <w:sz w:val="24"/>
          <w:szCs w:val="24"/>
        </w:rPr>
        <w:t>Учё</w:t>
      </w:r>
      <w:r w:rsidRPr="005C0CAF">
        <w:rPr>
          <w:sz w:val="24"/>
          <w:szCs w:val="24"/>
        </w:rPr>
        <w:t>т доходов, налоговых вычетов, а также сумм исчисленного и удержанного НДФЛ по каждому сотруднику вед</w:t>
      </w:r>
      <w:r>
        <w:rPr>
          <w:sz w:val="24"/>
          <w:szCs w:val="24"/>
        </w:rPr>
        <w:t>ё</w:t>
      </w:r>
      <w:r w:rsidRPr="005C0CAF">
        <w:rPr>
          <w:sz w:val="24"/>
          <w:szCs w:val="24"/>
        </w:rPr>
        <w:t>тся в программе АС «Смета».</w:t>
      </w:r>
    </w:p>
    <w:p w:rsidR="002F4A53" w:rsidRPr="005C0CAF" w:rsidRDefault="002F4A53" w:rsidP="002F4A53">
      <w:pPr>
        <w:widowControl/>
        <w:numPr>
          <w:ilvl w:val="2"/>
          <w:numId w:val="22"/>
        </w:numPr>
        <w:ind w:left="1276" w:hanging="851"/>
        <w:jc w:val="both"/>
        <w:rPr>
          <w:sz w:val="24"/>
          <w:szCs w:val="24"/>
        </w:rPr>
      </w:pPr>
      <w:r w:rsidRPr="005C0CAF">
        <w:rPr>
          <w:sz w:val="24"/>
          <w:szCs w:val="24"/>
        </w:rPr>
        <w:t xml:space="preserve">Сведения о доходах физических лиц по </w:t>
      </w:r>
      <w:hyperlink r:id="rId15" w:history="1">
        <w:r w:rsidRPr="005C0CAF">
          <w:rPr>
            <w:sz w:val="24"/>
            <w:szCs w:val="24"/>
          </w:rPr>
          <w:t>форме 2-НДФЛ</w:t>
        </w:r>
      </w:hyperlink>
      <w:r w:rsidRPr="005C0CAF">
        <w:rPr>
          <w:sz w:val="24"/>
          <w:szCs w:val="24"/>
        </w:rPr>
        <w:t xml:space="preserve"> представляются в налоговый орган:</w:t>
      </w:r>
    </w:p>
    <w:p w:rsidR="002F4A53" w:rsidRPr="005C0CAF" w:rsidRDefault="002F4A53" w:rsidP="002F4A53">
      <w:pPr>
        <w:widowControl/>
        <w:numPr>
          <w:ilvl w:val="0"/>
          <w:numId w:val="23"/>
        </w:numPr>
        <w:ind w:left="1418" w:hanging="794"/>
        <w:jc w:val="both"/>
        <w:rPr>
          <w:sz w:val="24"/>
          <w:szCs w:val="24"/>
        </w:rPr>
      </w:pPr>
      <w:r>
        <w:rPr>
          <w:sz w:val="24"/>
          <w:szCs w:val="24"/>
        </w:rPr>
        <w:t>В</w:t>
      </w:r>
      <w:r w:rsidRPr="005C0CAF">
        <w:rPr>
          <w:sz w:val="24"/>
          <w:szCs w:val="24"/>
        </w:rPr>
        <w:t xml:space="preserve"> электронном виде по телекоммуникационным каналам связи.</w:t>
      </w:r>
    </w:p>
    <w:p w:rsidR="002F4A53" w:rsidRPr="005C0CAF" w:rsidRDefault="002F4A53" w:rsidP="002F4A53">
      <w:pPr>
        <w:widowControl/>
        <w:numPr>
          <w:ilvl w:val="2"/>
          <w:numId w:val="22"/>
        </w:numPr>
        <w:ind w:left="1276" w:hanging="851"/>
        <w:jc w:val="both"/>
        <w:rPr>
          <w:sz w:val="24"/>
          <w:szCs w:val="24"/>
        </w:rPr>
      </w:pPr>
      <w:r w:rsidRPr="005C0CAF">
        <w:rPr>
          <w:sz w:val="24"/>
          <w:szCs w:val="24"/>
        </w:rPr>
        <w:t>Датой фактического получения дохода считается день:</w:t>
      </w:r>
    </w:p>
    <w:p w:rsidR="002F4A53" w:rsidRPr="005C0CAF" w:rsidRDefault="002F4A53" w:rsidP="002F4A53">
      <w:pPr>
        <w:widowControl/>
        <w:numPr>
          <w:ilvl w:val="0"/>
          <w:numId w:val="23"/>
        </w:numPr>
        <w:ind w:left="1418" w:hanging="794"/>
        <w:jc w:val="both"/>
        <w:rPr>
          <w:sz w:val="24"/>
          <w:szCs w:val="24"/>
        </w:rPr>
      </w:pPr>
      <w:r>
        <w:rPr>
          <w:sz w:val="24"/>
          <w:szCs w:val="24"/>
        </w:rPr>
        <w:t>В</w:t>
      </w:r>
      <w:r w:rsidRPr="005C0CAF">
        <w:rPr>
          <w:sz w:val="24"/>
          <w:szCs w:val="24"/>
        </w:rPr>
        <w:t>ыплаты дохода, в том числе перечисления дохода на счета работников в банках либо по их поручению на счета третьих лиц, - при получении доходов в денежной форме;</w:t>
      </w:r>
    </w:p>
    <w:p w:rsidR="002F4A53" w:rsidRPr="005C0CAF" w:rsidRDefault="002F4A53" w:rsidP="002F4A53">
      <w:pPr>
        <w:widowControl/>
        <w:numPr>
          <w:ilvl w:val="0"/>
          <w:numId w:val="23"/>
        </w:numPr>
        <w:ind w:left="1418" w:hanging="794"/>
        <w:jc w:val="both"/>
        <w:rPr>
          <w:sz w:val="24"/>
          <w:szCs w:val="24"/>
        </w:rPr>
      </w:pPr>
      <w:r>
        <w:rPr>
          <w:sz w:val="24"/>
          <w:szCs w:val="24"/>
        </w:rPr>
        <w:t>П</w:t>
      </w:r>
      <w:r w:rsidRPr="005C0CAF">
        <w:rPr>
          <w:sz w:val="24"/>
          <w:szCs w:val="24"/>
        </w:rPr>
        <w:t>ередачи доходов в натуральной форме - при получении доходов в натуральной форме;</w:t>
      </w:r>
    </w:p>
    <w:p w:rsidR="002F4A53" w:rsidRPr="005C0CAF" w:rsidRDefault="002F4A53" w:rsidP="002F4A53">
      <w:pPr>
        <w:widowControl/>
        <w:numPr>
          <w:ilvl w:val="0"/>
          <w:numId w:val="23"/>
        </w:numPr>
        <w:ind w:left="1418" w:hanging="794"/>
        <w:jc w:val="both"/>
        <w:rPr>
          <w:sz w:val="24"/>
          <w:szCs w:val="24"/>
        </w:rPr>
      </w:pPr>
      <w:r>
        <w:rPr>
          <w:sz w:val="24"/>
          <w:szCs w:val="24"/>
        </w:rPr>
        <w:t>У</w:t>
      </w:r>
      <w:r w:rsidRPr="005C0CAF">
        <w:rPr>
          <w:sz w:val="24"/>
          <w:szCs w:val="24"/>
        </w:rPr>
        <w:t>платы работником процентов по полученным заемным (кредитным) средствам, приобретения товаров (работ, услуг), приобретения ценных бумаг - при получении доходов в виде материальной выгоды.</w:t>
      </w:r>
    </w:p>
    <w:p w:rsidR="002F4A53" w:rsidRPr="005C0CAF" w:rsidRDefault="002F4A53" w:rsidP="002F4A53">
      <w:pPr>
        <w:widowControl/>
        <w:numPr>
          <w:ilvl w:val="2"/>
          <w:numId w:val="22"/>
        </w:numPr>
        <w:ind w:left="1276" w:hanging="851"/>
        <w:jc w:val="both"/>
        <w:rPr>
          <w:sz w:val="24"/>
          <w:szCs w:val="24"/>
        </w:rPr>
      </w:pPr>
      <w:r w:rsidRPr="005C0CAF">
        <w:rPr>
          <w:sz w:val="24"/>
          <w:szCs w:val="24"/>
        </w:rPr>
        <w:t>Исчисленные и удержанные суммы налога перечисляются в бюджет:</w:t>
      </w:r>
    </w:p>
    <w:p w:rsidR="002F4A53" w:rsidRPr="005C0CAF" w:rsidRDefault="002F4A53" w:rsidP="002F4A53">
      <w:pPr>
        <w:widowControl/>
        <w:numPr>
          <w:ilvl w:val="0"/>
          <w:numId w:val="23"/>
        </w:numPr>
        <w:ind w:left="1418" w:hanging="794"/>
        <w:jc w:val="both"/>
        <w:rPr>
          <w:sz w:val="24"/>
          <w:szCs w:val="24"/>
        </w:rPr>
      </w:pPr>
      <w:r>
        <w:rPr>
          <w:sz w:val="24"/>
          <w:szCs w:val="24"/>
        </w:rPr>
        <w:t>К</w:t>
      </w:r>
      <w:r w:rsidRPr="005C0CAF">
        <w:rPr>
          <w:sz w:val="24"/>
          <w:szCs w:val="24"/>
        </w:rPr>
        <w:t>ак по месту нахождения учреждения, так и по месту нахождения каждого своего</w:t>
      </w:r>
      <w:r>
        <w:rPr>
          <w:sz w:val="24"/>
          <w:szCs w:val="24"/>
        </w:rPr>
        <w:t xml:space="preserve"> </w:t>
      </w:r>
      <w:r w:rsidRPr="005C0CAF">
        <w:rPr>
          <w:sz w:val="24"/>
          <w:szCs w:val="24"/>
        </w:rPr>
        <w:t>обособленного подразделения, не надел</w:t>
      </w:r>
      <w:r>
        <w:rPr>
          <w:sz w:val="24"/>
          <w:szCs w:val="24"/>
        </w:rPr>
        <w:t>ё</w:t>
      </w:r>
      <w:r w:rsidRPr="005C0CAF">
        <w:rPr>
          <w:sz w:val="24"/>
          <w:szCs w:val="24"/>
        </w:rPr>
        <w:t>нного правами юридического лица в отношении ведения отдельного баланса;</w:t>
      </w:r>
    </w:p>
    <w:p w:rsidR="002F4A53" w:rsidRPr="005C0CAF" w:rsidRDefault="002F4A53" w:rsidP="002F4A53">
      <w:pPr>
        <w:widowControl/>
        <w:numPr>
          <w:ilvl w:val="0"/>
          <w:numId w:val="23"/>
        </w:numPr>
        <w:ind w:left="1418" w:hanging="794"/>
        <w:jc w:val="both"/>
        <w:rPr>
          <w:sz w:val="24"/>
          <w:szCs w:val="24"/>
        </w:rPr>
      </w:pPr>
      <w:r>
        <w:rPr>
          <w:sz w:val="24"/>
          <w:szCs w:val="24"/>
        </w:rPr>
        <w:t>О</w:t>
      </w:r>
      <w:r w:rsidRPr="005C0CAF">
        <w:rPr>
          <w:sz w:val="24"/>
          <w:szCs w:val="24"/>
        </w:rPr>
        <w:t>бособленными подразделениями, надел</w:t>
      </w:r>
      <w:r>
        <w:rPr>
          <w:sz w:val="24"/>
          <w:szCs w:val="24"/>
        </w:rPr>
        <w:t>ё</w:t>
      </w:r>
      <w:r w:rsidRPr="005C0CAF">
        <w:rPr>
          <w:sz w:val="24"/>
          <w:szCs w:val="24"/>
        </w:rPr>
        <w:t>нными правами юридического лица в</w:t>
      </w:r>
      <w:r>
        <w:rPr>
          <w:sz w:val="24"/>
          <w:szCs w:val="24"/>
        </w:rPr>
        <w:t xml:space="preserve"> </w:t>
      </w:r>
      <w:r w:rsidRPr="005C0CAF">
        <w:rPr>
          <w:sz w:val="24"/>
          <w:szCs w:val="24"/>
        </w:rPr>
        <w:t>отношении ведения отдельного баланса, по месту своего нахождения.</w:t>
      </w:r>
    </w:p>
    <w:p w:rsidR="002F4A53" w:rsidRDefault="002F4A53" w:rsidP="002F4A53">
      <w:pPr>
        <w:widowControl/>
        <w:numPr>
          <w:ilvl w:val="1"/>
          <w:numId w:val="22"/>
        </w:numPr>
        <w:ind w:left="1276" w:hanging="851"/>
        <w:jc w:val="both"/>
        <w:rPr>
          <w:sz w:val="24"/>
          <w:szCs w:val="24"/>
        </w:rPr>
      </w:pPr>
      <w:r w:rsidRPr="006274E8">
        <w:rPr>
          <w:sz w:val="24"/>
          <w:szCs w:val="24"/>
        </w:rPr>
        <w:lastRenderedPageBreak/>
        <w:t xml:space="preserve">Налог на прибыль. </w:t>
      </w:r>
    </w:p>
    <w:p w:rsidR="002F4A53" w:rsidRPr="006274E8" w:rsidRDefault="002F4A53" w:rsidP="002F4A53">
      <w:pPr>
        <w:ind w:left="1276"/>
        <w:jc w:val="both"/>
        <w:rPr>
          <w:sz w:val="24"/>
          <w:szCs w:val="24"/>
        </w:rPr>
      </w:pPr>
      <w:r w:rsidRPr="006274E8">
        <w:rPr>
          <w:sz w:val="24"/>
          <w:szCs w:val="24"/>
        </w:rPr>
        <w:t>Налоговый учёт ведётся в регистрах бухгалтерского учёта.</w:t>
      </w:r>
    </w:p>
    <w:p w:rsidR="002F4A53" w:rsidRPr="005C0CAF" w:rsidRDefault="002F4A53" w:rsidP="002F4A53">
      <w:pPr>
        <w:widowControl/>
        <w:numPr>
          <w:ilvl w:val="2"/>
          <w:numId w:val="22"/>
        </w:numPr>
        <w:ind w:left="1276" w:hanging="851"/>
        <w:jc w:val="both"/>
        <w:rPr>
          <w:sz w:val="24"/>
          <w:szCs w:val="24"/>
        </w:rPr>
      </w:pPr>
      <w:r w:rsidRPr="005C0CAF">
        <w:rPr>
          <w:sz w:val="24"/>
          <w:szCs w:val="24"/>
        </w:rPr>
        <w:t>Налоговая база по налогу на прибыль определяется:</w:t>
      </w:r>
    </w:p>
    <w:p w:rsidR="002F4A53" w:rsidRPr="005C0CAF" w:rsidRDefault="002F4A53" w:rsidP="002F4A53">
      <w:pPr>
        <w:widowControl/>
        <w:numPr>
          <w:ilvl w:val="0"/>
          <w:numId w:val="23"/>
        </w:numPr>
        <w:ind w:left="1418" w:hanging="794"/>
        <w:jc w:val="both"/>
        <w:rPr>
          <w:sz w:val="24"/>
          <w:szCs w:val="24"/>
        </w:rPr>
      </w:pPr>
      <w:r>
        <w:rPr>
          <w:sz w:val="24"/>
          <w:szCs w:val="24"/>
        </w:rPr>
        <w:t>Н</w:t>
      </w:r>
      <w:r w:rsidRPr="005C0CAF">
        <w:rPr>
          <w:sz w:val="24"/>
          <w:szCs w:val="24"/>
        </w:rPr>
        <w:t>а основании показателей сводных синтетических и</w:t>
      </w:r>
      <w:r>
        <w:rPr>
          <w:sz w:val="24"/>
          <w:szCs w:val="24"/>
        </w:rPr>
        <w:t xml:space="preserve"> аналитических регистров бухгалтерского</w:t>
      </w:r>
      <w:r w:rsidRPr="005C0CAF">
        <w:rPr>
          <w:sz w:val="24"/>
          <w:szCs w:val="24"/>
        </w:rPr>
        <w:t xml:space="preserve"> уч</w:t>
      </w:r>
      <w:r>
        <w:rPr>
          <w:sz w:val="24"/>
          <w:szCs w:val="24"/>
        </w:rPr>
        <w:t>ё</w:t>
      </w:r>
      <w:r w:rsidRPr="005C0CAF">
        <w:rPr>
          <w:sz w:val="24"/>
          <w:szCs w:val="24"/>
        </w:rPr>
        <w:t>та;</w:t>
      </w:r>
    </w:p>
    <w:p w:rsidR="002F4A53" w:rsidRPr="005C0CAF" w:rsidRDefault="002F4A53" w:rsidP="002F4A53">
      <w:pPr>
        <w:widowControl/>
        <w:numPr>
          <w:ilvl w:val="0"/>
          <w:numId w:val="23"/>
        </w:numPr>
        <w:ind w:left="1418" w:hanging="794"/>
        <w:jc w:val="both"/>
        <w:rPr>
          <w:sz w:val="24"/>
          <w:szCs w:val="24"/>
        </w:rPr>
      </w:pPr>
      <w:r>
        <w:rPr>
          <w:sz w:val="24"/>
          <w:szCs w:val="24"/>
        </w:rPr>
        <w:t>П</w:t>
      </w:r>
      <w:r w:rsidRPr="005C0CAF">
        <w:rPr>
          <w:sz w:val="24"/>
          <w:szCs w:val="24"/>
        </w:rPr>
        <w:t xml:space="preserve">о деятельности объектов обслуживающих производств и хозяйств в соответствии с положениями </w:t>
      </w:r>
      <w:hyperlink r:id="rId16" w:history="1">
        <w:r w:rsidRPr="005C0CAF">
          <w:rPr>
            <w:sz w:val="24"/>
            <w:szCs w:val="24"/>
          </w:rPr>
          <w:t>ст. 275.1</w:t>
        </w:r>
      </w:hyperlink>
      <w:r w:rsidRPr="005C0CAF">
        <w:rPr>
          <w:sz w:val="24"/>
          <w:szCs w:val="24"/>
        </w:rPr>
        <w:t xml:space="preserve"> НК РФ.</w:t>
      </w:r>
    </w:p>
    <w:p w:rsidR="002F4A53" w:rsidRPr="005C0CAF" w:rsidRDefault="002F4A53" w:rsidP="002F4A53">
      <w:pPr>
        <w:widowControl/>
        <w:numPr>
          <w:ilvl w:val="2"/>
          <w:numId w:val="22"/>
        </w:numPr>
        <w:ind w:left="1276" w:hanging="851"/>
        <w:jc w:val="both"/>
        <w:rPr>
          <w:sz w:val="24"/>
          <w:szCs w:val="24"/>
        </w:rPr>
      </w:pPr>
      <w:r w:rsidRPr="005C0CAF">
        <w:rPr>
          <w:sz w:val="24"/>
          <w:szCs w:val="24"/>
        </w:rPr>
        <w:t>Методом признания доходов и расходов считается:</w:t>
      </w:r>
    </w:p>
    <w:p w:rsidR="002F4A53" w:rsidRPr="005C0CAF" w:rsidRDefault="002F4A53" w:rsidP="002F4A53">
      <w:pPr>
        <w:widowControl/>
        <w:numPr>
          <w:ilvl w:val="0"/>
          <w:numId w:val="23"/>
        </w:numPr>
        <w:ind w:left="1418" w:hanging="794"/>
        <w:jc w:val="both"/>
        <w:rPr>
          <w:sz w:val="24"/>
          <w:szCs w:val="24"/>
        </w:rPr>
      </w:pPr>
      <w:r>
        <w:rPr>
          <w:sz w:val="24"/>
          <w:szCs w:val="24"/>
        </w:rPr>
        <w:t>М</w:t>
      </w:r>
      <w:r w:rsidRPr="005C0CAF">
        <w:rPr>
          <w:sz w:val="24"/>
          <w:szCs w:val="24"/>
        </w:rPr>
        <w:t>етод начисления;</w:t>
      </w:r>
    </w:p>
    <w:p w:rsidR="002F4A53" w:rsidRPr="005C0CAF" w:rsidRDefault="002F4A53" w:rsidP="002F4A53">
      <w:pPr>
        <w:widowControl/>
        <w:numPr>
          <w:ilvl w:val="2"/>
          <w:numId w:val="22"/>
        </w:numPr>
        <w:ind w:left="1276" w:hanging="851"/>
        <w:jc w:val="both"/>
        <w:rPr>
          <w:sz w:val="24"/>
          <w:szCs w:val="24"/>
        </w:rPr>
      </w:pPr>
      <w:r>
        <w:rPr>
          <w:sz w:val="24"/>
          <w:szCs w:val="24"/>
        </w:rPr>
        <w:t>П</w:t>
      </w:r>
      <w:r w:rsidRPr="005C0CAF">
        <w:rPr>
          <w:sz w:val="24"/>
          <w:szCs w:val="24"/>
        </w:rPr>
        <w:t xml:space="preserve">ри методе начисления </w:t>
      </w:r>
      <w:r>
        <w:rPr>
          <w:sz w:val="24"/>
          <w:szCs w:val="24"/>
        </w:rPr>
        <w:t>д</w:t>
      </w:r>
      <w:r w:rsidRPr="005C0CAF">
        <w:rPr>
          <w:sz w:val="24"/>
          <w:szCs w:val="24"/>
        </w:rPr>
        <w:t>атой получения дохода признается:</w:t>
      </w:r>
    </w:p>
    <w:p w:rsidR="002F4A53" w:rsidRPr="005C0CAF" w:rsidRDefault="002F4A53" w:rsidP="002F4A53">
      <w:pPr>
        <w:widowControl/>
        <w:numPr>
          <w:ilvl w:val="0"/>
          <w:numId w:val="23"/>
        </w:numPr>
        <w:ind w:left="1418" w:hanging="794"/>
        <w:jc w:val="both"/>
        <w:rPr>
          <w:sz w:val="24"/>
          <w:szCs w:val="24"/>
        </w:rPr>
      </w:pPr>
      <w:r>
        <w:rPr>
          <w:sz w:val="24"/>
          <w:szCs w:val="24"/>
        </w:rPr>
        <w:t>Д</w:t>
      </w:r>
      <w:r w:rsidRPr="005C0CAF">
        <w:rPr>
          <w:sz w:val="24"/>
          <w:szCs w:val="24"/>
        </w:rPr>
        <w:t xml:space="preserve">ата реализации товаров (работ, услуг, имущественных прав), определяемая в соответствии с </w:t>
      </w:r>
      <w:hyperlink r:id="rId17" w:history="1">
        <w:r w:rsidRPr="005C0CAF">
          <w:rPr>
            <w:sz w:val="24"/>
            <w:szCs w:val="24"/>
          </w:rPr>
          <w:t>п. 1 ст. 39</w:t>
        </w:r>
      </w:hyperlink>
      <w:r>
        <w:rPr>
          <w:sz w:val="24"/>
          <w:szCs w:val="24"/>
        </w:rPr>
        <w:t xml:space="preserve"> НК РФ.</w:t>
      </w:r>
    </w:p>
    <w:p w:rsidR="002F4A53" w:rsidRPr="005C0CAF" w:rsidRDefault="002F4A53" w:rsidP="002F4A53">
      <w:pPr>
        <w:widowControl/>
        <w:numPr>
          <w:ilvl w:val="2"/>
          <w:numId w:val="22"/>
        </w:numPr>
        <w:ind w:left="1276" w:hanging="851"/>
        <w:jc w:val="both"/>
        <w:rPr>
          <w:sz w:val="24"/>
          <w:szCs w:val="24"/>
        </w:rPr>
      </w:pPr>
      <w:r>
        <w:rPr>
          <w:sz w:val="24"/>
          <w:szCs w:val="24"/>
        </w:rPr>
        <w:t>П</w:t>
      </w:r>
      <w:r w:rsidRPr="005C0CAF">
        <w:rPr>
          <w:sz w:val="24"/>
          <w:szCs w:val="24"/>
        </w:rPr>
        <w:t xml:space="preserve">ри методе начисления </w:t>
      </w:r>
      <w:r>
        <w:rPr>
          <w:sz w:val="24"/>
          <w:szCs w:val="24"/>
        </w:rPr>
        <w:t>р</w:t>
      </w:r>
      <w:r w:rsidRPr="005C0CAF">
        <w:rPr>
          <w:sz w:val="24"/>
          <w:szCs w:val="24"/>
        </w:rPr>
        <w:t>асходы признаются:</w:t>
      </w:r>
    </w:p>
    <w:p w:rsidR="002F4A53" w:rsidRPr="005C0CAF" w:rsidRDefault="002F4A53" w:rsidP="002F4A53">
      <w:pPr>
        <w:widowControl/>
        <w:numPr>
          <w:ilvl w:val="0"/>
          <w:numId w:val="23"/>
        </w:numPr>
        <w:ind w:left="1418" w:hanging="794"/>
        <w:jc w:val="both"/>
        <w:rPr>
          <w:sz w:val="24"/>
          <w:szCs w:val="24"/>
        </w:rPr>
      </w:pPr>
      <w:r>
        <w:rPr>
          <w:sz w:val="24"/>
          <w:szCs w:val="24"/>
        </w:rPr>
        <w:t>В</w:t>
      </w:r>
      <w:r w:rsidRPr="005C0CAF">
        <w:rPr>
          <w:sz w:val="24"/>
          <w:szCs w:val="24"/>
        </w:rPr>
        <w:t xml:space="preserve"> том отч</w:t>
      </w:r>
      <w:r>
        <w:rPr>
          <w:sz w:val="24"/>
          <w:szCs w:val="24"/>
        </w:rPr>
        <w:t>ё</w:t>
      </w:r>
      <w:r w:rsidRPr="005C0CAF">
        <w:rPr>
          <w:sz w:val="24"/>
          <w:szCs w:val="24"/>
        </w:rPr>
        <w:t>тном (налоговом) периоде, к которому они относятся;</w:t>
      </w:r>
    </w:p>
    <w:p w:rsidR="002F4A53" w:rsidRPr="005C0CAF" w:rsidRDefault="002F4A53" w:rsidP="002F4A53">
      <w:pPr>
        <w:widowControl/>
        <w:numPr>
          <w:ilvl w:val="0"/>
          <w:numId w:val="23"/>
        </w:numPr>
        <w:ind w:left="1418" w:hanging="794"/>
        <w:jc w:val="both"/>
        <w:rPr>
          <w:sz w:val="24"/>
          <w:szCs w:val="24"/>
        </w:rPr>
      </w:pPr>
      <w:r>
        <w:rPr>
          <w:sz w:val="24"/>
          <w:szCs w:val="24"/>
        </w:rPr>
        <w:t>К</w:t>
      </w:r>
      <w:r w:rsidRPr="005C0CAF">
        <w:rPr>
          <w:sz w:val="24"/>
          <w:szCs w:val="24"/>
        </w:rPr>
        <w:t>огда они во</w:t>
      </w:r>
      <w:r>
        <w:rPr>
          <w:sz w:val="24"/>
          <w:szCs w:val="24"/>
        </w:rPr>
        <w:t>зникли исходя из условий сделок.</w:t>
      </w:r>
    </w:p>
    <w:p w:rsidR="002F4A53" w:rsidRPr="005C0CAF" w:rsidRDefault="002F4A53" w:rsidP="002F4A53">
      <w:pPr>
        <w:widowControl/>
        <w:numPr>
          <w:ilvl w:val="2"/>
          <w:numId w:val="22"/>
        </w:numPr>
        <w:ind w:left="1276" w:hanging="851"/>
        <w:jc w:val="both"/>
        <w:rPr>
          <w:sz w:val="24"/>
          <w:szCs w:val="24"/>
        </w:rPr>
      </w:pPr>
      <w:r w:rsidRPr="005C0CAF">
        <w:rPr>
          <w:sz w:val="24"/>
          <w:szCs w:val="24"/>
        </w:rPr>
        <w:t>Расходы на производство и реализацию, осуществленные в течение отч</w:t>
      </w:r>
      <w:r>
        <w:rPr>
          <w:sz w:val="24"/>
          <w:szCs w:val="24"/>
        </w:rPr>
        <w:t>ё</w:t>
      </w:r>
      <w:r w:rsidRPr="005C0CAF">
        <w:rPr>
          <w:sz w:val="24"/>
          <w:szCs w:val="24"/>
        </w:rPr>
        <w:t>тного (налогового) периода, относятся на себестоимость услуг.</w:t>
      </w:r>
    </w:p>
    <w:p w:rsidR="002F4A53" w:rsidRPr="005C0CAF" w:rsidRDefault="002F4A53" w:rsidP="002F4A53">
      <w:pPr>
        <w:widowControl/>
        <w:numPr>
          <w:ilvl w:val="2"/>
          <w:numId w:val="22"/>
        </w:numPr>
        <w:ind w:left="1276" w:hanging="851"/>
        <w:jc w:val="both"/>
        <w:rPr>
          <w:sz w:val="24"/>
          <w:szCs w:val="24"/>
        </w:rPr>
      </w:pPr>
      <w:r w:rsidRPr="005C0CAF">
        <w:rPr>
          <w:sz w:val="24"/>
          <w:szCs w:val="24"/>
        </w:rPr>
        <w:t>Затраты на капитальный и текущий ремонт основных средств учитываются в составе прочих расходов в том отч</w:t>
      </w:r>
      <w:r>
        <w:rPr>
          <w:sz w:val="24"/>
          <w:szCs w:val="24"/>
        </w:rPr>
        <w:t>ё</w:t>
      </w:r>
      <w:r w:rsidRPr="005C0CAF">
        <w:rPr>
          <w:sz w:val="24"/>
          <w:szCs w:val="24"/>
        </w:rPr>
        <w:t>тном периоде, в котором они были осуществлены, в размере фактических затрат на основании счетов-фактур, актов о выполненных работах.</w:t>
      </w:r>
    </w:p>
    <w:p w:rsidR="002F4A53" w:rsidRPr="005C0CAF" w:rsidRDefault="002F4A53" w:rsidP="002F4A53">
      <w:pPr>
        <w:widowControl/>
        <w:numPr>
          <w:ilvl w:val="2"/>
          <w:numId w:val="22"/>
        </w:numPr>
        <w:ind w:left="1276" w:hanging="851"/>
        <w:jc w:val="both"/>
        <w:rPr>
          <w:sz w:val="24"/>
          <w:szCs w:val="24"/>
        </w:rPr>
      </w:pPr>
      <w:r w:rsidRPr="005C0CAF">
        <w:rPr>
          <w:sz w:val="24"/>
          <w:szCs w:val="24"/>
        </w:rPr>
        <w:t>Стоимость материально-производственных запасов, включаемых в материальные расходы, определяется исходя из цен их приобретения (с учетом НДС),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rsidR="002F4A53" w:rsidRPr="005C0CAF" w:rsidRDefault="002F4A53" w:rsidP="002F4A53">
      <w:pPr>
        <w:widowControl/>
        <w:numPr>
          <w:ilvl w:val="2"/>
          <w:numId w:val="22"/>
        </w:numPr>
        <w:ind w:left="1276" w:hanging="851"/>
        <w:jc w:val="both"/>
        <w:rPr>
          <w:sz w:val="24"/>
          <w:szCs w:val="24"/>
        </w:rPr>
      </w:pPr>
      <w:r w:rsidRPr="005C0CAF">
        <w:rPr>
          <w:sz w:val="24"/>
          <w:szCs w:val="24"/>
        </w:rPr>
        <w:t>Списание сырья и материалов, используемых при производстве (изготовлении) товаров (выполнении работ, оказании услуг), производится методом оценки:</w:t>
      </w:r>
    </w:p>
    <w:p w:rsidR="002F4A53" w:rsidRPr="005C0CAF" w:rsidRDefault="002F4A53" w:rsidP="002F4A53">
      <w:pPr>
        <w:widowControl/>
        <w:numPr>
          <w:ilvl w:val="0"/>
          <w:numId w:val="23"/>
        </w:numPr>
        <w:ind w:left="1418" w:hanging="794"/>
        <w:jc w:val="both"/>
        <w:rPr>
          <w:sz w:val="24"/>
          <w:szCs w:val="24"/>
        </w:rPr>
      </w:pPr>
      <w:r>
        <w:rPr>
          <w:sz w:val="24"/>
          <w:szCs w:val="24"/>
        </w:rPr>
        <w:t>По средней стоимости.</w:t>
      </w:r>
    </w:p>
    <w:p w:rsidR="002F4A53" w:rsidRPr="005C0CAF" w:rsidRDefault="002F4A53" w:rsidP="002F4A53">
      <w:pPr>
        <w:widowControl/>
        <w:numPr>
          <w:ilvl w:val="2"/>
          <w:numId w:val="22"/>
        </w:numPr>
        <w:ind w:left="1276" w:hanging="851"/>
        <w:jc w:val="both"/>
        <w:rPr>
          <w:sz w:val="24"/>
          <w:szCs w:val="24"/>
        </w:rPr>
      </w:pPr>
      <w:r w:rsidRPr="005C0CAF">
        <w:rPr>
          <w:sz w:val="24"/>
          <w:szCs w:val="24"/>
        </w:rPr>
        <w:t>Имущество, используемое в качестве сре</w:t>
      </w:r>
      <w:proofErr w:type="gramStart"/>
      <w:r w:rsidRPr="005C0CAF">
        <w:rPr>
          <w:sz w:val="24"/>
          <w:szCs w:val="24"/>
        </w:rPr>
        <w:t>дств тр</w:t>
      </w:r>
      <w:proofErr w:type="gramEnd"/>
      <w:r w:rsidRPr="005C0CAF">
        <w:rPr>
          <w:sz w:val="24"/>
          <w:szCs w:val="24"/>
        </w:rPr>
        <w:t>уда для производства и реализации товаров (выполнения работ, оказания услуг) или для управления учреждением, со сроком полезного использования более 12 месяцев и первоначальной стоимостью более 40 000 руб. относится к амортизируемому имуществу.</w:t>
      </w:r>
    </w:p>
    <w:p w:rsidR="002F4A53" w:rsidRPr="005C0CAF" w:rsidRDefault="002F4A53" w:rsidP="002F4A53">
      <w:pPr>
        <w:widowControl/>
        <w:numPr>
          <w:ilvl w:val="2"/>
          <w:numId w:val="22"/>
        </w:numPr>
        <w:ind w:left="1276" w:hanging="851"/>
        <w:jc w:val="both"/>
        <w:rPr>
          <w:sz w:val="24"/>
          <w:szCs w:val="24"/>
        </w:rPr>
      </w:pPr>
      <w:r w:rsidRPr="005C0CAF">
        <w:rPr>
          <w:sz w:val="24"/>
          <w:szCs w:val="24"/>
        </w:rPr>
        <w:t>Начисление амортизации по всем объектам амортизируемого имущества производится:</w:t>
      </w:r>
    </w:p>
    <w:p w:rsidR="002F4A53" w:rsidRPr="005C0CAF" w:rsidRDefault="002F4A53" w:rsidP="002F4A53">
      <w:pPr>
        <w:widowControl/>
        <w:numPr>
          <w:ilvl w:val="0"/>
          <w:numId w:val="23"/>
        </w:numPr>
        <w:ind w:left="1418" w:hanging="794"/>
        <w:jc w:val="both"/>
        <w:rPr>
          <w:sz w:val="24"/>
          <w:szCs w:val="24"/>
        </w:rPr>
      </w:pPr>
      <w:r>
        <w:rPr>
          <w:sz w:val="24"/>
          <w:szCs w:val="24"/>
        </w:rPr>
        <w:t>Л</w:t>
      </w:r>
      <w:r w:rsidRPr="005C0CAF">
        <w:rPr>
          <w:sz w:val="24"/>
          <w:szCs w:val="24"/>
        </w:rPr>
        <w:t>инейным методом;</w:t>
      </w:r>
    </w:p>
    <w:p w:rsidR="002F4A53" w:rsidRPr="005C0CAF" w:rsidRDefault="002F4A53" w:rsidP="002F4A53">
      <w:pPr>
        <w:widowControl/>
        <w:numPr>
          <w:ilvl w:val="2"/>
          <w:numId w:val="22"/>
        </w:numPr>
        <w:ind w:left="1276" w:hanging="851"/>
        <w:jc w:val="both"/>
        <w:rPr>
          <w:sz w:val="24"/>
          <w:szCs w:val="24"/>
        </w:rPr>
      </w:pPr>
      <w:r w:rsidRPr="005C0CAF">
        <w:rPr>
          <w:sz w:val="24"/>
          <w:szCs w:val="24"/>
        </w:rPr>
        <w:t>Срок полезного использования устанавливается комиссией по поступлению и выбытию имущества учреждения:</w:t>
      </w:r>
    </w:p>
    <w:p w:rsidR="002F4A53" w:rsidRPr="005C0CAF" w:rsidRDefault="002F4A53" w:rsidP="002F4A53">
      <w:pPr>
        <w:widowControl/>
        <w:numPr>
          <w:ilvl w:val="3"/>
          <w:numId w:val="22"/>
        </w:numPr>
        <w:ind w:left="1276" w:hanging="851"/>
        <w:jc w:val="both"/>
        <w:rPr>
          <w:sz w:val="24"/>
          <w:szCs w:val="24"/>
        </w:rPr>
      </w:pPr>
      <w:r>
        <w:rPr>
          <w:sz w:val="24"/>
          <w:szCs w:val="24"/>
        </w:rPr>
        <w:t xml:space="preserve"> П</w:t>
      </w:r>
      <w:r w:rsidRPr="005C0CAF">
        <w:rPr>
          <w:sz w:val="24"/>
          <w:szCs w:val="24"/>
        </w:rPr>
        <w:t>о основным средствам:</w:t>
      </w:r>
    </w:p>
    <w:p w:rsidR="002F4A53" w:rsidRPr="005C0CAF" w:rsidRDefault="002F4A53" w:rsidP="002F4A53">
      <w:pPr>
        <w:widowControl/>
        <w:numPr>
          <w:ilvl w:val="0"/>
          <w:numId w:val="23"/>
        </w:numPr>
        <w:ind w:left="1418" w:hanging="794"/>
        <w:jc w:val="both"/>
        <w:rPr>
          <w:sz w:val="24"/>
          <w:szCs w:val="24"/>
        </w:rPr>
      </w:pPr>
      <w:r>
        <w:rPr>
          <w:sz w:val="24"/>
          <w:szCs w:val="24"/>
        </w:rPr>
        <w:t>П</w:t>
      </w:r>
      <w:r w:rsidRPr="005C0CAF">
        <w:rPr>
          <w:sz w:val="24"/>
          <w:szCs w:val="24"/>
        </w:rPr>
        <w:t xml:space="preserve">о максимальным срокам полезного использования, установленным для соответствующего объекта </w:t>
      </w:r>
      <w:hyperlink r:id="rId18" w:history="1">
        <w:r w:rsidRPr="005C0CAF">
          <w:rPr>
            <w:sz w:val="24"/>
            <w:szCs w:val="24"/>
          </w:rPr>
          <w:t>Постановлением</w:t>
        </w:r>
      </w:hyperlink>
      <w:r w:rsidRPr="005C0CAF">
        <w:rPr>
          <w:sz w:val="24"/>
          <w:szCs w:val="24"/>
        </w:rPr>
        <w:t xml:space="preserve"> Правительства РФ № 1 от 01.01.2002;</w:t>
      </w:r>
    </w:p>
    <w:p w:rsidR="002F4A53" w:rsidRPr="005C0CAF" w:rsidRDefault="002F4A53" w:rsidP="002F4A53">
      <w:pPr>
        <w:widowControl/>
        <w:numPr>
          <w:ilvl w:val="0"/>
          <w:numId w:val="23"/>
        </w:numPr>
        <w:ind w:left="1418" w:hanging="794"/>
        <w:jc w:val="both"/>
        <w:rPr>
          <w:sz w:val="24"/>
          <w:szCs w:val="24"/>
        </w:rPr>
      </w:pPr>
      <w:r>
        <w:rPr>
          <w:sz w:val="24"/>
          <w:szCs w:val="24"/>
        </w:rPr>
        <w:t>П</w:t>
      </w:r>
      <w:r w:rsidRPr="005C0CAF">
        <w:rPr>
          <w:sz w:val="24"/>
          <w:szCs w:val="24"/>
        </w:rPr>
        <w:t>о иным срокам;</w:t>
      </w:r>
    </w:p>
    <w:p w:rsidR="002F4A53" w:rsidRPr="005C0CAF" w:rsidRDefault="002F4A53" w:rsidP="002F4A53">
      <w:pPr>
        <w:widowControl/>
        <w:numPr>
          <w:ilvl w:val="3"/>
          <w:numId w:val="22"/>
        </w:numPr>
        <w:ind w:left="1276" w:hanging="851"/>
        <w:jc w:val="both"/>
        <w:rPr>
          <w:sz w:val="24"/>
          <w:szCs w:val="24"/>
        </w:rPr>
      </w:pPr>
      <w:r>
        <w:rPr>
          <w:sz w:val="24"/>
          <w:szCs w:val="24"/>
        </w:rPr>
        <w:t>П</w:t>
      </w:r>
      <w:r w:rsidRPr="005C0CAF">
        <w:rPr>
          <w:sz w:val="24"/>
          <w:szCs w:val="24"/>
        </w:rPr>
        <w:t>о нематериальным активам:</w:t>
      </w:r>
    </w:p>
    <w:p w:rsidR="002F4A53" w:rsidRPr="005C0CAF" w:rsidRDefault="002F4A53" w:rsidP="002F4A53">
      <w:pPr>
        <w:widowControl/>
        <w:numPr>
          <w:ilvl w:val="0"/>
          <w:numId w:val="23"/>
        </w:numPr>
        <w:ind w:left="1418" w:hanging="794"/>
        <w:jc w:val="both"/>
        <w:rPr>
          <w:sz w:val="24"/>
          <w:szCs w:val="24"/>
        </w:rPr>
      </w:pPr>
      <w:r>
        <w:rPr>
          <w:sz w:val="24"/>
          <w:szCs w:val="24"/>
        </w:rPr>
        <w:t>И</w:t>
      </w:r>
      <w:r w:rsidRPr="005C0CAF">
        <w:rPr>
          <w:sz w:val="24"/>
          <w:szCs w:val="24"/>
        </w:rPr>
        <w:t>з срока действия патента, свидетельства и (или) из других ограничений сроков использования объектов интеллектуальной собственности;</w:t>
      </w:r>
    </w:p>
    <w:p w:rsidR="002F4A53" w:rsidRPr="005C0CAF" w:rsidRDefault="002F4A53" w:rsidP="002F4A53">
      <w:pPr>
        <w:widowControl/>
        <w:numPr>
          <w:ilvl w:val="0"/>
          <w:numId w:val="23"/>
        </w:numPr>
        <w:ind w:left="1418" w:hanging="794"/>
        <w:jc w:val="both"/>
        <w:rPr>
          <w:sz w:val="24"/>
          <w:szCs w:val="24"/>
        </w:rPr>
      </w:pPr>
      <w:r>
        <w:rPr>
          <w:sz w:val="24"/>
          <w:szCs w:val="24"/>
        </w:rPr>
        <w:t>И</w:t>
      </w:r>
      <w:r w:rsidRPr="005C0CAF">
        <w:rPr>
          <w:sz w:val="24"/>
          <w:szCs w:val="24"/>
        </w:rPr>
        <w:t>з полезного срока использования нематериальных активов, обусловленного соответствующими договорами;</w:t>
      </w:r>
    </w:p>
    <w:p w:rsidR="002F4A53" w:rsidRPr="005C0CAF" w:rsidRDefault="002F4A53" w:rsidP="002F4A53">
      <w:pPr>
        <w:widowControl/>
        <w:numPr>
          <w:ilvl w:val="0"/>
          <w:numId w:val="23"/>
        </w:numPr>
        <w:ind w:left="1418" w:hanging="794"/>
        <w:jc w:val="both"/>
        <w:rPr>
          <w:sz w:val="24"/>
          <w:szCs w:val="24"/>
        </w:rPr>
      </w:pPr>
      <w:r>
        <w:rPr>
          <w:sz w:val="24"/>
          <w:szCs w:val="24"/>
        </w:rPr>
        <w:lastRenderedPageBreak/>
        <w:t>Р</w:t>
      </w:r>
      <w:r w:rsidRPr="005C0CAF">
        <w:rPr>
          <w:sz w:val="24"/>
          <w:szCs w:val="24"/>
        </w:rPr>
        <w:t>авным 10</w:t>
      </w:r>
      <w:r>
        <w:rPr>
          <w:sz w:val="24"/>
          <w:szCs w:val="24"/>
        </w:rPr>
        <w:t>-ти</w:t>
      </w:r>
      <w:r w:rsidRPr="005C0CAF">
        <w:rPr>
          <w:sz w:val="24"/>
          <w:szCs w:val="24"/>
        </w:rPr>
        <w:t xml:space="preserve"> годам (но не более срока деятельности учреждения) в отношении нематериальных активов, по которым невозможно определить срок полезного использования объекта нематериальных активов.</w:t>
      </w:r>
    </w:p>
    <w:p w:rsidR="002F4A53" w:rsidRPr="005C0CAF" w:rsidRDefault="002F4A53" w:rsidP="002F4A53">
      <w:pPr>
        <w:widowControl/>
        <w:numPr>
          <w:ilvl w:val="2"/>
          <w:numId w:val="22"/>
        </w:numPr>
        <w:ind w:left="1276" w:hanging="851"/>
        <w:jc w:val="both"/>
        <w:rPr>
          <w:sz w:val="24"/>
          <w:szCs w:val="24"/>
        </w:rPr>
      </w:pPr>
      <w:r w:rsidRPr="005C0CAF">
        <w:rPr>
          <w:sz w:val="24"/>
          <w:szCs w:val="24"/>
        </w:rPr>
        <w:t>Учреждение реализует (не реализует) сво</w:t>
      </w:r>
      <w:r>
        <w:rPr>
          <w:sz w:val="24"/>
          <w:szCs w:val="24"/>
        </w:rPr>
        <w:t xml:space="preserve">ё </w:t>
      </w:r>
      <w:r w:rsidRPr="005C0CAF">
        <w:rPr>
          <w:sz w:val="24"/>
          <w:szCs w:val="24"/>
        </w:rPr>
        <w:t>право на применение нулевой налоговой ставки по налогу на прибыль.</w:t>
      </w:r>
    </w:p>
    <w:p w:rsidR="002F4A53" w:rsidRPr="003918E0" w:rsidRDefault="002F4A53" w:rsidP="002F4A53">
      <w:pPr>
        <w:ind w:left="1276"/>
        <w:jc w:val="both"/>
        <w:rPr>
          <w:sz w:val="24"/>
          <w:szCs w:val="24"/>
        </w:rPr>
      </w:pPr>
      <w:r w:rsidRPr="003918E0">
        <w:rPr>
          <w:sz w:val="24"/>
          <w:szCs w:val="24"/>
        </w:rPr>
        <w:t>Налоговым периодом по налогу на прибыль признаётся календарный год. Отчётными периодами по налогу на прибыль признаются первый квартал, полугодие, девять месяцев календарного года (статья 285 НК РФ). При исчислении налога на прибыль в учреждении применяется ставка 0%.</w:t>
      </w:r>
    </w:p>
    <w:p w:rsidR="002F4A53" w:rsidRPr="00D66E22" w:rsidRDefault="002F4A53" w:rsidP="002F4A53">
      <w:pPr>
        <w:widowControl/>
        <w:numPr>
          <w:ilvl w:val="1"/>
          <w:numId w:val="22"/>
        </w:numPr>
        <w:ind w:left="1276" w:hanging="851"/>
        <w:jc w:val="both"/>
        <w:rPr>
          <w:sz w:val="24"/>
          <w:szCs w:val="24"/>
        </w:rPr>
      </w:pPr>
      <w:r w:rsidRPr="00D66E22">
        <w:rPr>
          <w:sz w:val="24"/>
          <w:szCs w:val="24"/>
        </w:rPr>
        <w:t>Налог на добавленную стоимость.</w:t>
      </w:r>
    </w:p>
    <w:p w:rsidR="002F4A53" w:rsidRPr="00D66E22" w:rsidRDefault="002F4A53" w:rsidP="002F4A53">
      <w:pPr>
        <w:widowControl/>
        <w:numPr>
          <w:ilvl w:val="2"/>
          <w:numId w:val="22"/>
        </w:numPr>
        <w:ind w:left="1276" w:hanging="851"/>
        <w:jc w:val="both"/>
        <w:rPr>
          <w:sz w:val="24"/>
          <w:szCs w:val="24"/>
        </w:rPr>
      </w:pPr>
      <w:r w:rsidRPr="00D66E22">
        <w:rPr>
          <w:sz w:val="24"/>
          <w:szCs w:val="24"/>
        </w:rPr>
        <w:t>Право на освобождение от обложения НДС на основании ст. 145 НК:</w:t>
      </w:r>
    </w:p>
    <w:p w:rsidR="002F4A53" w:rsidRPr="00D66E22" w:rsidRDefault="002F4A53" w:rsidP="002F4A53">
      <w:pPr>
        <w:widowControl/>
        <w:numPr>
          <w:ilvl w:val="0"/>
          <w:numId w:val="23"/>
        </w:numPr>
        <w:ind w:left="1418" w:hanging="794"/>
        <w:jc w:val="both"/>
        <w:rPr>
          <w:sz w:val="24"/>
          <w:szCs w:val="24"/>
        </w:rPr>
      </w:pPr>
      <w:r>
        <w:rPr>
          <w:sz w:val="24"/>
          <w:szCs w:val="24"/>
        </w:rPr>
        <w:t>Используется.</w:t>
      </w:r>
    </w:p>
    <w:p w:rsidR="002F4A53" w:rsidRPr="00D66E22" w:rsidRDefault="002F4A53" w:rsidP="002F4A53">
      <w:pPr>
        <w:widowControl/>
        <w:numPr>
          <w:ilvl w:val="2"/>
          <w:numId w:val="22"/>
        </w:numPr>
        <w:ind w:left="1276" w:hanging="851"/>
        <w:jc w:val="both"/>
        <w:rPr>
          <w:sz w:val="24"/>
          <w:szCs w:val="24"/>
        </w:rPr>
      </w:pPr>
      <w:r w:rsidRPr="00D66E22">
        <w:rPr>
          <w:sz w:val="24"/>
          <w:szCs w:val="24"/>
        </w:rPr>
        <w:t>Согласно ст.145 НК РФ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 используется. Один раз в год по истечении 12 календарных месяцев предоставляется в налоговую инспекцию документы подтверждающие право на освобождение</w:t>
      </w:r>
      <w:r>
        <w:rPr>
          <w:sz w:val="24"/>
          <w:szCs w:val="24"/>
        </w:rPr>
        <w:t>.</w:t>
      </w:r>
    </w:p>
    <w:p w:rsidR="002F4A53" w:rsidRPr="00D66E22" w:rsidRDefault="002F4A53" w:rsidP="002F4A53">
      <w:pPr>
        <w:widowControl/>
        <w:numPr>
          <w:ilvl w:val="1"/>
          <w:numId w:val="22"/>
        </w:numPr>
        <w:ind w:left="1276" w:hanging="851"/>
        <w:jc w:val="both"/>
        <w:rPr>
          <w:sz w:val="24"/>
          <w:szCs w:val="24"/>
        </w:rPr>
      </w:pPr>
      <w:r w:rsidRPr="00D66E22">
        <w:rPr>
          <w:sz w:val="24"/>
          <w:szCs w:val="24"/>
        </w:rPr>
        <w:t>Земельный налог.</w:t>
      </w:r>
    </w:p>
    <w:p w:rsidR="002F4A53" w:rsidRPr="00576767" w:rsidRDefault="002F4A53" w:rsidP="002F4A53">
      <w:pPr>
        <w:widowControl/>
        <w:numPr>
          <w:ilvl w:val="2"/>
          <w:numId w:val="22"/>
        </w:numPr>
        <w:ind w:left="1276" w:hanging="851"/>
        <w:jc w:val="both"/>
        <w:rPr>
          <w:sz w:val="24"/>
          <w:szCs w:val="24"/>
        </w:rPr>
      </w:pPr>
      <w:r w:rsidRPr="00576767">
        <w:rPr>
          <w:sz w:val="24"/>
          <w:szCs w:val="24"/>
        </w:rPr>
        <w:t>Учёт Земельного налога ведется в соответствии гл.31ч.2  НК РФ.</w:t>
      </w:r>
    </w:p>
    <w:p w:rsidR="002F4A53" w:rsidRPr="00D66E22" w:rsidRDefault="002F4A53" w:rsidP="002F4A53">
      <w:pPr>
        <w:widowControl/>
        <w:numPr>
          <w:ilvl w:val="2"/>
          <w:numId w:val="22"/>
        </w:numPr>
        <w:ind w:left="1276" w:hanging="851"/>
        <w:jc w:val="both"/>
        <w:rPr>
          <w:sz w:val="24"/>
          <w:szCs w:val="24"/>
        </w:rPr>
      </w:pPr>
      <w:r w:rsidRPr="00D66E22">
        <w:rPr>
          <w:sz w:val="24"/>
          <w:szCs w:val="24"/>
        </w:rPr>
        <w:t>Налоговая база по земельному налогу определяется как кадастровая стоимость земельных участков, признаваемых объектами налогообложения.</w:t>
      </w:r>
    </w:p>
    <w:p w:rsidR="002F4A53" w:rsidRPr="00D66E22" w:rsidRDefault="002F4A53" w:rsidP="002F4A53">
      <w:pPr>
        <w:widowControl/>
        <w:numPr>
          <w:ilvl w:val="2"/>
          <w:numId w:val="22"/>
        </w:numPr>
        <w:ind w:left="1276" w:hanging="851"/>
        <w:jc w:val="both"/>
        <w:rPr>
          <w:sz w:val="24"/>
          <w:szCs w:val="24"/>
        </w:rPr>
      </w:pPr>
      <w:r w:rsidRPr="00D66E22">
        <w:rPr>
          <w:sz w:val="24"/>
          <w:szCs w:val="24"/>
        </w:rPr>
        <w:t>Льгота по уплате земельного налога:</w:t>
      </w:r>
    </w:p>
    <w:p w:rsidR="002F4A53" w:rsidRPr="003D3A8B" w:rsidRDefault="002F4A53" w:rsidP="002F4A53">
      <w:pPr>
        <w:widowControl/>
        <w:numPr>
          <w:ilvl w:val="0"/>
          <w:numId w:val="23"/>
        </w:numPr>
        <w:ind w:left="1418" w:hanging="794"/>
        <w:jc w:val="both"/>
        <w:rPr>
          <w:sz w:val="24"/>
          <w:szCs w:val="24"/>
        </w:rPr>
      </w:pPr>
      <w:r>
        <w:rPr>
          <w:sz w:val="24"/>
          <w:szCs w:val="24"/>
        </w:rPr>
        <w:t>Не применяется.</w:t>
      </w:r>
    </w:p>
    <w:p w:rsidR="002F4A53" w:rsidRPr="00D66E22" w:rsidRDefault="002F4A53" w:rsidP="002F4A53">
      <w:pPr>
        <w:widowControl/>
        <w:numPr>
          <w:ilvl w:val="2"/>
          <w:numId w:val="22"/>
        </w:numPr>
        <w:ind w:left="1276" w:hanging="851"/>
        <w:jc w:val="both"/>
        <w:rPr>
          <w:sz w:val="24"/>
          <w:szCs w:val="24"/>
        </w:rPr>
      </w:pPr>
      <w:r w:rsidRPr="00D66E22">
        <w:rPr>
          <w:sz w:val="24"/>
          <w:szCs w:val="24"/>
        </w:rPr>
        <w:t xml:space="preserve">По земельному налогу применяется налоговая ставка в размере 1,5%, установленная законодательным </w:t>
      </w:r>
      <w:r>
        <w:rPr>
          <w:sz w:val="24"/>
          <w:szCs w:val="24"/>
        </w:rPr>
        <w:t>А</w:t>
      </w:r>
      <w:r w:rsidRPr="00D66E22">
        <w:rPr>
          <w:sz w:val="24"/>
          <w:szCs w:val="24"/>
        </w:rPr>
        <w:t>ктом представительного органа муниципального образования.</w:t>
      </w:r>
    </w:p>
    <w:p w:rsidR="002F4A53" w:rsidRPr="00D66E22" w:rsidRDefault="002F4A53" w:rsidP="002F4A53">
      <w:pPr>
        <w:widowControl/>
        <w:numPr>
          <w:ilvl w:val="2"/>
          <w:numId w:val="22"/>
        </w:numPr>
        <w:ind w:left="1276" w:hanging="851"/>
        <w:jc w:val="both"/>
        <w:rPr>
          <w:sz w:val="24"/>
          <w:szCs w:val="24"/>
        </w:rPr>
      </w:pPr>
      <w:r w:rsidRPr="00D66E22">
        <w:rPr>
          <w:sz w:val="24"/>
          <w:szCs w:val="24"/>
        </w:rPr>
        <w:t>Уплата налога производится учреждением по месту нахождения каждого земельного участка, являющегося объектом налогообложения.</w:t>
      </w:r>
    </w:p>
    <w:p w:rsidR="002F4A53" w:rsidRPr="00D66E22" w:rsidRDefault="002F4A53" w:rsidP="002F4A53">
      <w:pPr>
        <w:widowControl/>
        <w:numPr>
          <w:ilvl w:val="2"/>
          <w:numId w:val="22"/>
        </w:numPr>
        <w:ind w:left="1276" w:hanging="851"/>
        <w:jc w:val="both"/>
        <w:rPr>
          <w:sz w:val="24"/>
          <w:szCs w:val="24"/>
        </w:rPr>
      </w:pPr>
      <w:r w:rsidRPr="00D66E22">
        <w:rPr>
          <w:sz w:val="24"/>
          <w:szCs w:val="24"/>
        </w:rPr>
        <w:t>Авансовые платежи по земельному налогу:</w:t>
      </w:r>
    </w:p>
    <w:p w:rsidR="002F4A53" w:rsidRPr="00E21971" w:rsidRDefault="002F4A53" w:rsidP="002F4A53">
      <w:pPr>
        <w:widowControl/>
        <w:numPr>
          <w:ilvl w:val="0"/>
          <w:numId w:val="23"/>
        </w:numPr>
        <w:ind w:left="1418" w:hanging="794"/>
        <w:jc w:val="both"/>
        <w:rPr>
          <w:sz w:val="24"/>
          <w:szCs w:val="24"/>
        </w:rPr>
      </w:pPr>
      <w:r w:rsidRPr="00E21971">
        <w:rPr>
          <w:sz w:val="24"/>
          <w:szCs w:val="24"/>
        </w:rPr>
        <w:t>Производятся.</w:t>
      </w:r>
    </w:p>
    <w:p w:rsidR="002F4A53" w:rsidRPr="00E21971" w:rsidRDefault="002F4A53" w:rsidP="002F4A53">
      <w:pPr>
        <w:widowControl/>
        <w:numPr>
          <w:ilvl w:val="1"/>
          <w:numId w:val="22"/>
        </w:numPr>
        <w:ind w:left="1276" w:hanging="851"/>
        <w:jc w:val="both"/>
        <w:rPr>
          <w:sz w:val="24"/>
          <w:szCs w:val="24"/>
        </w:rPr>
      </w:pPr>
      <w:r w:rsidRPr="00E21971">
        <w:rPr>
          <w:sz w:val="24"/>
          <w:szCs w:val="24"/>
        </w:rPr>
        <w:t>Налог на имущество.</w:t>
      </w:r>
    </w:p>
    <w:p w:rsidR="002F4A53" w:rsidRDefault="002F4A53" w:rsidP="002F4A53">
      <w:pPr>
        <w:widowControl/>
        <w:numPr>
          <w:ilvl w:val="2"/>
          <w:numId w:val="22"/>
        </w:numPr>
        <w:ind w:left="1276" w:hanging="851"/>
        <w:jc w:val="both"/>
        <w:rPr>
          <w:sz w:val="24"/>
          <w:szCs w:val="24"/>
        </w:rPr>
      </w:pPr>
      <w:r w:rsidRPr="00E21971">
        <w:rPr>
          <w:sz w:val="24"/>
          <w:szCs w:val="24"/>
        </w:rPr>
        <w:t xml:space="preserve">Учёт   налога на имущество организаций ведется в соответствии с гл. 30 ч.2 НК РФ </w:t>
      </w:r>
    </w:p>
    <w:p w:rsidR="002F4A53" w:rsidRPr="00C90DE3" w:rsidRDefault="002F4A53" w:rsidP="002F4A53">
      <w:pPr>
        <w:widowControl/>
        <w:numPr>
          <w:ilvl w:val="2"/>
          <w:numId w:val="22"/>
        </w:numPr>
        <w:ind w:left="1276" w:hanging="851"/>
        <w:jc w:val="both"/>
        <w:rPr>
          <w:sz w:val="24"/>
          <w:szCs w:val="24"/>
        </w:rPr>
      </w:pPr>
      <w:proofErr w:type="gramStart"/>
      <w:r w:rsidRPr="00C90DE3">
        <w:rPr>
          <w:bCs/>
          <w:sz w:val="24"/>
          <w:szCs w:val="24"/>
        </w:rPr>
        <w:t xml:space="preserve">Объектами налогообложения для российских организаций признается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w:t>
      </w:r>
      <w:r>
        <w:rPr>
          <w:bCs/>
          <w:sz w:val="24"/>
          <w:szCs w:val="24"/>
        </w:rPr>
        <w:t>концессионному</w:t>
      </w:r>
      <w:hyperlink r:id="rId19" w:history="1">
        <w:r w:rsidRPr="00193E22">
          <w:rPr>
            <w:bCs/>
            <w:sz w:val="24"/>
            <w:szCs w:val="24"/>
          </w:rPr>
          <w:t xml:space="preserve"> соглашению</w:t>
        </w:r>
      </w:hyperlink>
      <w:r w:rsidRPr="00193E22">
        <w:rPr>
          <w:bCs/>
          <w:sz w:val="24"/>
          <w:szCs w:val="24"/>
        </w:rPr>
        <w:t xml:space="preserve">), учитываемое на балансе в качестве объектов основных средств в </w:t>
      </w:r>
      <w:hyperlink r:id="rId20" w:history="1">
        <w:r w:rsidRPr="00193E22">
          <w:rPr>
            <w:bCs/>
            <w:sz w:val="24"/>
            <w:szCs w:val="24"/>
          </w:rPr>
          <w:t>порядке</w:t>
        </w:r>
      </w:hyperlink>
      <w:r w:rsidRPr="00C90DE3">
        <w:rPr>
          <w:bCs/>
          <w:sz w:val="24"/>
          <w:szCs w:val="24"/>
        </w:rPr>
        <w:t xml:space="preserve">, установленном для ведения бухгалтерского учета, если иное не предусмотрено </w:t>
      </w:r>
      <w:hyperlink r:id="rId21" w:history="1">
        <w:r w:rsidRPr="00193E22">
          <w:rPr>
            <w:bCs/>
            <w:sz w:val="24"/>
            <w:szCs w:val="24"/>
          </w:rPr>
          <w:t>статьями 378</w:t>
        </w:r>
      </w:hyperlink>
      <w:r w:rsidRPr="00193E22">
        <w:rPr>
          <w:bCs/>
          <w:sz w:val="24"/>
          <w:szCs w:val="24"/>
        </w:rPr>
        <w:t xml:space="preserve">, </w:t>
      </w:r>
      <w:hyperlink r:id="rId22" w:history="1">
        <w:r w:rsidRPr="00193E22">
          <w:rPr>
            <w:bCs/>
            <w:sz w:val="24"/>
            <w:szCs w:val="24"/>
          </w:rPr>
          <w:t>378.1</w:t>
        </w:r>
      </w:hyperlink>
      <w:r w:rsidRPr="00193E22">
        <w:rPr>
          <w:bCs/>
          <w:sz w:val="24"/>
          <w:szCs w:val="24"/>
        </w:rPr>
        <w:t xml:space="preserve"> и </w:t>
      </w:r>
      <w:hyperlink r:id="rId23" w:history="1">
        <w:r w:rsidRPr="00193E22">
          <w:rPr>
            <w:bCs/>
            <w:sz w:val="24"/>
            <w:szCs w:val="24"/>
          </w:rPr>
          <w:t>378.2</w:t>
        </w:r>
      </w:hyperlink>
      <w:r w:rsidRPr="00C90DE3">
        <w:rPr>
          <w:bCs/>
          <w:sz w:val="24"/>
          <w:szCs w:val="24"/>
        </w:rPr>
        <w:t xml:space="preserve"> настоящего Кодекса.</w:t>
      </w:r>
      <w:proofErr w:type="gramEnd"/>
      <w:r>
        <w:rPr>
          <w:bCs/>
          <w:sz w:val="24"/>
          <w:szCs w:val="24"/>
        </w:rPr>
        <w:t xml:space="preserve"> </w:t>
      </w:r>
      <w:r>
        <w:rPr>
          <w:sz w:val="24"/>
          <w:szCs w:val="24"/>
        </w:rPr>
        <w:t>Налог начисляется по ставке 2,2% на остаточную стоимость объекта.</w:t>
      </w:r>
    </w:p>
    <w:p w:rsidR="002F4A53" w:rsidRPr="00576767" w:rsidRDefault="002F4A53" w:rsidP="002F4A53">
      <w:pPr>
        <w:widowControl/>
        <w:numPr>
          <w:ilvl w:val="2"/>
          <w:numId w:val="22"/>
        </w:numPr>
        <w:ind w:left="1276" w:hanging="851"/>
        <w:jc w:val="both"/>
        <w:rPr>
          <w:sz w:val="24"/>
          <w:szCs w:val="24"/>
        </w:rPr>
      </w:pPr>
      <w:r w:rsidRPr="00576767">
        <w:rPr>
          <w:sz w:val="24"/>
          <w:szCs w:val="24"/>
        </w:rPr>
        <w:t>Уплата налога производится учреждением самостоятельно.</w:t>
      </w:r>
    </w:p>
    <w:p w:rsidR="002F4A53" w:rsidRPr="00576767" w:rsidRDefault="002F4A53" w:rsidP="002F4A53">
      <w:pPr>
        <w:widowControl/>
        <w:numPr>
          <w:ilvl w:val="2"/>
          <w:numId w:val="22"/>
        </w:numPr>
        <w:ind w:left="1276" w:hanging="851"/>
        <w:jc w:val="both"/>
        <w:rPr>
          <w:sz w:val="24"/>
          <w:szCs w:val="24"/>
        </w:rPr>
      </w:pPr>
      <w:r w:rsidRPr="00576767">
        <w:rPr>
          <w:sz w:val="24"/>
          <w:szCs w:val="24"/>
        </w:rPr>
        <w:t>Авансовые платежи по налогу на имущество:</w:t>
      </w:r>
    </w:p>
    <w:p w:rsidR="002F4A53" w:rsidRPr="003D3A8B" w:rsidRDefault="002F4A53" w:rsidP="002F4A53">
      <w:pPr>
        <w:widowControl/>
        <w:numPr>
          <w:ilvl w:val="0"/>
          <w:numId w:val="23"/>
        </w:numPr>
        <w:ind w:left="1418" w:hanging="794"/>
        <w:jc w:val="both"/>
        <w:rPr>
          <w:sz w:val="24"/>
          <w:szCs w:val="24"/>
        </w:rPr>
      </w:pPr>
      <w:r>
        <w:rPr>
          <w:sz w:val="24"/>
          <w:szCs w:val="24"/>
        </w:rPr>
        <w:t>Производятся.</w:t>
      </w:r>
    </w:p>
    <w:p w:rsidR="002F4A53" w:rsidRPr="00D66E22" w:rsidRDefault="002F4A53" w:rsidP="002F4A53">
      <w:pPr>
        <w:widowControl/>
        <w:numPr>
          <w:ilvl w:val="1"/>
          <w:numId w:val="22"/>
        </w:numPr>
        <w:ind w:left="1276" w:hanging="851"/>
        <w:jc w:val="both"/>
        <w:rPr>
          <w:sz w:val="24"/>
          <w:szCs w:val="24"/>
        </w:rPr>
      </w:pPr>
      <w:r w:rsidRPr="00D66E22">
        <w:rPr>
          <w:sz w:val="24"/>
          <w:szCs w:val="24"/>
        </w:rPr>
        <w:t>Учёт платы за негативное воздействие на окружающую среду ведется в соответствии  Законом №7 от 10.01.2002г. РФ «Об охране окружающей среды».</w:t>
      </w:r>
    </w:p>
    <w:p w:rsidR="002F4A53" w:rsidRPr="00576767" w:rsidRDefault="002F4A53" w:rsidP="002F4A53">
      <w:pPr>
        <w:widowControl/>
        <w:numPr>
          <w:ilvl w:val="2"/>
          <w:numId w:val="22"/>
        </w:numPr>
        <w:ind w:left="1276" w:hanging="851"/>
        <w:jc w:val="both"/>
        <w:rPr>
          <w:sz w:val="24"/>
          <w:szCs w:val="24"/>
        </w:rPr>
      </w:pPr>
      <w:r w:rsidRPr="00576767">
        <w:rPr>
          <w:sz w:val="24"/>
          <w:szCs w:val="24"/>
        </w:rPr>
        <w:t xml:space="preserve">Учреждение предоставляет  декларации по негативному воздействию на окружающую среду в </w:t>
      </w:r>
      <w:proofErr w:type="spellStart"/>
      <w:r w:rsidRPr="00576767">
        <w:rPr>
          <w:sz w:val="24"/>
          <w:szCs w:val="24"/>
        </w:rPr>
        <w:t>Роспри</w:t>
      </w:r>
      <w:r>
        <w:rPr>
          <w:sz w:val="24"/>
          <w:szCs w:val="24"/>
        </w:rPr>
        <w:t>роднадзор</w:t>
      </w:r>
      <w:proofErr w:type="spellEnd"/>
      <w:r>
        <w:rPr>
          <w:sz w:val="24"/>
          <w:szCs w:val="24"/>
        </w:rPr>
        <w:t xml:space="preserve">  до 1</w:t>
      </w:r>
      <w:r w:rsidRPr="00576767">
        <w:rPr>
          <w:sz w:val="24"/>
          <w:szCs w:val="24"/>
        </w:rPr>
        <w:t>0-го</w:t>
      </w:r>
      <w:r>
        <w:rPr>
          <w:sz w:val="24"/>
          <w:szCs w:val="24"/>
        </w:rPr>
        <w:t xml:space="preserve"> марта года </w:t>
      </w:r>
      <w:r w:rsidRPr="00576767">
        <w:rPr>
          <w:sz w:val="24"/>
          <w:szCs w:val="24"/>
        </w:rPr>
        <w:t xml:space="preserve">следующего за отчётным  периодом на электронном и бумажном носителях. Расчёт налога производится на основании данных </w:t>
      </w:r>
      <w:r>
        <w:rPr>
          <w:sz w:val="24"/>
          <w:szCs w:val="24"/>
        </w:rPr>
        <w:t xml:space="preserve">из справки о фактически вывезенных </w:t>
      </w:r>
      <w:r>
        <w:rPr>
          <w:sz w:val="24"/>
          <w:szCs w:val="24"/>
        </w:rPr>
        <w:lastRenderedPageBreak/>
        <w:t xml:space="preserve">отходах в соответствии с </w:t>
      </w:r>
      <w:r w:rsidRPr="00576767">
        <w:rPr>
          <w:sz w:val="24"/>
          <w:szCs w:val="24"/>
        </w:rPr>
        <w:t>заключен</w:t>
      </w:r>
      <w:r>
        <w:rPr>
          <w:sz w:val="24"/>
          <w:szCs w:val="24"/>
        </w:rPr>
        <w:t>ным</w:t>
      </w:r>
      <w:r w:rsidRPr="00576767">
        <w:rPr>
          <w:sz w:val="24"/>
          <w:szCs w:val="24"/>
        </w:rPr>
        <w:t xml:space="preserve"> договоро</w:t>
      </w:r>
      <w:r>
        <w:rPr>
          <w:sz w:val="24"/>
          <w:szCs w:val="24"/>
        </w:rPr>
        <w:t>м</w:t>
      </w:r>
      <w:r w:rsidRPr="00576767">
        <w:rPr>
          <w:sz w:val="24"/>
          <w:szCs w:val="24"/>
        </w:rPr>
        <w:t xml:space="preserve"> на сбор и ути</w:t>
      </w:r>
      <w:r>
        <w:rPr>
          <w:sz w:val="24"/>
          <w:szCs w:val="24"/>
        </w:rPr>
        <w:t>лизацию ТК</w:t>
      </w:r>
      <w:r w:rsidRPr="00576767">
        <w:rPr>
          <w:sz w:val="24"/>
          <w:szCs w:val="24"/>
        </w:rPr>
        <w:t>О.</w:t>
      </w:r>
    </w:p>
    <w:p w:rsidR="002F4A53" w:rsidRPr="00D66E22" w:rsidRDefault="002F4A53" w:rsidP="002F4A53">
      <w:pPr>
        <w:widowControl/>
        <w:numPr>
          <w:ilvl w:val="1"/>
          <w:numId w:val="22"/>
        </w:numPr>
        <w:ind w:left="1276" w:hanging="851"/>
        <w:jc w:val="both"/>
        <w:rPr>
          <w:sz w:val="24"/>
          <w:szCs w:val="24"/>
        </w:rPr>
      </w:pPr>
      <w:r w:rsidRPr="00D66E22">
        <w:rPr>
          <w:sz w:val="24"/>
          <w:szCs w:val="24"/>
        </w:rPr>
        <w:t>Сроки предоставления отчётов.</w:t>
      </w:r>
    </w:p>
    <w:p w:rsidR="002F4A53" w:rsidRPr="003D3A8B" w:rsidRDefault="002F4A53" w:rsidP="002F4A53">
      <w:pPr>
        <w:widowControl/>
        <w:numPr>
          <w:ilvl w:val="2"/>
          <w:numId w:val="22"/>
        </w:numPr>
        <w:ind w:left="1276" w:hanging="851"/>
        <w:jc w:val="both"/>
        <w:rPr>
          <w:sz w:val="24"/>
          <w:szCs w:val="24"/>
        </w:rPr>
      </w:pPr>
      <w:r w:rsidRPr="003D3A8B">
        <w:rPr>
          <w:sz w:val="24"/>
          <w:szCs w:val="24"/>
        </w:rPr>
        <w:t xml:space="preserve">Учреждение независимо от наличия обязанностей по уплате налога и авансовых платежей в </w:t>
      </w:r>
      <w:proofErr w:type="gramStart"/>
      <w:r w:rsidRPr="003D3A8B">
        <w:rPr>
          <w:sz w:val="24"/>
          <w:szCs w:val="24"/>
        </w:rPr>
        <w:t>сроки</w:t>
      </w:r>
      <w:proofErr w:type="gramEnd"/>
      <w:r w:rsidRPr="003D3A8B">
        <w:rPr>
          <w:sz w:val="24"/>
          <w:szCs w:val="24"/>
        </w:rPr>
        <w:t xml:space="preserve"> установленные НК</w:t>
      </w:r>
      <w:r>
        <w:rPr>
          <w:sz w:val="24"/>
          <w:szCs w:val="24"/>
        </w:rPr>
        <w:t xml:space="preserve"> РФ</w:t>
      </w:r>
      <w:r w:rsidRPr="003D3A8B">
        <w:rPr>
          <w:sz w:val="24"/>
          <w:szCs w:val="24"/>
        </w:rPr>
        <w:t xml:space="preserve"> представляет в налоговые органы по месту своего нахождения соответствующие налоговые декларации:</w:t>
      </w:r>
    </w:p>
    <w:p w:rsidR="002F4A53" w:rsidRPr="00E52FA1" w:rsidRDefault="002F4A53" w:rsidP="002F4A53">
      <w:pPr>
        <w:widowControl/>
        <w:numPr>
          <w:ilvl w:val="0"/>
          <w:numId w:val="23"/>
        </w:numPr>
        <w:ind w:left="1418" w:hanging="794"/>
        <w:jc w:val="both"/>
        <w:rPr>
          <w:sz w:val="24"/>
          <w:szCs w:val="24"/>
        </w:rPr>
      </w:pPr>
      <w:r>
        <w:rPr>
          <w:sz w:val="24"/>
          <w:szCs w:val="24"/>
        </w:rPr>
        <w:t>Н</w:t>
      </w:r>
      <w:r w:rsidRPr="00E52FA1">
        <w:rPr>
          <w:sz w:val="24"/>
          <w:szCs w:val="24"/>
        </w:rPr>
        <w:t xml:space="preserve">алоговая декларация по налогу на прибыль – не позднее 28 дней со дня окончания отчётного периода, а по итогам налогового периода – не позднее 28 марта года, следующего </w:t>
      </w:r>
      <w:proofErr w:type="gramStart"/>
      <w:r w:rsidRPr="00E52FA1">
        <w:rPr>
          <w:sz w:val="24"/>
          <w:szCs w:val="24"/>
        </w:rPr>
        <w:t>за</w:t>
      </w:r>
      <w:proofErr w:type="gramEnd"/>
      <w:r w:rsidRPr="00E52FA1">
        <w:rPr>
          <w:sz w:val="24"/>
          <w:szCs w:val="24"/>
        </w:rPr>
        <w:t xml:space="preserve"> отчётным;</w:t>
      </w:r>
    </w:p>
    <w:p w:rsidR="002F4A53" w:rsidRPr="00E52FA1" w:rsidRDefault="002F4A53" w:rsidP="002F4A53">
      <w:pPr>
        <w:widowControl/>
        <w:numPr>
          <w:ilvl w:val="0"/>
          <w:numId w:val="23"/>
        </w:numPr>
        <w:ind w:left="1418" w:hanging="794"/>
        <w:jc w:val="both"/>
        <w:rPr>
          <w:sz w:val="24"/>
          <w:szCs w:val="24"/>
        </w:rPr>
      </w:pPr>
      <w:r>
        <w:rPr>
          <w:sz w:val="24"/>
          <w:szCs w:val="24"/>
        </w:rPr>
        <w:t>Н</w:t>
      </w:r>
      <w:r w:rsidRPr="00E52FA1">
        <w:rPr>
          <w:sz w:val="24"/>
          <w:szCs w:val="24"/>
        </w:rPr>
        <w:t>алоговая декларация по налогу на добав</w:t>
      </w:r>
      <w:r>
        <w:rPr>
          <w:sz w:val="24"/>
          <w:szCs w:val="24"/>
        </w:rPr>
        <w:t>ленную стоимость – не позднее 25</w:t>
      </w:r>
      <w:r w:rsidRPr="00E52FA1">
        <w:rPr>
          <w:sz w:val="24"/>
          <w:szCs w:val="24"/>
        </w:rPr>
        <w:t xml:space="preserve">-го числа месяца, следующего за </w:t>
      </w:r>
      <w:proofErr w:type="gramStart"/>
      <w:r w:rsidRPr="00E52FA1">
        <w:rPr>
          <w:sz w:val="24"/>
          <w:szCs w:val="24"/>
        </w:rPr>
        <w:t>отчётным</w:t>
      </w:r>
      <w:proofErr w:type="gramEnd"/>
      <w:r w:rsidRPr="00E52FA1">
        <w:rPr>
          <w:sz w:val="24"/>
          <w:szCs w:val="24"/>
        </w:rPr>
        <w:t>.</w:t>
      </w:r>
    </w:p>
    <w:p w:rsidR="002F4A53" w:rsidRPr="007A15D3" w:rsidRDefault="002F4A53" w:rsidP="002F4A53">
      <w:pPr>
        <w:widowControl/>
        <w:numPr>
          <w:ilvl w:val="2"/>
          <w:numId w:val="22"/>
        </w:numPr>
        <w:ind w:left="1276" w:hanging="851"/>
        <w:jc w:val="both"/>
        <w:rPr>
          <w:sz w:val="24"/>
          <w:szCs w:val="24"/>
        </w:rPr>
      </w:pPr>
      <w:r w:rsidRPr="007A15D3">
        <w:rPr>
          <w:sz w:val="24"/>
          <w:szCs w:val="24"/>
        </w:rPr>
        <w:t xml:space="preserve">Учреждение по истечении отчётного и налогового периода представляют в </w:t>
      </w:r>
      <w:r>
        <w:rPr>
          <w:sz w:val="24"/>
          <w:szCs w:val="24"/>
        </w:rPr>
        <w:t xml:space="preserve">ФНС </w:t>
      </w:r>
      <w:proofErr w:type="gramStart"/>
      <w:r>
        <w:rPr>
          <w:sz w:val="24"/>
          <w:szCs w:val="24"/>
        </w:rPr>
        <w:t>РФ</w:t>
      </w:r>
      <w:proofErr w:type="gramEnd"/>
      <w:r w:rsidRPr="007A15D3">
        <w:rPr>
          <w:sz w:val="24"/>
          <w:szCs w:val="24"/>
        </w:rPr>
        <w:t xml:space="preserve"> следующие налоговые декларации:</w:t>
      </w:r>
    </w:p>
    <w:p w:rsidR="002F4A53" w:rsidRPr="00E52FA1" w:rsidRDefault="002F4A53" w:rsidP="002F4A53">
      <w:pPr>
        <w:widowControl/>
        <w:numPr>
          <w:ilvl w:val="0"/>
          <w:numId w:val="23"/>
        </w:numPr>
        <w:ind w:left="1418" w:hanging="794"/>
        <w:jc w:val="both"/>
        <w:rPr>
          <w:sz w:val="24"/>
          <w:szCs w:val="24"/>
        </w:rPr>
      </w:pPr>
      <w:r>
        <w:rPr>
          <w:sz w:val="24"/>
          <w:szCs w:val="24"/>
        </w:rPr>
        <w:t>С</w:t>
      </w:r>
      <w:r w:rsidRPr="00E52FA1">
        <w:rPr>
          <w:sz w:val="24"/>
          <w:szCs w:val="24"/>
        </w:rPr>
        <w:t xml:space="preserve">ведения о доходах физических лиц и суммах начисленных и удержанных в налоговом периоде по форме, утверждённой федеральным органом исполнительной власти, уполномоченным по контролю и надзору в области налогов и сборов на магнитных носителях или с использованием средств телекоммуникаций – не позднее 1-го апреля года, следующего </w:t>
      </w:r>
      <w:proofErr w:type="gramStart"/>
      <w:r w:rsidRPr="00E52FA1">
        <w:rPr>
          <w:sz w:val="24"/>
          <w:szCs w:val="24"/>
        </w:rPr>
        <w:t>за</w:t>
      </w:r>
      <w:proofErr w:type="gramEnd"/>
      <w:r w:rsidRPr="00E52FA1">
        <w:rPr>
          <w:sz w:val="24"/>
          <w:szCs w:val="24"/>
        </w:rPr>
        <w:t xml:space="preserve"> отчётным;</w:t>
      </w:r>
    </w:p>
    <w:p w:rsidR="002F4A53" w:rsidRPr="00E52FA1" w:rsidRDefault="002F4A53" w:rsidP="002F4A53">
      <w:pPr>
        <w:widowControl/>
        <w:numPr>
          <w:ilvl w:val="0"/>
          <w:numId w:val="23"/>
        </w:numPr>
        <w:ind w:left="1418" w:hanging="794"/>
        <w:jc w:val="both"/>
        <w:rPr>
          <w:sz w:val="24"/>
          <w:szCs w:val="24"/>
        </w:rPr>
      </w:pPr>
      <w:r>
        <w:rPr>
          <w:sz w:val="24"/>
          <w:szCs w:val="24"/>
        </w:rPr>
        <w:t>Н</w:t>
      </w:r>
      <w:r w:rsidRPr="00E52FA1">
        <w:rPr>
          <w:sz w:val="24"/>
          <w:szCs w:val="24"/>
        </w:rPr>
        <w:t xml:space="preserve">алоговая декларация по налогу на имущество организаций по форме, утверждённой Министерством финансов РФ – не позднее 30 дней </w:t>
      </w:r>
      <w:proofErr w:type="gramStart"/>
      <w:r w:rsidRPr="00E52FA1">
        <w:rPr>
          <w:sz w:val="24"/>
          <w:szCs w:val="24"/>
        </w:rPr>
        <w:t>с даты окончания</w:t>
      </w:r>
      <w:proofErr w:type="gramEnd"/>
      <w:r w:rsidRPr="00E52FA1">
        <w:rPr>
          <w:sz w:val="24"/>
          <w:szCs w:val="24"/>
        </w:rPr>
        <w:t xml:space="preserve"> соответствующего отчётного периода и не позднее 30-го марта года, следующего за истекшим налоговым периодом;</w:t>
      </w:r>
    </w:p>
    <w:p w:rsidR="002F4A53" w:rsidRPr="00E52FA1" w:rsidRDefault="002F4A53" w:rsidP="002F4A53">
      <w:pPr>
        <w:widowControl/>
        <w:numPr>
          <w:ilvl w:val="0"/>
          <w:numId w:val="23"/>
        </w:numPr>
        <w:ind w:left="1418" w:hanging="794"/>
        <w:jc w:val="both"/>
        <w:rPr>
          <w:sz w:val="24"/>
          <w:szCs w:val="24"/>
        </w:rPr>
      </w:pPr>
      <w:r>
        <w:rPr>
          <w:sz w:val="24"/>
          <w:szCs w:val="24"/>
        </w:rPr>
        <w:t>Н</w:t>
      </w:r>
      <w:r w:rsidRPr="00E52FA1">
        <w:rPr>
          <w:sz w:val="24"/>
          <w:szCs w:val="24"/>
        </w:rPr>
        <w:t>алоговая декларация по транспортному и земельному налогу по форме – не позднее 25 дней со дня окончания соответствующего отчётного периода и не позднее 0</w:t>
      </w:r>
      <w:r>
        <w:rPr>
          <w:sz w:val="24"/>
          <w:szCs w:val="24"/>
        </w:rPr>
        <w:t>3</w:t>
      </w:r>
      <w:r w:rsidRPr="00E52FA1">
        <w:rPr>
          <w:sz w:val="24"/>
          <w:szCs w:val="24"/>
        </w:rPr>
        <w:t xml:space="preserve"> февраля года, следующего за истекшим налоговым периодом;</w:t>
      </w:r>
    </w:p>
    <w:p w:rsidR="002F4A53" w:rsidRPr="00E52FA1" w:rsidRDefault="002F4A53" w:rsidP="002F4A53">
      <w:pPr>
        <w:widowControl/>
        <w:numPr>
          <w:ilvl w:val="0"/>
          <w:numId w:val="23"/>
        </w:numPr>
        <w:ind w:left="1418" w:hanging="794"/>
        <w:jc w:val="both"/>
        <w:rPr>
          <w:sz w:val="24"/>
          <w:szCs w:val="24"/>
        </w:rPr>
      </w:pPr>
      <w:r w:rsidRPr="00E52FA1">
        <w:rPr>
          <w:sz w:val="24"/>
          <w:szCs w:val="24"/>
        </w:rPr>
        <w:t>Сведения о доходах физических лиц 2-НДФЛ  предоставляются в налоговую инспекцию не позднее 1-го апреля.</w:t>
      </w:r>
    </w:p>
    <w:p w:rsidR="002F4A53" w:rsidRPr="00E52FA1" w:rsidRDefault="002F4A53" w:rsidP="002F4A53">
      <w:pPr>
        <w:widowControl/>
        <w:numPr>
          <w:ilvl w:val="0"/>
          <w:numId w:val="23"/>
        </w:numPr>
        <w:ind w:left="1418" w:hanging="794"/>
        <w:jc w:val="both"/>
        <w:rPr>
          <w:sz w:val="24"/>
          <w:szCs w:val="24"/>
        </w:rPr>
      </w:pPr>
      <w:r w:rsidRPr="00E52FA1">
        <w:rPr>
          <w:sz w:val="24"/>
          <w:szCs w:val="24"/>
        </w:rPr>
        <w:t xml:space="preserve">Расчёт по страховым взносам. Представить расчёт нужно не позднее </w:t>
      </w:r>
      <w:r w:rsidRPr="00D66E22">
        <w:rPr>
          <w:sz w:val="24"/>
          <w:szCs w:val="24"/>
        </w:rPr>
        <w:t>30</w:t>
      </w:r>
      <w:r>
        <w:rPr>
          <w:sz w:val="24"/>
          <w:szCs w:val="24"/>
        </w:rPr>
        <w:t>-го</w:t>
      </w:r>
      <w:r w:rsidRPr="00D66E22">
        <w:rPr>
          <w:sz w:val="24"/>
          <w:szCs w:val="24"/>
        </w:rPr>
        <w:t> числа месяца,</w:t>
      </w:r>
      <w:r w:rsidRPr="00E52FA1">
        <w:rPr>
          <w:sz w:val="24"/>
          <w:szCs w:val="24"/>
        </w:rPr>
        <w:t xml:space="preserve"> следующего за отчётным расчётным периодом (</w:t>
      </w:r>
      <w:hyperlink r:id="rId24" w:tgtFrame="_blank" w:history="1">
        <w:r w:rsidRPr="00E52FA1">
          <w:rPr>
            <w:sz w:val="24"/>
            <w:szCs w:val="24"/>
          </w:rPr>
          <w:t>п. 7 ст. 431 НК РФ</w:t>
        </w:r>
      </w:hyperlink>
      <w:r w:rsidRPr="00E52FA1">
        <w:rPr>
          <w:sz w:val="24"/>
          <w:szCs w:val="24"/>
        </w:rPr>
        <w:t>).</w:t>
      </w:r>
    </w:p>
    <w:p w:rsidR="002F4A53" w:rsidRPr="00E52FA1" w:rsidRDefault="002F4A53" w:rsidP="002F4A53">
      <w:pPr>
        <w:widowControl/>
        <w:numPr>
          <w:ilvl w:val="0"/>
          <w:numId w:val="23"/>
        </w:numPr>
        <w:ind w:left="1418" w:hanging="794"/>
        <w:jc w:val="both"/>
        <w:rPr>
          <w:sz w:val="24"/>
          <w:szCs w:val="24"/>
        </w:rPr>
      </w:pPr>
      <w:r w:rsidRPr="00E52FA1">
        <w:rPr>
          <w:sz w:val="24"/>
          <w:szCs w:val="24"/>
        </w:rPr>
        <w:t xml:space="preserve">Расчёт сумм </w:t>
      </w:r>
      <w:proofErr w:type="gramStart"/>
      <w:r w:rsidRPr="00E52FA1">
        <w:rPr>
          <w:sz w:val="24"/>
          <w:szCs w:val="24"/>
        </w:rPr>
        <w:t>налога</w:t>
      </w:r>
      <w:proofErr w:type="gramEnd"/>
      <w:r w:rsidRPr="00E52FA1">
        <w:rPr>
          <w:sz w:val="24"/>
          <w:szCs w:val="24"/>
        </w:rPr>
        <w:t xml:space="preserve"> на доходы физических лиц исчисленных и удержанных налоговым агентом Ф. 6 НДФЛ в последний день месяца следующего за расчетным.</w:t>
      </w:r>
    </w:p>
    <w:p w:rsidR="002F4A53" w:rsidRPr="00576767" w:rsidRDefault="002F4A53" w:rsidP="002F4A53">
      <w:pPr>
        <w:widowControl/>
        <w:numPr>
          <w:ilvl w:val="2"/>
          <w:numId w:val="22"/>
        </w:numPr>
        <w:ind w:left="1276" w:hanging="851"/>
        <w:jc w:val="both"/>
        <w:rPr>
          <w:sz w:val="24"/>
          <w:szCs w:val="24"/>
        </w:rPr>
      </w:pPr>
      <w:r w:rsidRPr="00576767">
        <w:rPr>
          <w:sz w:val="24"/>
          <w:szCs w:val="24"/>
        </w:rPr>
        <w:t>В Пенсионный фонд Р</w:t>
      </w:r>
      <w:r>
        <w:rPr>
          <w:sz w:val="24"/>
          <w:szCs w:val="24"/>
        </w:rPr>
        <w:t>Ф</w:t>
      </w:r>
      <w:r w:rsidRPr="00576767">
        <w:rPr>
          <w:sz w:val="24"/>
          <w:szCs w:val="24"/>
        </w:rPr>
        <w:t>:</w:t>
      </w:r>
    </w:p>
    <w:p w:rsidR="002F4A53" w:rsidRPr="00363D78" w:rsidRDefault="002F4A53" w:rsidP="002F4A53">
      <w:pPr>
        <w:widowControl/>
        <w:numPr>
          <w:ilvl w:val="0"/>
          <w:numId w:val="23"/>
        </w:numPr>
        <w:ind w:left="1418" w:hanging="794"/>
        <w:jc w:val="both"/>
        <w:rPr>
          <w:sz w:val="24"/>
          <w:szCs w:val="24"/>
        </w:rPr>
      </w:pPr>
      <w:r w:rsidRPr="00363D78">
        <w:rPr>
          <w:sz w:val="24"/>
          <w:szCs w:val="24"/>
        </w:rPr>
        <w:t>СЗВ-М» - ежемесячно до 15-го числа следующего за отчётным периодом сведения о застрахованных лицах;</w:t>
      </w:r>
    </w:p>
    <w:p w:rsidR="002F4A53" w:rsidRPr="00363D78" w:rsidRDefault="002F4A53" w:rsidP="002F4A53">
      <w:pPr>
        <w:widowControl/>
        <w:numPr>
          <w:ilvl w:val="0"/>
          <w:numId w:val="23"/>
        </w:numPr>
        <w:ind w:left="1418" w:hanging="794"/>
        <w:jc w:val="both"/>
        <w:rPr>
          <w:sz w:val="24"/>
          <w:szCs w:val="24"/>
        </w:rPr>
      </w:pPr>
      <w:proofErr w:type="spellStart"/>
      <w:r w:rsidRPr="00363D78">
        <w:rPr>
          <w:sz w:val="24"/>
          <w:szCs w:val="24"/>
        </w:rPr>
        <w:t>СЗВ-стаж</w:t>
      </w:r>
      <w:proofErr w:type="spellEnd"/>
      <w:r w:rsidRPr="00363D78">
        <w:rPr>
          <w:sz w:val="24"/>
          <w:szCs w:val="24"/>
        </w:rPr>
        <w:t xml:space="preserve"> – 1 раз в год в срок до 1-го марта сведения о страховом стаже. </w:t>
      </w:r>
    </w:p>
    <w:p w:rsidR="002F4A53" w:rsidRPr="00576767" w:rsidRDefault="002F4A53" w:rsidP="002F4A53">
      <w:pPr>
        <w:widowControl/>
        <w:numPr>
          <w:ilvl w:val="2"/>
          <w:numId w:val="22"/>
        </w:numPr>
        <w:ind w:left="1276" w:hanging="851"/>
        <w:jc w:val="both"/>
        <w:rPr>
          <w:sz w:val="24"/>
          <w:szCs w:val="24"/>
        </w:rPr>
      </w:pPr>
      <w:r w:rsidRPr="00576767">
        <w:rPr>
          <w:sz w:val="24"/>
          <w:szCs w:val="24"/>
        </w:rPr>
        <w:t>Учреждение представляет в региональные отделения Фонда социального страхования</w:t>
      </w:r>
      <w:r>
        <w:rPr>
          <w:sz w:val="24"/>
          <w:szCs w:val="24"/>
        </w:rPr>
        <w:t xml:space="preserve"> РФ</w:t>
      </w:r>
      <w:r w:rsidRPr="00576767">
        <w:rPr>
          <w:sz w:val="24"/>
          <w:szCs w:val="24"/>
        </w:rPr>
        <w:t>:</w:t>
      </w:r>
    </w:p>
    <w:p w:rsidR="002F4A53" w:rsidRPr="00363D78" w:rsidRDefault="002F4A53" w:rsidP="002F4A53">
      <w:pPr>
        <w:widowControl/>
        <w:numPr>
          <w:ilvl w:val="0"/>
          <w:numId w:val="23"/>
        </w:numPr>
        <w:ind w:left="1418" w:hanging="794"/>
        <w:jc w:val="both"/>
        <w:rPr>
          <w:sz w:val="24"/>
          <w:szCs w:val="24"/>
        </w:rPr>
      </w:pPr>
      <w:r>
        <w:rPr>
          <w:sz w:val="24"/>
          <w:szCs w:val="24"/>
        </w:rPr>
        <w:t>Р</w:t>
      </w:r>
      <w:r w:rsidRPr="00363D78">
        <w:rPr>
          <w:sz w:val="24"/>
          <w:szCs w:val="24"/>
        </w:rPr>
        <w:t xml:space="preserve">асчёт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 же по расходам на выплату страхового обеспечения. Данный расчёт представляется по форме-4 ФСС РФ, утвержденной Приказом </w:t>
      </w:r>
      <w:proofErr w:type="spellStart"/>
      <w:r w:rsidRPr="00363D78">
        <w:rPr>
          <w:sz w:val="24"/>
          <w:szCs w:val="24"/>
        </w:rPr>
        <w:t>Минздравсоцразвития</w:t>
      </w:r>
      <w:proofErr w:type="spellEnd"/>
      <w:r w:rsidRPr="00363D78">
        <w:rPr>
          <w:sz w:val="24"/>
          <w:szCs w:val="24"/>
        </w:rPr>
        <w:t xml:space="preserve"> России. До 25</w:t>
      </w:r>
      <w:r>
        <w:rPr>
          <w:sz w:val="24"/>
          <w:szCs w:val="24"/>
        </w:rPr>
        <w:t>-го</w:t>
      </w:r>
      <w:r w:rsidRPr="00363D78">
        <w:rPr>
          <w:sz w:val="24"/>
          <w:szCs w:val="24"/>
        </w:rPr>
        <w:t xml:space="preserve"> числа следующего за </w:t>
      </w:r>
      <w:proofErr w:type="gramStart"/>
      <w:r w:rsidRPr="00363D78">
        <w:rPr>
          <w:sz w:val="24"/>
          <w:szCs w:val="24"/>
        </w:rPr>
        <w:t>расчётным</w:t>
      </w:r>
      <w:proofErr w:type="gramEnd"/>
      <w:r w:rsidRPr="00363D78">
        <w:rPr>
          <w:sz w:val="24"/>
          <w:szCs w:val="24"/>
        </w:rPr>
        <w:t>;</w:t>
      </w:r>
    </w:p>
    <w:p w:rsidR="002F4A53" w:rsidRDefault="002F4A53" w:rsidP="002F4A53">
      <w:pPr>
        <w:widowControl/>
        <w:numPr>
          <w:ilvl w:val="0"/>
          <w:numId w:val="23"/>
        </w:numPr>
        <w:ind w:left="1418" w:hanging="794"/>
        <w:jc w:val="both"/>
        <w:rPr>
          <w:sz w:val="24"/>
          <w:szCs w:val="24"/>
        </w:rPr>
      </w:pPr>
      <w:r>
        <w:rPr>
          <w:sz w:val="24"/>
          <w:szCs w:val="24"/>
        </w:rPr>
        <w:t>П</w:t>
      </w:r>
      <w:r w:rsidRPr="00363D78">
        <w:rPr>
          <w:sz w:val="24"/>
          <w:szCs w:val="24"/>
        </w:rPr>
        <w:t xml:space="preserve">одтверждение основного вида деятельности для уточнения страхового тарифа – до 15-го апреля, </w:t>
      </w:r>
      <w:proofErr w:type="gramStart"/>
      <w:r w:rsidRPr="00363D78">
        <w:rPr>
          <w:sz w:val="24"/>
          <w:szCs w:val="24"/>
        </w:rPr>
        <w:t>годовая</w:t>
      </w:r>
      <w:proofErr w:type="gramEnd"/>
      <w:r w:rsidRPr="00363D78">
        <w:rPr>
          <w:sz w:val="24"/>
          <w:szCs w:val="24"/>
        </w:rPr>
        <w:t>.</w:t>
      </w:r>
    </w:p>
    <w:p w:rsidR="002F4A53" w:rsidRPr="009473AD" w:rsidRDefault="002F4A53" w:rsidP="002F4A53">
      <w:pPr>
        <w:widowControl/>
        <w:numPr>
          <w:ilvl w:val="0"/>
          <w:numId w:val="22"/>
        </w:numPr>
        <w:ind w:left="1276" w:hanging="851"/>
        <w:jc w:val="center"/>
        <w:rPr>
          <w:b/>
          <w:sz w:val="24"/>
          <w:szCs w:val="24"/>
        </w:rPr>
      </w:pPr>
      <w:r w:rsidRPr="009473AD">
        <w:rPr>
          <w:b/>
          <w:sz w:val="24"/>
          <w:szCs w:val="24"/>
        </w:rPr>
        <w:t>Событие после отч</w:t>
      </w:r>
      <w:r>
        <w:rPr>
          <w:b/>
          <w:sz w:val="24"/>
          <w:szCs w:val="24"/>
        </w:rPr>
        <w:t>ё</w:t>
      </w:r>
      <w:r w:rsidRPr="009473AD">
        <w:rPr>
          <w:b/>
          <w:sz w:val="24"/>
          <w:szCs w:val="24"/>
        </w:rPr>
        <w:t>тной даты</w:t>
      </w:r>
    </w:p>
    <w:p w:rsidR="002F4A53" w:rsidRPr="009473AD" w:rsidRDefault="002F4A53" w:rsidP="002F4A53">
      <w:pPr>
        <w:widowControl/>
        <w:numPr>
          <w:ilvl w:val="1"/>
          <w:numId w:val="22"/>
        </w:numPr>
        <w:ind w:left="1276" w:hanging="851"/>
        <w:jc w:val="both"/>
        <w:rPr>
          <w:sz w:val="24"/>
          <w:szCs w:val="24"/>
        </w:rPr>
      </w:pPr>
      <w:proofErr w:type="gramStart"/>
      <w:r w:rsidRPr="009473AD">
        <w:rPr>
          <w:sz w:val="24"/>
          <w:szCs w:val="24"/>
        </w:rPr>
        <w:t xml:space="preserve">Учреждение осуществляет  порядок признания и отражения в учете и отчетности     событий после отчетной даты  в соответствии с приказами Министерства финансов РФ  от 30.12.2017 № 274н «Об утверждении федерального стандарта бухгалтерского учета для организаций </w:t>
      </w:r>
      <w:r w:rsidRPr="009473AD">
        <w:rPr>
          <w:sz w:val="24"/>
          <w:szCs w:val="24"/>
        </w:rPr>
        <w:lastRenderedPageBreak/>
        <w:t>государственного сектора «Учетная политика, оценочные значения и ошибки» и № 275н «Об утверждении федерального стандарта бухгалтерского учета для организаций государственного сектора «События после отчетной даты».</w:t>
      </w:r>
      <w:proofErr w:type="gramEnd"/>
    </w:p>
    <w:p w:rsidR="002F4A53" w:rsidRDefault="002F4A53" w:rsidP="002F4A53">
      <w:pPr>
        <w:widowControl/>
        <w:numPr>
          <w:ilvl w:val="1"/>
          <w:numId w:val="22"/>
        </w:numPr>
        <w:ind w:left="1276" w:hanging="851"/>
        <w:jc w:val="both"/>
        <w:rPr>
          <w:sz w:val="24"/>
          <w:szCs w:val="24"/>
        </w:rPr>
      </w:pPr>
      <w:proofErr w:type="gramStart"/>
      <w:r w:rsidRPr="00EA561E">
        <w:rPr>
          <w:sz w:val="24"/>
          <w:szCs w:val="24"/>
        </w:rPr>
        <w:t xml:space="preserve">Классификация фактов хозяйственной жизни, которые возникли в период между отчетной датой и датой подписания и (или) принятия бухгалтерской (финансовой) отчетности за отчетный период и которые оказали или могут оказать существенное влияние на финансовое положение, финансовый результат и (или) движение денежных средств субъекта отчетности (далее - событие после отчетной даты) осуществляется </w:t>
      </w:r>
      <w:r>
        <w:rPr>
          <w:sz w:val="24"/>
          <w:szCs w:val="24"/>
        </w:rPr>
        <w:t>Учреждением</w:t>
      </w:r>
      <w:r w:rsidRPr="00EA561E">
        <w:rPr>
          <w:sz w:val="24"/>
          <w:szCs w:val="24"/>
        </w:rPr>
        <w:t xml:space="preserve"> самостоятельно.</w:t>
      </w:r>
      <w:proofErr w:type="gramEnd"/>
      <w:r w:rsidRPr="00EA561E">
        <w:rPr>
          <w:sz w:val="24"/>
          <w:szCs w:val="24"/>
        </w:rPr>
        <w:t xml:space="preserve"> Решение о существенности события после отчетно</w:t>
      </w:r>
      <w:r>
        <w:rPr>
          <w:sz w:val="24"/>
          <w:szCs w:val="24"/>
        </w:rPr>
        <w:t xml:space="preserve">й даты принимается </w:t>
      </w:r>
      <w:r w:rsidRPr="00AA6852">
        <w:rPr>
          <w:sz w:val="24"/>
          <w:szCs w:val="24"/>
        </w:rPr>
        <w:t xml:space="preserve">главным бухгалтером. </w:t>
      </w:r>
    </w:p>
    <w:p w:rsidR="002F4A53" w:rsidRDefault="002F4A53" w:rsidP="002F4A53">
      <w:pPr>
        <w:widowControl/>
        <w:numPr>
          <w:ilvl w:val="1"/>
          <w:numId w:val="22"/>
        </w:numPr>
        <w:ind w:left="1276" w:hanging="851"/>
        <w:jc w:val="both"/>
        <w:rPr>
          <w:sz w:val="24"/>
          <w:szCs w:val="24"/>
        </w:rPr>
      </w:pPr>
      <w:r w:rsidRPr="00EA561E">
        <w:rPr>
          <w:sz w:val="24"/>
          <w:szCs w:val="24"/>
        </w:rPr>
        <w:t> </w:t>
      </w:r>
      <w:proofErr w:type="gramStart"/>
      <w:r w:rsidRPr="00EA561E">
        <w:rPr>
          <w:sz w:val="24"/>
          <w:szCs w:val="24"/>
        </w:rPr>
        <w:t xml:space="preserve">В случае классификации факта хозяйственной жизни как существенного события после отчетной даты, указывающего на условия деятельности (далее - событие, указывающее на условия деятельности) </w:t>
      </w:r>
      <w:r>
        <w:rPr>
          <w:sz w:val="24"/>
          <w:szCs w:val="24"/>
        </w:rPr>
        <w:t>учреждение</w:t>
      </w:r>
      <w:r w:rsidRPr="00EA561E">
        <w:rPr>
          <w:sz w:val="24"/>
          <w:szCs w:val="24"/>
        </w:rPr>
        <w:t xml:space="preserve"> включает информацию о событии, его оценке (или отсутствии возможности оценки) в денежном выражении в пояснительную записку и (или) пояснения, представляемые в составе полного комплекта бухгалтерской (финансовой) отчетности за отчетный период. </w:t>
      </w:r>
      <w:proofErr w:type="gramEnd"/>
    </w:p>
    <w:p w:rsidR="002F4A53" w:rsidRPr="00EA561E" w:rsidRDefault="002F4A53" w:rsidP="002F4A53">
      <w:pPr>
        <w:widowControl/>
        <w:numPr>
          <w:ilvl w:val="1"/>
          <w:numId w:val="22"/>
        </w:numPr>
        <w:ind w:left="1276" w:hanging="851"/>
        <w:jc w:val="both"/>
        <w:rPr>
          <w:sz w:val="24"/>
          <w:szCs w:val="24"/>
        </w:rPr>
      </w:pPr>
      <w:r>
        <w:rPr>
          <w:sz w:val="24"/>
          <w:szCs w:val="24"/>
        </w:rPr>
        <w:t xml:space="preserve"> </w:t>
      </w:r>
      <w:r w:rsidRPr="00EA561E">
        <w:rPr>
          <w:sz w:val="24"/>
          <w:szCs w:val="24"/>
        </w:rPr>
        <w:t>В случае классификации факта хозяйственной жизни как существенного события после отчетной даты, подтверждающего условия деятельности (далее - событие, подтверждающее условия деятельности), такое решение подле</w:t>
      </w:r>
      <w:r>
        <w:rPr>
          <w:sz w:val="24"/>
          <w:szCs w:val="24"/>
        </w:rPr>
        <w:t>жит согласованию с Д</w:t>
      </w:r>
      <w:r w:rsidRPr="00EA561E">
        <w:rPr>
          <w:sz w:val="24"/>
          <w:szCs w:val="24"/>
        </w:rPr>
        <w:t>епартаментом финансов</w:t>
      </w:r>
      <w:r>
        <w:rPr>
          <w:sz w:val="24"/>
          <w:szCs w:val="24"/>
        </w:rPr>
        <w:t xml:space="preserve"> Администрации городского округа город Рыбинск</w:t>
      </w:r>
      <w:r w:rsidRPr="00EA561E">
        <w:rPr>
          <w:sz w:val="24"/>
          <w:szCs w:val="24"/>
        </w:rPr>
        <w:t>.</w:t>
      </w:r>
    </w:p>
    <w:p w:rsidR="002F4A53" w:rsidRPr="005C0CAF" w:rsidRDefault="002F4A53" w:rsidP="002F4A53">
      <w:pPr>
        <w:ind w:firstLine="426"/>
        <w:jc w:val="both"/>
        <w:rPr>
          <w:i/>
          <w:sz w:val="24"/>
          <w:szCs w:val="24"/>
        </w:rPr>
      </w:pPr>
    </w:p>
    <w:p w:rsidR="002F4A53" w:rsidRPr="005C0CAF" w:rsidRDefault="002F4A53" w:rsidP="002F4A53">
      <w:pPr>
        <w:ind w:firstLine="426"/>
        <w:jc w:val="both"/>
        <w:rPr>
          <w:sz w:val="24"/>
          <w:szCs w:val="24"/>
        </w:rPr>
      </w:pPr>
      <w:r w:rsidRPr="005C0CAF">
        <w:rPr>
          <w:sz w:val="24"/>
          <w:szCs w:val="24"/>
        </w:rPr>
        <w:t xml:space="preserve">                                     </w:t>
      </w:r>
      <w:r>
        <w:rPr>
          <w:sz w:val="24"/>
          <w:szCs w:val="24"/>
        </w:rPr>
        <w:t xml:space="preserve"> </w:t>
      </w:r>
    </w:p>
    <w:p w:rsidR="002F4A53" w:rsidRPr="00EC2960" w:rsidRDefault="00EC2960" w:rsidP="002F4A53">
      <w:pPr>
        <w:rPr>
          <w:sz w:val="24"/>
          <w:szCs w:val="24"/>
        </w:rPr>
      </w:pPr>
      <w:r>
        <w:rPr>
          <w:sz w:val="24"/>
          <w:szCs w:val="24"/>
        </w:rPr>
        <w:t xml:space="preserve">Директор школы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А.А. Новикова</w:t>
      </w:r>
    </w:p>
    <w:p w:rsidR="002F4A53" w:rsidRPr="005C0CAF" w:rsidRDefault="002F4A53" w:rsidP="002F4A53">
      <w:pPr>
        <w:ind w:firstLine="426"/>
        <w:jc w:val="both"/>
        <w:rPr>
          <w:sz w:val="24"/>
          <w:szCs w:val="24"/>
        </w:rPr>
      </w:pPr>
    </w:p>
    <w:p w:rsidR="002F4A53" w:rsidRPr="00290B76" w:rsidRDefault="002F4A53" w:rsidP="00AA5715">
      <w:pPr>
        <w:ind w:right="-185"/>
        <w:jc w:val="both"/>
        <w:rPr>
          <w:sz w:val="24"/>
          <w:szCs w:val="24"/>
        </w:rPr>
      </w:pPr>
    </w:p>
    <w:sectPr w:rsidR="002F4A53" w:rsidRPr="00290B76" w:rsidSect="000F6C1A">
      <w:pgSz w:w="11906" w:h="16838"/>
      <w:pgMar w:top="1135"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679"/>
    <w:multiLevelType w:val="hybridMultilevel"/>
    <w:tmpl w:val="71B6E4A4"/>
    <w:lvl w:ilvl="0" w:tplc="A0A6A5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7B84A20"/>
    <w:multiLevelType w:val="hybridMultilevel"/>
    <w:tmpl w:val="DC507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B1CE4"/>
    <w:multiLevelType w:val="hybridMultilevel"/>
    <w:tmpl w:val="20C6D248"/>
    <w:lvl w:ilvl="0" w:tplc="397CC21E">
      <w:start w:val="1"/>
      <w:numFmt w:val="bullet"/>
      <w:lvlText w:val="-"/>
      <w:lvlJc w:val="left"/>
      <w:pPr>
        <w:ind w:left="1146" w:hanging="360"/>
      </w:pPr>
      <w:rPr>
        <w:rFonts w:ascii="SimSun-ExtB" w:eastAsia="SimSun-ExtB" w:hAnsi="SimSun-ExtB"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A9951A7"/>
    <w:multiLevelType w:val="hybridMultilevel"/>
    <w:tmpl w:val="74E01F8A"/>
    <w:lvl w:ilvl="0" w:tplc="41886830">
      <w:start w:val="1"/>
      <w:numFmt w:val="decimal"/>
      <w:lvlText w:val="%1."/>
      <w:lvlJc w:val="left"/>
      <w:pPr>
        <w:tabs>
          <w:tab w:val="num" w:pos="2007"/>
        </w:tabs>
        <w:ind w:left="624" w:hanging="567"/>
      </w:pPr>
    </w:lvl>
    <w:lvl w:ilvl="1" w:tplc="04190019">
      <w:start w:val="1"/>
      <w:numFmt w:val="decimal"/>
      <w:lvlText w:val="%2."/>
      <w:lvlJc w:val="left"/>
      <w:pPr>
        <w:tabs>
          <w:tab w:val="num" w:pos="1778"/>
        </w:tabs>
        <w:ind w:left="177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4E7A45"/>
    <w:multiLevelType w:val="hybridMultilevel"/>
    <w:tmpl w:val="02ACCA96"/>
    <w:lvl w:ilvl="0" w:tplc="397CC21E">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73481"/>
    <w:multiLevelType w:val="hybridMultilevel"/>
    <w:tmpl w:val="D26E7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844BD4"/>
    <w:multiLevelType w:val="hybridMultilevel"/>
    <w:tmpl w:val="92B21F0E"/>
    <w:lvl w:ilvl="0" w:tplc="397CC21E">
      <w:start w:val="1"/>
      <w:numFmt w:val="bullet"/>
      <w:lvlText w:val="-"/>
      <w:lvlJc w:val="left"/>
      <w:pPr>
        <w:ind w:left="1260" w:hanging="360"/>
      </w:pPr>
      <w:rPr>
        <w:rFonts w:ascii="SimSun-ExtB" w:eastAsia="SimSun-ExtB" w:hAnsi="SimSun-ExtB"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D3534F4"/>
    <w:multiLevelType w:val="multilevel"/>
    <w:tmpl w:val="4672E728"/>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nsid w:val="212832A2"/>
    <w:multiLevelType w:val="hybridMultilevel"/>
    <w:tmpl w:val="748E03C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750514B"/>
    <w:multiLevelType w:val="hybridMultilevel"/>
    <w:tmpl w:val="E7CAC88C"/>
    <w:lvl w:ilvl="0" w:tplc="397CC21E">
      <w:start w:val="1"/>
      <w:numFmt w:val="bullet"/>
      <w:lvlText w:val="-"/>
      <w:lvlJc w:val="left"/>
      <w:pPr>
        <w:ind w:left="1146" w:hanging="360"/>
      </w:pPr>
      <w:rPr>
        <w:rFonts w:ascii="SimSun-ExtB" w:eastAsia="SimSun-ExtB" w:hAnsi="SimSun-ExtB"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7E0696A"/>
    <w:multiLevelType w:val="hybridMultilevel"/>
    <w:tmpl w:val="BCCEBDE8"/>
    <w:lvl w:ilvl="0" w:tplc="397CC21E">
      <w:start w:val="1"/>
      <w:numFmt w:val="bullet"/>
      <w:lvlText w:val="-"/>
      <w:lvlJc w:val="left"/>
      <w:pPr>
        <w:ind w:left="1146" w:hanging="360"/>
      </w:pPr>
      <w:rPr>
        <w:rFonts w:ascii="SimSun-ExtB" w:eastAsia="SimSun-ExtB" w:hAnsi="SimSun-ExtB"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833591F"/>
    <w:multiLevelType w:val="hybridMultilevel"/>
    <w:tmpl w:val="206633CE"/>
    <w:lvl w:ilvl="0" w:tplc="D4E845EE">
      <w:start w:val="1"/>
      <w:numFmt w:val="decimal"/>
      <w:lvlText w:val="%1."/>
      <w:lvlJc w:val="left"/>
      <w:pPr>
        <w:ind w:left="1680" w:hanging="9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A9C60FD"/>
    <w:multiLevelType w:val="hybridMultilevel"/>
    <w:tmpl w:val="18FCC88C"/>
    <w:lvl w:ilvl="0" w:tplc="397CC21E">
      <w:start w:val="1"/>
      <w:numFmt w:val="bullet"/>
      <w:lvlText w:val="-"/>
      <w:lvlJc w:val="left"/>
      <w:pPr>
        <w:ind w:left="1260" w:hanging="360"/>
      </w:pPr>
      <w:rPr>
        <w:rFonts w:ascii="SimSun-ExtB" w:eastAsia="SimSun-ExtB" w:hAnsi="SimSun-ExtB"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C725171"/>
    <w:multiLevelType w:val="hybridMultilevel"/>
    <w:tmpl w:val="2958856E"/>
    <w:lvl w:ilvl="0" w:tplc="397CC21E">
      <w:start w:val="1"/>
      <w:numFmt w:val="bullet"/>
      <w:lvlText w:val="-"/>
      <w:lvlJc w:val="left"/>
      <w:pPr>
        <w:ind w:left="1146" w:hanging="360"/>
      </w:pPr>
      <w:rPr>
        <w:rFonts w:ascii="SimSun-ExtB" w:eastAsia="SimSun-ExtB" w:hAnsi="SimSun-ExtB"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C8472FF"/>
    <w:multiLevelType w:val="multilevel"/>
    <w:tmpl w:val="CDEA3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90225B"/>
    <w:multiLevelType w:val="hybridMultilevel"/>
    <w:tmpl w:val="70142A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CB3FB8"/>
    <w:multiLevelType w:val="hybridMultilevel"/>
    <w:tmpl w:val="8EDAB7E4"/>
    <w:lvl w:ilvl="0" w:tplc="397CC21E">
      <w:start w:val="1"/>
      <w:numFmt w:val="bullet"/>
      <w:lvlText w:val="-"/>
      <w:lvlJc w:val="left"/>
      <w:pPr>
        <w:ind w:left="1260" w:hanging="360"/>
      </w:pPr>
      <w:rPr>
        <w:rFonts w:ascii="SimSun-ExtB" w:eastAsia="SimSun-ExtB" w:hAnsi="SimSun-ExtB"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BE464C6"/>
    <w:multiLevelType w:val="hybridMultilevel"/>
    <w:tmpl w:val="89261B36"/>
    <w:lvl w:ilvl="0" w:tplc="397CC21E">
      <w:start w:val="1"/>
      <w:numFmt w:val="bullet"/>
      <w:lvlText w:val="-"/>
      <w:lvlJc w:val="left"/>
      <w:pPr>
        <w:ind w:left="1146" w:hanging="360"/>
      </w:pPr>
      <w:rPr>
        <w:rFonts w:ascii="SimSun-ExtB" w:eastAsia="SimSun-ExtB" w:hAnsi="SimSun-ExtB"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03D2C1A"/>
    <w:multiLevelType w:val="hybridMultilevel"/>
    <w:tmpl w:val="14B00832"/>
    <w:lvl w:ilvl="0" w:tplc="397CC21E">
      <w:start w:val="1"/>
      <w:numFmt w:val="bullet"/>
      <w:lvlText w:val="-"/>
      <w:lvlJc w:val="left"/>
      <w:pPr>
        <w:ind w:left="1260" w:hanging="360"/>
      </w:pPr>
      <w:rPr>
        <w:rFonts w:ascii="SimSun-ExtB" w:eastAsia="SimSun-ExtB" w:hAnsi="SimSun-ExtB"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4EFD7861"/>
    <w:multiLevelType w:val="hybridMultilevel"/>
    <w:tmpl w:val="CBFC102A"/>
    <w:lvl w:ilvl="0" w:tplc="397CC21E">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CB67C3"/>
    <w:multiLevelType w:val="multilevel"/>
    <w:tmpl w:val="F1D4F760"/>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nsid w:val="57484013"/>
    <w:multiLevelType w:val="hybridMultilevel"/>
    <w:tmpl w:val="AADA04CE"/>
    <w:lvl w:ilvl="0" w:tplc="397CC21E">
      <w:start w:val="1"/>
      <w:numFmt w:val="bullet"/>
      <w:lvlText w:val="-"/>
      <w:lvlJc w:val="left"/>
      <w:pPr>
        <w:ind w:left="1260" w:hanging="360"/>
      </w:pPr>
      <w:rPr>
        <w:rFonts w:ascii="SimSun-ExtB" w:eastAsia="SimSun-ExtB" w:hAnsi="SimSun-ExtB"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DDD2918"/>
    <w:multiLevelType w:val="hybridMultilevel"/>
    <w:tmpl w:val="5372BEE6"/>
    <w:lvl w:ilvl="0" w:tplc="638E9DCE">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1222A88"/>
    <w:multiLevelType w:val="hybridMultilevel"/>
    <w:tmpl w:val="D6B09B88"/>
    <w:lvl w:ilvl="0" w:tplc="397CC21E">
      <w:start w:val="1"/>
      <w:numFmt w:val="bullet"/>
      <w:lvlText w:val="-"/>
      <w:lvlJc w:val="left"/>
      <w:pPr>
        <w:ind w:left="1146" w:hanging="360"/>
      </w:pPr>
      <w:rPr>
        <w:rFonts w:ascii="SimSun-ExtB" w:eastAsia="SimSun-ExtB" w:hAnsi="SimSun-ExtB"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27F663A"/>
    <w:multiLevelType w:val="hybridMultilevel"/>
    <w:tmpl w:val="064864C4"/>
    <w:lvl w:ilvl="0" w:tplc="0419000F">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26">
    <w:nsid w:val="659B47FA"/>
    <w:multiLevelType w:val="hybridMultilevel"/>
    <w:tmpl w:val="3050C3DC"/>
    <w:lvl w:ilvl="0" w:tplc="397CC21E">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207D96"/>
    <w:multiLevelType w:val="hybridMultilevel"/>
    <w:tmpl w:val="6D02634E"/>
    <w:lvl w:ilvl="0" w:tplc="397CC21E">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263C8E"/>
    <w:multiLevelType w:val="hybridMultilevel"/>
    <w:tmpl w:val="B9C0868C"/>
    <w:lvl w:ilvl="0" w:tplc="397CC21E">
      <w:start w:val="1"/>
      <w:numFmt w:val="bullet"/>
      <w:lvlText w:val="-"/>
      <w:lvlJc w:val="left"/>
      <w:pPr>
        <w:ind w:left="1260" w:hanging="360"/>
      </w:pPr>
      <w:rPr>
        <w:rFonts w:ascii="SimSun-ExtB" w:eastAsia="SimSun-ExtB" w:hAnsi="SimSun-ExtB"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B207659"/>
    <w:multiLevelType w:val="hybridMultilevel"/>
    <w:tmpl w:val="F9443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6C1EED"/>
    <w:multiLevelType w:val="multilevel"/>
    <w:tmpl w:val="224E75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A23E54"/>
    <w:multiLevelType w:val="hybridMultilevel"/>
    <w:tmpl w:val="BD0AD07E"/>
    <w:lvl w:ilvl="0" w:tplc="397CC21E">
      <w:start w:val="1"/>
      <w:numFmt w:val="bullet"/>
      <w:lvlText w:val="-"/>
      <w:lvlJc w:val="left"/>
      <w:pPr>
        <w:ind w:left="1069" w:hanging="360"/>
      </w:pPr>
      <w:rPr>
        <w:rFonts w:ascii="SimSun-ExtB" w:eastAsia="SimSun-ExtB" w:hAnsi="SimSun-ExtB"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7FF4C15"/>
    <w:multiLevelType w:val="hybridMultilevel"/>
    <w:tmpl w:val="FBDE23DC"/>
    <w:lvl w:ilvl="0" w:tplc="833875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9E64606"/>
    <w:multiLevelType w:val="multilevel"/>
    <w:tmpl w:val="224AF636"/>
    <w:lvl w:ilvl="0">
      <w:start w:val="1"/>
      <w:numFmt w:val="decimal"/>
      <w:lvlText w:val="%1."/>
      <w:lvlJc w:val="left"/>
      <w:pPr>
        <w:ind w:left="360" w:hanging="360"/>
      </w:pPr>
      <w:rPr>
        <w:rFonts w:hint="default"/>
      </w:rPr>
    </w:lvl>
    <w:lvl w:ilvl="1">
      <w:start w:val="1"/>
      <w:numFmt w:val="decimal"/>
      <w:lvlText w:val="%1.%2."/>
      <w:lvlJc w:val="left"/>
      <w:pPr>
        <w:ind w:left="2592" w:hanging="360"/>
      </w:pPr>
      <w:rPr>
        <w:rFonts w:hint="default"/>
      </w:rPr>
    </w:lvl>
    <w:lvl w:ilvl="2">
      <w:start w:val="1"/>
      <w:numFmt w:val="decimal"/>
      <w:lvlText w:val="%1.%2.%3."/>
      <w:lvlJc w:val="left"/>
      <w:pPr>
        <w:ind w:left="5184" w:hanging="720"/>
      </w:pPr>
      <w:rPr>
        <w:rFonts w:hint="default"/>
      </w:rPr>
    </w:lvl>
    <w:lvl w:ilvl="3">
      <w:start w:val="1"/>
      <w:numFmt w:val="decimal"/>
      <w:lvlText w:val="%1.%2.%3.%4."/>
      <w:lvlJc w:val="left"/>
      <w:pPr>
        <w:ind w:left="7416" w:hanging="72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656"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9"/>
  </w:num>
  <w:num w:numId="4">
    <w:abstractNumId w:val="32"/>
  </w:num>
  <w:num w:numId="5">
    <w:abstractNumId w:val="0"/>
  </w:num>
  <w:num w:numId="6">
    <w:abstractNumId w:val="11"/>
  </w:num>
  <w:num w:numId="7">
    <w:abstractNumId w:val="1"/>
  </w:num>
  <w:num w:numId="8">
    <w:abstractNumId w:val="25"/>
  </w:num>
  <w:num w:numId="9">
    <w:abstractNumId w:val="23"/>
  </w:num>
  <w:num w:numId="10">
    <w:abstractNumId w:val="31"/>
  </w:num>
  <w:num w:numId="11">
    <w:abstractNumId w:val="27"/>
  </w:num>
  <w:num w:numId="12">
    <w:abstractNumId w:val="30"/>
  </w:num>
  <w:num w:numId="13">
    <w:abstractNumId w:val="33"/>
  </w:num>
  <w:num w:numId="14">
    <w:abstractNumId w:val="16"/>
  </w:num>
  <w:num w:numId="15">
    <w:abstractNumId w:val="7"/>
  </w:num>
  <w:num w:numId="16">
    <w:abstractNumId w:val="12"/>
  </w:num>
  <w:num w:numId="17">
    <w:abstractNumId w:val="2"/>
  </w:num>
  <w:num w:numId="18">
    <w:abstractNumId w:val="8"/>
  </w:num>
  <w:num w:numId="19">
    <w:abstractNumId w:val="22"/>
  </w:num>
  <w:num w:numId="20">
    <w:abstractNumId w:val="28"/>
  </w:num>
  <w:num w:numId="21">
    <w:abstractNumId w:val="18"/>
  </w:num>
  <w:num w:numId="22">
    <w:abstractNumId w:val="21"/>
  </w:num>
  <w:num w:numId="23">
    <w:abstractNumId w:val="10"/>
  </w:num>
  <w:num w:numId="24">
    <w:abstractNumId w:val="24"/>
  </w:num>
  <w:num w:numId="25">
    <w:abstractNumId w:val="9"/>
  </w:num>
  <w:num w:numId="26">
    <w:abstractNumId w:val="13"/>
  </w:num>
  <w:num w:numId="27">
    <w:abstractNumId w:val="17"/>
  </w:num>
  <w:num w:numId="28">
    <w:abstractNumId w:val="26"/>
  </w:num>
  <w:num w:numId="29">
    <w:abstractNumId w:val="20"/>
  </w:num>
  <w:num w:numId="30">
    <w:abstractNumId w:val="4"/>
  </w:num>
  <w:num w:numId="31">
    <w:abstractNumId w:val="6"/>
  </w:num>
  <w:num w:numId="32">
    <w:abstractNumId w:val="14"/>
  </w:num>
  <w:num w:numId="33">
    <w:abstractNumId w:val="15"/>
  </w:num>
  <w:num w:numId="34">
    <w:abstractNumId w:val="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A5715"/>
    <w:rsid w:val="00001E9F"/>
    <w:rsid w:val="000249CC"/>
    <w:rsid w:val="00025503"/>
    <w:rsid w:val="00051A03"/>
    <w:rsid w:val="00056122"/>
    <w:rsid w:val="00061EEB"/>
    <w:rsid w:val="00062B57"/>
    <w:rsid w:val="000675AF"/>
    <w:rsid w:val="000806CB"/>
    <w:rsid w:val="00096775"/>
    <w:rsid w:val="000C005D"/>
    <w:rsid w:val="000F6C1A"/>
    <w:rsid w:val="000F7B31"/>
    <w:rsid w:val="00101C51"/>
    <w:rsid w:val="001249B1"/>
    <w:rsid w:val="001515F3"/>
    <w:rsid w:val="00152044"/>
    <w:rsid w:val="0015276A"/>
    <w:rsid w:val="001917D1"/>
    <w:rsid w:val="001937E8"/>
    <w:rsid w:val="001C6F24"/>
    <w:rsid w:val="001D10F2"/>
    <w:rsid w:val="00202534"/>
    <w:rsid w:val="00205D37"/>
    <w:rsid w:val="00233FB5"/>
    <w:rsid w:val="002370FF"/>
    <w:rsid w:val="00254C5F"/>
    <w:rsid w:val="00290B76"/>
    <w:rsid w:val="002A306E"/>
    <w:rsid w:val="002A56A9"/>
    <w:rsid w:val="002A57B2"/>
    <w:rsid w:val="002F2DDE"/>
    <w:rsid w:val="002F4A53"/>
    <w:rsid w:val="00312078"/>
    <w:rsid w:val="00336BF8"/>
    <w:rsid w:val="0035076D"/>
    <w:rsid w:val="003958F6"/>
    <w:rsid w:val="003A5AF4"/>
    <w:rsid w:val="003B3264"/>
    <w:rsid w:val="003B6372"/>
    <w:rsid w:val="003D1ACE"/>
    <w:rsid w:val="003F2BD4"/>
    <w:rsid w:val="00404729"/>
    <w:rsid w:val="00411FD1"/>
    <w:rsid w:val="00441321"/>
    <w:rsid w:val="00441D82"/>
    <w:rsid w:val="0045794A"/>
    <w:rsid w:val="00483AD0"/>
    <w:rsid w:val="0048423B"/>
    <w:rsid w:val="004D2DAE"/>
    <w:rsid w:val="00503188"/>
    <w:rsid w:val="00517BD0"/>
    <w:rsid w:val="005239FD"/>
    <w:rsid w:val="00533F2F"/>
    <w:rsid w:val="00552FE4"/>
    <w:rsid w:val="0058742F"/>
    <w:rsid w:val="00597652"/>
    <w:rsid w:val="005C585B"/>
    <w:rsid w:val="005D0AAB"/>
    <w:rsid w:val="005D3B5C"/>
    <w:rsid w:val="005E4B0D"/>
    <w:rsid w:val="006048E2"/>
    <w:rsid w:val="006131DB"/>
    <w:rsid w:val="00690128"/>
    <w:rsid w:val="006D26FE"/>
    <w:rsid w:val="006E708F"/>
    <w:rsid w:val="00710E3D"/>
    <w:rsid w:val="00737687"/>
    <w:rsid w:val="00755084"/>
    <w:rsid w:val="007778B3"/>
    <w:rsid w:val="00822D29"/>
    <w:rsid w:val="00852F70"/>
    <w:rsid w:val="00891929"/>
    <w:rsid w:val="008A09B2"/>
    <w:rsid w:val="008B0B9D"/>
    <w:rsid w:val="008F78EF"/>
    <w:rsid w:val="00901357"/>
    <w:rsid w:val="00905B6C"/>
    <w:rsid w:val="00931A1D"/>
    <w:rsid w:val="00970F6E"/>
    <w:rsid w:val="009C7EA4"/>
    <w:rsid w:val="009D51F6"/>
    <w:rsid w:val="00A25BB6"/>
    <w:rsid w:val="00A42DFD"/>
    <w:rsid w:val="00A568C5"/>
    <w:rsid w:val="00A8462A"/>
    <w:rsid w:val="00A9503A"/>
    <w:rsid w:val="00A95810"/>
    <w:rsid w:val="00AA5715"/>
    <w:rsid w:val="00AB2BB9"/>
    <w:rsid w:val="00AB4019"/>
    <w:rsid w:val="00AB4F1A"/>
    <w:rsid w:val="00AC76B5"/>
    <w:rsid w:val="00AD4FD9"/>
    <w:rsid w:val="00AF1885"/>
    <w:rsid w:val="00B201C2"/>
    <w:rsid w:val="00B36D59"/>
    <w:rsid w:val="00B64BEF"/>
    <w:rsid w:val="00BA04A8"/>
    <w:rsid w:val="00BC1CE0"/>
    <w:rsid w:val="00C06543"/>
    <w:rsid w:val="00C409CB"/>
    <w:rsid w:val="00C57D65"/>
    <w:rsid w:val="00C94F57"/>
    <w:rsid w:val="00CB3199"/>
    <w:rsid w:val="00CB6036"/>
    <w:rsid w:val="00CE4CD4"/>
    <w:rsid w:val="00D55277"/>
    <w:rsid w:val="00D77849"/>
    <w:rsid w:val="00DA0205"/>
    <w:rsid w:val="00DC79F9"/>
    <w:rsid w:val="00DE4CBC"/>
    <w:rsid w:val="00E0700E"/>
    <w:rsid w:val="00E07A46"/>
    <w:rsid w:val="00E73C8B"/>
    <w:rsid w:val="00EC2960"/>
    <w:rsid w:val="00EC2E09"/>
    <w:rsid w:val="00EC4483"/>
    <w:rsid w:val="00EF50BC"/>
    <w:rsid w:val="00F1134D"/>
    <w:rsid w:val="00F6069E"/>
    <w:rsid w:val="00F61AE2"/>
    <w:rsid w:val="00F65B3B"/>
    <w:rsid w:val="00FA4152"/>
    <w:rsid w:val="00FB3D53"/>
    <w:rsid w:val="00FC7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F4A53"/>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2F4A53"/>
    <w:pPr>
      <w:keepNext/>
      <w:widowControl/>
      <w:autoSpaceDE/>
      <w:autoSpaceDN/>
      <w:adjustRightInd/>
      <w:spacing w:before="225" w:after="165" w:line="380" w:lineRule="atLeast"/>
      <w:outlineLvl w:val="1"/>
    </w:pPr>
    <w:rPr>
      <w:rFonts w:ascii="Georgia" w:eastAsia="Georgia" w:hAnsi="Georg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1A1D"/>
    <w:pPr>
      <w:ind w:left="720"/>
      <w:contextualSpacing/>
    </w:pPr>
  </w:style>
  <w:style w:type="character" w:customStyle="1" w:styleId="21">
    <w:name w:val="Стиль2 Знак"/>
    <w:link w:val="22"/>
    <w:locked/>
    <w:rsid w:val="009C7EA4"/>
    <w:rPr>
      <w:rFonts w:ascii="Cambria" w:eastAsia="Times New Roman" w:hAnsi="Cambria"/>
      <w:sz w:val="24"/>
      <w:szCs w:val="24"/>
    </w:rPr>
  </w:style>
  <w:style w:type="paragraph" w:customStyle="1" w:styleId="22">
    <w:name w:val="Стиль2"/>
    <w:basedOn w:val="a"/>
    <w:link w:val="21"/>
    <w:qFormat/>
    <w:rsid w:val="009C7EA4"/>
    <w:pPr>
      <w:widowControl/>
      <w:spacing w:line="276" w:lineRule="auto"/>
      <w:ind w:firstLine="540"/>
      <w:jc w:val="both"/>
    </w:pPr>
    <w:rPr>
      <w:rFonts w:ascii="Cambria" w:hAnsi="Cambria" w:cstheme="minorBidi"/>
      <w:sz w:val="24"/>
      <w:szCs w:val="24"/>
      <w:lang w:eastAsia="en-US"/>
    </w:rPr>
  </w:style>
  <w:style w:type="character" w:customStyle="1" w:styleId="10">
    <w:name w:val="Заголовок 1 Знак"/>
    <w:basedOn w:val="a0"/>
    <w:link w:val="1"/>
    <w:uiPriority w:val="9"/>
    <w:rsid w:val="002F4A53"/>
    <w:rPr>
      <w:rFonts w:ascii="Cambria" w:eastAsia="Times New Roman" w:hAnsi="Cambria" w:cs="Times New Roman"/>
      <w:b/>
      <w:bCs/>
      <w:color w:val="365F91"/>
      <w:sz w:val="28"/>
      <w:szCs w:val="28"/>
    </w:rPr>
  </w:style>
  <w:style w:type="character" w:customStyle="1" w:styleId="20">
    <w:name w:val="Заголовок 2 Знак"/>
    <w:basedOn w:val="a0"/>
    <w:link w:val="2"/>
    <w:rsid w:val="002F4A53"/>
    <w:rPr>
      <w:rFonts w:ascii="Georgia" w:eastAsia="Georgia" w:hAnsi="Georgia" w:cs="Times New Roman"/>
      <w:b/>
      <w:bCs/>
      <w:sz w:val="27"/>
      <w:szCs w:val="27"/>
      <w:lang w:eastAsia="ru-RU"/>
    </w:rPr>
  </w:style>
  <w:style w:type="paragraph" w:styleId="a5">
    <w:name w:val="footer"/>
    <w:basedOn w:val="a"/>
    <w:link w:val="a6"/>
    <w:uiPriority w:val="99"/>
    <w:unhideWhenUsed/>
    <w:rsid w:val="002F4A53"/>
    <w:pPr>
      <w:widowControl/>
      <w:tabs>
        <w:tab w:val="center" w:pos="4677"/>
        <w:tab w:val="right" w:pos="9355"/>
      </w:tabs>
      <w:autoSpaceDE/>
      <w:autoSpaceDN/>
      <w:adjustRightInd/>
    </w:pPr>
    <w:rPr>
      <w:rFonts w:ascii="Calibri" w:eastAsia="Calibri" w:hAnsi="Calibri"/>
      <w:sz w:val="22"/>
    </w:rPr>
  </w:style>
  <w:style w:type="character" w:customStyle="1" w:styleId="a6">
    <w:name w:val="Нижний колонтитул Знак"/>
    <w:basedOn w:val="a0"/>
    <w:link w:val="a5"/>
    <w:uiPriority w:val="99"/>
    <w:rsid w:val="002F4A53"/>
    <w:rPr>
      <w:rFonts w:ascii="Calibri" w:eastAsia="Calibri" w:hAnsi="Calibri" w:cs="Times New Roman"/>
      <w:szCs w:val="20"/>
    </w:rPr>
  </w:style>
  <w:style w:type="paragraph" w:customStyle="1" w:styleId="ConsPlusNonformat">
    <w:name w:val="ConsPlusNonformat"/>
    <w:uiPriority w:val="99"/>
    <w:rsid w:val="002F4A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unhideWhenUsed/>
    <w:rsid w:val="002F4A53"/>
    <w:pPr>
      <w:widowControl/>
      <w:autoSpaceDE/>
      <w:autoSpaceDN/>
      <w:adjustRightInd/>
    </w:pPr>
    <w:rPr>
      <w:rFonts w:ascii="Calibri" w:eastAsia="Calibri" w:hAnsi="Calibri"/>
    </w:rPr>
  </w:style>
  <w:style w:type="character" w:customStyle="1" w:styleId="a8">
    <w:name w:val="Текст сноски Знак"/>
    <w:basedOn w:val="a0"/>
    <w:link w:val="a7"/>
    <w:rsid w:val="002F4A53"/>
    <w:rPr>
      <w:rFonts w:ascii="Calibri" w:eastAsia="Calibri" w:hAnsi="Calibri" w:cs="Times New Roman"/>
      <w:sz w:val="20"/>
      <w:szCs w:val="20"/>
    </w:rPr>
  </w:style>
  <w:style w:type="character" w:styleId="a9">
    <w:name w:val="footnote reference"/>
    <w:rsid w:val="002F4A53"/>
    <w:rPr>
      <w:rFonts w:cs="Times New Roman"/>
      <w:vertAlign w:val="superscript"/>
    </w:rPr>
  </w:style>
  <w:style w:type="paragraph" w:styleId="aa">
    <w:name w:val="No Spacing"/>
    <w:uiPriority w:val="1"/>
    <w:qFormat/>
    <w:rsid w:val="002F4A53"/>
    <w:pPr>
      <w:spacing w:after="0" w:line="240" w:lineRule="auto"/>
    </w:pPr>
    <w:rPr>
      <w:rFonts w:ascii="Arial" w:eastAsia="Calibri" w:hAnsi="Arial" w:cs="Times New Roman"/>
      <w:b/>
      <w:i/>
      <w:sz w:val="16"/>
    </w:rPr>
  </w:style>
  <w:style w:type="paragraph" w:styleId="ab">
    <w:name w:val="header"/>
    <w:basedOn w:val="a"/>
    <w:link w:val="ac"/>
    <w:uiPriority w:val="99"/>
    <w:unhideWhenUsed/>
    <w:rsid w:val="002F4A53"/>
    <w:pPr>
      <w:widowControl/>
      <w:tabs>
        <w:tab w:val="center" w:pos="4677"/>
        <w:tab w:val="right" w:pos="9355"/>
      </w:tabs>
      <w:autoSpaceDE/>
      <w:autoSpaceDN/>
      <w:adjustRightInd/>
    </w:pPr>
    <w:rPr>
      <w:rFonts w:ascii="Calibri" w:eastAsia="Calibri" w:hAnsi="Calibri"/>
      <w:sz w:val="22"/>
    </w:rPr>
  </w:style>
  <w:style w:type="character" w:customStyle="1" w:styleId="ac">
    <w:name w:val="Верхний колонтитул Знак"/>
    <w:basedOn w:val="a0"/>
    <w:link w:val="ab"/>
    <w:uiPriority w:val="99"/>
    <w:rsid w:val="002F4A53"/>
    <w:rPr>
      <w:rFonts w:ascii="Calibri" w:eastAsia="Calibri" w:hAnsi="Calibri" w:cs="Times New Roman"/>
      <w:szCs w:val="20"/>
    </w:rPr>
  </w:style>
  <w:style w:type="paragraph" w:customStyle="1" w:styleId="Default">
    <w:name w:val="Default"/>
    <w:rsid w:val="002F4A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panlink">
    <w:name w:val="Span_link"/>
    <w:rsid w:val="002F4A53"/>
    <w:rPr>
      <w:color w:val="008200"/>
    </w:rPr>
  </w:style>
  <w:style w:type="paragraph" w:customStyle="1" w:styleId="Thtable-thead-th">
    <w:name w:val="Th_table-thead-th"/>
    <w:basedOn w:val="a"/>
    <w:rsid w:val="002F4A53"/>
    <w:pPr>
      <w:widowControl/>
      <w:autoSpaceDE/>
      <w:autoSpaceDN/>
      <w:adjustRightInd/>
      <w:spacing w:line="292" w:lineRule="atLeast"/>
    </w:pPr>
    <w:rPr>
      <w:rFonts w:ascii="Arial" w:eastAsia="Arial" w:hAnsi="Arial" w:cs="Arial"/>
      <w:b/>
      <w:bCs/>
      <w:color w:val="FFFFFF"/>
      <w:sz w:val="18"/>
      <w:szCs w:val="18"/>
    </w:rPr>
  </w:style>
  <w:style w:type="paragraph" w:customStyle="1" w:styleId="Tdtable-td">
    <w:name w:val="Td_table-td"/>
    <w:basedOn w:val="a"/>
    <w:rsid w:val="002F4A53"/>
    <w:pPr>
      <w:widowControl/>
      <w:autoSpaceDE/>
      <w:autoSpaceDN/>
      <w:adjustRightInd/>
      <w:spacing w:line="292" w:lineRule="atLeast"/>
    </w:pPr>
    <w:rPr>
      <w:rFonts w:ascii="Arial" w:eastAsia="Arial" w:hAnsi="Arial" w:cs="Arial"/>
      <w:sz w:val="18"/>
      <w:szCs w:val="18"/>
    </w:rPr>
  </w:style>
  <w:style w:type="character" w:styleId="ad">
    <w:name w:val="Hyperlink"/>
    <w:uiPriority w:val="99"/>
    <w:semiHidden/>
    <w:unhideWhenUsed/>
    <w:rsid w:val="002F4A53"/>
    <w:rPr>
      <w:color w:val="0000FF"/>
      <w:u w:val="single"/>
    </w:rPr>
  </w:style>
  <w:style w:type="paragraph" w:customStyle="1" w:styleId="ConsPlusNormal">
    <w:name w:val="ConsPlusNormal"/>
    <w:rsid w:val="002F4A53"/>
    <w:pPr>
      <w:autoSpaceDE w:val="0"/>
      <w:autoSpaceDN w:val="0"/>
      <w:adjustRightInd w:val="0"/>
      <w:spacing w:after="0" w:line="240" w:lineRule="auto"/>
    </w:pPr>
    <w:rPr>
      <w:rFonts w:ascii="Arial" w:eastAsia="Calibri" w:hAnsi="Arial" w:cs="Arial"/>
      <w:sz w:val="20"/>
      <w:szCs w:val="20"/>
      <w:lang w:eastAsia="ru-RU"/>
    </w:rPr>
  </w:style>
  <w:style w:type="paragraph" w:styleId="ae">
    <w:name w:val="Balloon Text"/>
    <w:basedOn w:val="a"/>
    <w:link w:val="af"/>
    <w:uiPriority w:val="99"/>
    <w:semiHidden/>
    <w:unhideWhenUsed/>
    <w:rsid w:val="002F4A53"/>
    <w:pPr>
      <w:widowControl/>
      <w:autoSpaceDE/>
      <w:autoSpaceDN/>
      <w:adjustRightInd/>
    </w:pPr>
    <w:rPr>
      <w:rFonts w:ascii="Tahoma" w:eastAsia="Calibri" w:hAnsi="Tahoma"/>
      <w:sz w:val="16"/>
      <w:szCs w:val="16"/>
      <w:lang w:eastAsia="en-US"/>
    </w:rPr>
  </w:style>
  <w:style w:type="character" w:customStyle="1" w:styleId="af">
    <w:name w:val="Текст выноски Знак"/>
    <w:basedOn w:val="a0"/>
    <w:link w:val="ae"/>
    <w:uiPriority w:val="99"/>
    <w:semiHidden/>
    <w:rsid w:val="002F4A53"/>
    <w:rPr>
      <w:rFonts w:ascii="Tahoma" w:eastAsia="Calibri" w:hAnsi="Tahoma" w:cs="Times New Roman"/>
      <w:sz w:val="16"/>
      <w:szCs w:val="16"/>
    </w:rPr>
  </w:style>
  <w:style w:type="paragraph" w:styleId="af0">
    <w:name w:val="Normal (Web)"/>
    <w:basedOn w:val="a"/>
    <w:uiPriority w:val="99"/>
    <w:semiHidden/>
    <w:unhideWhenUsed/>
    <w:rsid w:val="002F4A53"/>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51507453">
      <w:bodyDiv w:val="1"/>
      <w:marLeft w:val="0"/>
      <w:marRight w:val="0"/>
      <w:marTop w:val="0"/>
      <w:marBottom w:val="0"/>
      <w:divBdr>
        <w:top w:val="none" w:sz="0" w:space="0" w:color="auto"/>
        <w:left w:val="none" w:sz="0" w:space="0" w:color="auto"/>
        <w:bottom w:val="none" w:sz="0" w:space="0" w:color="auto"/>
        <w:right w:val="none" w:sz="0" w:space="0" w:color="auto"/>
      </w:divBdr>
    </w:div>
    <w:div w:id="6042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2A756E696C31105B7E2387733735D7B2C7723261337F16C646316024C1D8DDAB21633FB348BAF778A95C60F3513B38870AC3FF18763C46n5Z2T" TargetMode="External"/><Relationship Id="rId13" Type="http://schemas.openxmlformats.org/officeDocument/2006/relationships/hyperlink" Target="consultantplus://offline/ref=E15029B881E17AEC93D972DC0EDACC15C229083DA4119D46B64837D654068FE42C00B10295288B149D75499F0B8A56E4C3F49F556B1EED9E02H7M" TargetMode="External"/><Relationship Id="rId18" Type="http://schemas.openxmlformats.org/officeDocument/2006/relationships/hyperlink" Target="consultantplus://offline/ref=75E1EB7CD9C9237D3913EB5A7AE8668BA69A05245A0CEA8A88275E3684KAJ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F84E41CDE2C10EC0749EB2B214CFC5E31C2B1CD8EFBFBDC22597D2339469C395AA47606AD92684BC399F8DE7ECBA5F46DB9A79F7332ACG" TargetMode="External"/><Relationship Id="rId7" Type="http://schemas.openxmlformats.org/officeDocument/2006/relationships/hyperlink" Target="consultantplus://offline/ref=712A756E696C31105B7E2387733735D7B2C7723261337F16C646316024C1D8DDAB21633FB348BAF778A95C60F3513B38870AC3FF18763C46n5Z2T" TargetMode="External"/><Relationship Id="rId12" Type="http://schemas.openxmlformats.org/officeDocument/2006/relationships/hyperlink" Target="consultantplus://offline/ref=E15029B881E17AEC93D972DC0EDACC15C229083DA4119D46B64837D654068FE42C00B10295288B149C75499F0B8A56E4C3F49F556B1EED9E02H7M" TargetMode="External"/><Relationship Id="rId17" Type="http://schemas.openxmlformats.org/officeDocument/2006/relationships/hyperlink" Target="consultantplus://offline/ref=75E1EB7CD9C9237D3913EB5A7AE8668BA69C0B295C0BEA8A88275E3684A8369E5BB010058C821C84KFJ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5E1EB7CD9C9237D3913EB5A7AE8668BA69C0B295C0EEA8A88275E3684A8369E5BB010058C801A82KFJAL" TargetMode="External"/><Relationship Id="rId20" Type="http://schemas.openxmlformats.org/officeDocument/2006/relationships/hyperlink" Target="consultantplus://offline/ref=6F84E41CDE2C10EC0749EB2B214CFC5E33C8B9C98EF9FBDC22597D2339469C395AA47605AE93631E90D6F9823B9CB6F46DB9A49D6C273EC033AFG" TargetMode="External"/><Relationship Id="rId1" Type="http://schemas.openxmlformats.org/officeDocument/2006/relationships/customXml" Target="../customXml/item1.xml"/><Relationship Id="rId6" Type="http://schemas.openxmlformats.org/officeDocument/2006/relationships/hyperlink" Target="http://yandex.ru/clck/jsredir?from=yandex.ru%3Bsearch%2F%3Bweb%3B%3B&amp;text=&amp;etext=673.8XDBN6A5jdWeGwRQ2WoNF3OcVlEuMpEkpDq9UGEwmhnjzXZY46j6bOpzQyrA4e6pdH5z-DVBz84R73hv5Yc1kA.479998a5dec33082e4b54f68e7abb884ac0743d3&amp;uuid=&amp;state=PEtFfuTeVD5kpHnK9lio9T6U0-imFY5IWwl6BSUGTYlLrhbQ4RYGvvcwc8-Yh2LjVPYqwGRm5ao&amp;data=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&amp;b64e=2&amp;sign=cfebf5fac1ff9b64782cb868bdca7022&amp;keyno=0&amp;cst=AiuY0DBWFJ7IXge4WdYJQbuVIyhUUbcogMXk32yGvmOZD7dsE2wjYiFygssDphGEnn2nXW-IpyJ8CaYz3CbQxKu83ANmYE5Sqw3-9lgfr2GErV_9xOexFz6hbNypj7gjeJKijt1mTJtACJS4vxs66skY4OgZXfZj4kez4hTTkyR8dhJjbP2KJRC_iRKu8uG3kyCwq-Aw7QY&amp;ref=cM777e4sMOAycdZhdUbYHpMQ80108_UCHgI4h6Y0hbtoes4Cfdh8gH4Utonv6l18-5lQtG2blDDXLOy9jwJPeIDyLozy26SI7ttREsz6O7MYXD-SNWr5Xhg3NFJ3EQRrwHNdpr_8JtpUobSJn_rvrQKPmyC2Mpp3baHWVXXuwJxHp9xOKwl8lIWE14itBsh6HCqDFmXeN_nBptDv6YJbQzcd8lTj0x4PxSBYZJuVNJYunhum_lEx6XZcKUjQK-biuxwS2fiNo3KdDLUS1uUKFGgj7W-Kzw4D0py5rvYAF4Bd70Hvxcx4WPVW7FIMbpHGWtiavO_SGtrrYpA-NfqmojjdrbScb__97al1jeNgnyzvkCmOCNy_xNKT7YVsNe9PqjFE75DcFyL8WWLZ3KBH9TdI9zY3FiR-aEKwocVgvMmIQfLRVAXHx-5AOkWYCQm60lnunO-RRpgsxBakjhl0VwP-0AjSmZD4H4-RqwaoadSLUbnjmz4oPdiM2cSl0SX9zhFHcIzevMLvkmsy6o2VsXFzwl9ty9b0ifB1fPDE4LdZfd0DeMOYleOxzItZI8eWcd7UrvlDtmR_UIBo2kQ0sGoebRSX1DUoPQkBhRXBL3AxmHcUEvzoAHUmedu7mlhVfD2q21liq6X1PavfD2ItIRqnmMEPchGAlbabZwX7YS1aN8mL2HkAS79VA4F_o7DvGSbdS2o0_4Uuzd1eSgmAsKvpb_LbJ4DW16lCjS-OsmeMWE9gNE3C61LfOuDm83r4z_kuin0weIdCqqnIcRxBlJLX7AnS_91L-lUr0k8iNyLOs3Jt_0F5V1jvgh_Mj76HL7ejFRh8HS-lhbGZ_ssqVOVP-CZ6tZ9JFKe6nWPBe9rczfXZSyRhX6kRZBqGpW2HcBFdb5L8ATUNHT-M5uvmt5QzzdbMFhcU8pgYxi2h2aExFS" TargetMode="External"/><Relationship Id="rId11" Type="http://schemas.openxmlformats.org/officeDocument/2006/relationships/hyperlink" Target="consultantplus://offline/ref=E15029B881E17AEC93D972DC0EDACC15C229083DA4119D46B64837D654068FE42C00B10295288B149275499F0B8A56E4C3F49F556B1EED9E02H7M" TargetMode="External"/><Relationship Id="rId24" Type="http://schemas.openxmlformats.org/officeDocument/2006/relationships/hyperlink" Target="http://www.consultant.ru/cons/cgi/online.cgi?req=doc&amp;base=LAW&amp;n=219656&amp;div=LAW&amp;dst=14007%2C0&amp;rnd=0.6550765552941715" TargetMode="External"/><Relationship Id="rId5" Type="http://schemas.openxmlformats.org/officeDocument/2006/relationships/webSettings" Target="webSettings.xml"/><Relationship Id="rId15" Type="http://schemas.openxmlformats.org/officeDocument/2006/relationships/hyperlink" Target="consultantplus://offline/ref=75E1EB7CD9C9237D3913EB5A7AE8668BA69F0428510AEA8A88275E3684A8369E5BB010058C821F83KFJ2L" TargetMode="External"/><Relationship Id="rId23" Type="http://schemas.openxmlformats.org/officeDocument/2006/relationships/hyperlink" Target="consultantplus://offline/ref=6F84E41CDE2C10EC0749EB2B214CFC5E31C2B1CD8EFBFBDC22597D2339469C395AA4760DAC936314C68CE98672C8B9EB6EA5BB9D722433A7G" TargetMode="External"/><Relationship Id="rId10" Type="http://schemas.openxmlformats.org/officeDocument/2006/relationships/hyperlink" Target="consultantplus://offline/ref=2225A53B057411C7D25F777438A96253AD2F5459DBFFC27FD70DCF9DEA0D09D80F77E39658D83C870A71A15753995A0A45AA0A641D95C68954U1T" TargetMode="External"/><Relationship Id="rId19" Type="http://schemas.openxmlformats.org/officeDocument/2006/relationships/hyperlink" Target="consultantplus://offline/ref=6F84E41CDE2C10EC0749EB2B214CFC5E31C0B4C487F9FBDC22597D2339469C395AA47605AE9367169BD6F9823B9CB6F46DB9A49D6C273EC033AFG" TargetMode="External"/><Relationship Id="rId4" Type="http://schemas.openxmlformats.org/officeDocument/2006/relationships/settings" Target="settings.xml"/><Relationship Id="rId9" Type="http://schemas.openxmlformats.org/officeDocument/2006/relationships/hyperlink" Target="consultantplus://offline/ref=2225A53B057411C7D25F6A662DDD3700A32C5E5ED4FEC27FD70DCF9DEA0D09D80F77E39658D83C840871A15753995A0A45AA0A641D95C68954U1T" TargetMode="External"/><Relationship Id="rId14" Type="http://schemas.openxmlformats.org/officeDocument/2006/relationships/hyperlink" Target="consultantplus://offline/ref=E15029B881E17AEC93D972DC0EDACC15C229083DA4119D46B64837D654068FE42C00B10295288B1B9575499F0B8A56E4C3F49F556B1EED9E02H7M" TargetMode="External"/><Relationship Id="rId22" Type="http://schemas.openxmlformats.org/officeDocument/2006/relationships/hyperlink" Target="consultantplus://offline/ref=6F84E41CDE2C10EC0749EB2B214CFC5E31C2B1CD8EFBFBDC22597D2339469C395AA47600AC926A14C68CE98672C8B9EB6EA5BB9D722433A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2043-89BD-4CF3-960B-8209A4F3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25</Pages>
  <Words>11215</Words>
  <Characters>63930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Новикова А. А</cp:lastModifiedBy>
  <cp:revision>37</cp:revision>
  <cp:lastPrinted>2019-12-23T09:57:00Z</cp:lastPrinted>
  <dcterms:created xsi:type="dcterms:W3CDTF">2019-12-06T08:33:00Z</dcterms:created>
  <dcterms:modified xsi:type="dcterms:W3CDTF">2019-12-24T07:56:00Z</dcterms:modified>
</cp:coreProperties>
</file>