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Программа предметного элективного курса «Трудные вопросы истории России» рассчитана 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 xml:space="preserve"> обучающихся 11 класса общеобразовательных организаций.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Основная идея программы заключается в том, что на занятиях предполагается расширение, дополнение и обобщение знаний учащихся по курсу истории России. Для изучения выбраны такие темы, которые в историко-культурном стандарте отмечены как трудные.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На сегодняшний день значимость исторической науки в школьном образовании в частности и в обществе в целом, неуклонно возрастает. Об этом свидетельствует повышенный интерес органов государственной власти к данному учебному предмету. Отправной точкой данного явления стало поручение В.В. Путина правительству разработать единую концепцию курса истории России в школах и избавить учебники российских школьников от двойных толкований. Результатом этого стало появление историко-культурного стандарта, призванного содействовать формированию единого культурно-исторического пространства.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Актуальность данной проблемы возрастает в связи с проблемами непрерывного образования личности, связанными с формированием российской гражданской идентичности обучающихся в рамках новых федеральных государственных образовательных стандартов.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Но, несмотря на все вышеописанное, история остается достаточно сложным учебным предметом. Первое, с чем сталкиваются все участники образовательного процесса, - трудности усвоения фактического материла, являющегося базовым компонентом исторического образования. Без знания фактического материала невозможно формировать навыки анализа событий и явлений с их последующим объяснением, понимания причинно-следственных связей между явлениями истории. Эти трудности определяются особенностью теоретического материала, а также спецификой его восприятия конкретно каждым учащимся.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Необходимо отметить, что существующий учебный процесс характеризуется рассогласованием между необходимостью рассмотрения всех аспектов исторического пути России, необходимого для подготовки к ЕГЭ, и недостаточной возможностью освещения всех проблемных тем в рамках учебного предмета, а также отсутствием достоверной информации по ряду вопросов.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Преодоление данной проблемы возможно при условии овладения обучающимися алгоритмами работы с историческими материалами и понятиями в рамках систематических занятий.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Программа рассчитана на 1 год обучения (11 класс). Возраст учащихся 16-17 лет. Форма занятий групповая, занятия проводятся один раз в неделю, продолжительность урока 45 минут. Объем всего курса составляет 34 часа, количество учебных недель – 34.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Программа является предметной, она дает возможность получения дополнительных научных знаний для изучения курса истории.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Цель программы</w:t>
      </w:r>
      <w:r w:rsidRPr="00472F5E">
        <w:rPr>
          <w:rFonts w:ascii="Times New Roman" w:eastAsia="Times New Roman" w:hAnsi="Times New Roman" w:cs="Times New Roman"/>
          <w:color w:val="000000"/>
        </w:rPr>
        <w:t>: создание условий для подготовки учащихся к экзамену по истории через детальное рассмотрение и разносторонний анализ, посредством самостоятельной исследовательской работы, трудных вопросов истории России; углубление представления учащихся по предмету, повторение и систематизация знаний.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Для достижения поставленных целей необходимо решение следующих практических </w:t>
      </w: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задач</w:t>
      </w:r>
      <w:r w:rsidRPr="00472F5E">
        <w:rPr>
          <w:rFonts w:ascii="Times New Roman" w:eastAsia="Times New Roman" w:hAnsi="Times New Roman" w:cs="Times New Roman"/>
          <w:color w:val="000000"/>
        </w:rPr>
        <w:t>:</w:t>
      </w:r>
    </w:p>
    <w:p w:rsidR="00F46AE1" w:rsidRPr="00472F5E" w:rsidRDefault="00F46AE1" w:rsidP="00F46AE1">
      <w:pPr>
        <w:numPr>
          <w:ilvl w:val="0"/>
          <w:numId w:val="11"/>
        </w:num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освоение систематизированных знаний о трудных темах истории России и элементов философско-исторических и методологических знаний об историческом процессе;</w:t>
      </w:r>
    </w:p>
    <w:p w:rsidR="00F46AE1" w:rsidRPr="00472F5E" w:rsidRDefault="00F46AE1" w:rsidP="00F46AE1">
      <w:pPr>
        <w:numPr>
          <w:ilvl w:val="0"/>
          <w:numId w:val="11"/>
        </w:num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представлять собственное отношение к дискуссионным проблемам истории;</w:t>
      </w:r>
    </w:p>
    <w:p w:rsidR="00F46AE1" w:rsidRPr="00472F5E" w:rsidRDefault="00F46AE1" w:rsidP="00F46AE1">
      <w:pPr>
        <w:numPr>
          <w:ilvl w:val="0"/>
          <w:numId w:val="11"/>
        </w:num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</w:t>
      </w:r>
    </w:p>
    <w:p w:rsidR="00F46AE1" w:rsidRPr="00472F5E" w:rsidRDefault="00F46AE1" w:rsidP="00F46AE1">
      <w:pPr>
        <w:numPr>
          <w:ilvl w:val="0"/>
          <w:numId w:val="11"/>
        </w:num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интереса над личностным </w:t>
      </w:r>
      <w:r w:rsidRPr="00472F5E">
        <w:rPr>
          <w:rFonts w:ascii="Times New Roman" w:eastAsia="Times New Roman" w:hAnsi="Times New Roman" w:cs="Times New Roman"/>
          <w:color w:val="000000"/>
        </w:rPr>
        <w:lastRenderedPageBreak/>
        <w:t>аспектом и уникальности каждой личности, раскрывающейся полностью только в обществе и через общество;</w:t>
      </w:r>
    </w:p>
    <w:p w:rsidR="00F46AE1" w:rsidRPr="00472F5E" w:rsidRDefault="00F46AE1" w:rsidP="00F46AE1">
      <w:pPr>
        <w:numPr>
          <w:ilvl w:val="0"/>
          <w:numId w:val="11"/>
        </w:num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F46AE1" w:rsidRPr="00472F5E" w:rsidRDefault="00F46AE1" w:rsidP="00F46AE1">
      <w:pPr>
        <w:numPr>
          <w:ilvl w:val="0"/>
          <w:numId w:val="11"/>
        </w:num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Обязательным требованием достижения поставленных задач является соблюдение </w:t>
      </w: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следующих принципов: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- системность и последовательность занятий:</w:t>
      </w:r>
      <w:r w:rsidRPr="00472F5E">
        <w:rPr>
          <w:rFonts w:ascii="Times New Roman" w:eastAsia="Times New Roman" w:hAnsi="Times New Roman" w:cs="Times New Roman"/>
          <w:color w:val="000000"/>
        </w:rPr>
        <w:t> 1 раз в неделю; обеспечение преемственности обучения;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- научность:</w:t>
      </w:r>
      <w:r w:rsidRPr="00472F5E">
        <w:rPr>
          <w:rFonts w:ascii="Times New Roman" w:eastAsia="Times New Roman" w:hAnsi="Times New Roman" w:cs="Times New Roman"/>
          <w:color w:val="000000"/>
        </w:rPr>
        <w:t> соблюдение логики изложения материала в соответствии</w:t>
      </w:r>
      <w:r w:rsidR="00472F5E">
        <w:rPr>
          <w:rFonts w:ascii="Times New Roman" w:eastAsia="Times New Roman" w:hAnsi="Times New Roman" w:cs="Times New Roman"/>
          <w:color w:val="000000"/>
        </w:rPr>
        <w:t xml:space="preserve"> с </w:t>
      </w:r>
      <w:r w:rsidRPr="00472F5E">
        <w:rPr>
          <w:rFonts w:ascii="Times New Roman" w:eastAsia="Times New Roman" w:hAnsi="Times New Roman" w:cs="Times New Roman"/>
          <w:color w:val="000000"/>
        </w:rPr>
        <w:t>развити</w:t>
      </w:r>
      <w:r w:rsidR="00472F5E">
        <w:rPr>
          <w:rFonts w:ascii="Times New Roman" w:eastAsia="Times New Roman" w:hAnsi="Times New Roman" w:cs="Times New Roman"/>
          <w:color w:val="000000"/>
        </w:rPr>
        <w:t>ем</w:t>
      </w:r>
      <w:r w:rsidRPr="00472F5E">
        <w:rPr>
          <w:rFonts w:ascii="Times New Roman" w:eastAsia="Times New Roman" w:hAnsi="Times New Roman" w:cs="Times New Roman"/>
          <w:color w:val="000000"/>
        </w:rPr>
        <w:t xml:space="preserve"> современных научных знаний;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- прочность знаний:</w:t>
      </w:r>
      <w:r w:rsidRPr="00472F5E">
        <w:rPr>
          <w:rFonts w:ascii="Times New Roman" w:eastAsia="Times New Roman" w:hAnsi="Times New Roman" w:cs="Times New Roman"/>
          <w:color w:val="000000"/>
        </w:rPr>
        <w:t> завершение каждой темы итоговым занятием, которое должно закрепить полученные знания и навыки;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- </w:t>
      </w: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доступность:</w:t>
      </w:r>
      <w:r w:rsidRPr="00472F5E">
        <w:rPr>
          <w:rFonts w:ascii="Times New Roman" w:eastAsia="Times New Roman" w:hAnsi="Times New Roman" w:cs="Times New Roman"/>
          <w:color w:val="000000"/>
        </w:rPr>
        <w:t> 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- наглядность:</w:t>
      </w:r>
      <w:r w:rsidRPr="00472F5E">
        <w:rPr>
          <w:rFonts w:ascii="Times New Roman" w:eastAsia="Times New Roman" w:hAnsi="Times New Roman" w:cs="Times New Roman"/>
          <w:color w:val="000000"/>
        </w:rPr>
        <w:t> использование наглядных пособий, иллюстраций, авторских работ, дополнительной научной и справочной литературы, ИКТ;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proofErr w:type="spellStart"/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деятельностный</w:t>
      </w:r>
      <w:proofErr w:type="spellEnd"/>
      <w:r w:rsidRPr="00472F5E">
        <w:rPr>
          <w:rFonts w:ascii="Times New Roman" w:eastAsia="Times New Roman" w:hAnsi="Times New Roman" w:cs="Times New Roman"/>
          <w:b/>
          <w:bCs/>
          <w:color w:val="000000"/>
        </w:rPr>
        <w:t xml:space="preserve"> подход:</w:t>
      </w:r>
      <w:r w:rsidRPr="00472F5E">
        <w:rPr>
          <w:rFonts w:ascii="Times New Roman" w:eastAsia="Times New Roman" w:hAnsi="Times New Roman" w:cs="Times New Roman"/>
          <w:color w:val="000000"/>
        </w:rPr>
        <w:t> использование проблемного материала, постановка проблемы, поиск решения проблемы с учителем и самостоятельно;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- активность и сознательность: </w:t>
      </w:r>
      <w:r w:rsidRPr="00472F5E">
        <w:rPr>
          <w:rFonts w:ascii="Times New Roman" w:eastAsia="Times New Roman" w:hAnsi="Times New Roman" w:cs="Times New Roman"/>
          <w:color w:val="000000"/>
        </w:rPr>
        <w:t>понимаются цели и задачи учеником, ученик обучается самоанализу и самооценке, думает и действует самостоятельно.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Графическая форма представления курса в виде </w:t>
      </w:r>
      <w:r w:rsidRPr="00472F5E">
        <w:rPr>
          <w:rFonts w:ascii="Times New Roman" w:eastAsia="Times New Roman" w:hAnsi="Times New Roman" w:cs="Times New Roman"/>
          <w:i/>
          <w:iCs/>
          <w:color w:val="000000"/>
        </w:rPr>
        <w:t>взаимосвязанных блоков (или модулей) </w:t>
      </w:r>
      <w:r w:rsidRPr="00472F5E">
        <w:rPr>
          <w:rFonts w:ascii="Times New Roman" w:eastAsia="Times New Roman" w:hAnsi="Times New Roman" w:cs="Times New Roman"/>
          <w:color w:val="000000"/>
        </w:rPr>
        <w:t>в соответствии с логикой поставленных задач.</w:t>
      </w:r>
    </w:p>
    <w:p w:rsid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Курс освещает период отечественной истории с IX по XX век, содержит трудный материал по истории России. </w:t>
      </w:r>
      <w:r w:rsidR="00472F5E"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  <w:u w:val="single"/>
        </w:rPr>
        <w:t>Курс состоит из четырех частей</w:t>
      </w:r>
      <w:r w:rsidRPr="00472F5E">
        <w:rPr>
          <w:rFonts w:ascii="Times New Roman" w:eastAsia="Times New Roman" w:hAnsi="Times New Roman" w:cs="Times New Roman"/>
          <w:color w:val="000000"/>
        </w:rPr>
        <w:t>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Первая часть</w:t>
      </w:r>
      <w:r w:rsidRPr="00472F5E">
        <w:rPr>
          <w:rFonts w:ascii="Times New Roman" w:eastAsia="Times New Roman" w:hAnsi="Times New Roman" w:cs="Times New Roman"/>
          <w:color w:val="000000"/>
        </w:rPr>
        <w:t> «Древняя Русь» охватывает период с 862 по 1547 гг. – время образования Руси, ее расцвет, тяжелый период татаро-монгольского ига и собирания земель вокруг Москвы.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Во второй части</w:t>
      </w:r>
      <w:r w:rsidRPr="00472F5E">
        <w:rPr>
          <w:rFonts w:ascii="Times New Roman" w:eastAsia="Times New Roman" w:hAnsi="Times New Roman" w:cs="Times New Roman"/>
          <w:color w:val="000000"/>
        </w:rPr>
        <w:t> «Московская Русь. Российская империя» рассматриваются события 1547-1762гг., то есть с момента правления Иоанна IV до конца дворцовых переворотов.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Третья часть</w:t>
      </w:r>
      <w:r w:rsidRPr="00472F5E">
        <w:rPr>
          <w:rFonts w:ascii="Times New Roman" w:eastAsia="Times New Roman" w:hAnsi="Times New Roman" w:cs="Times New Roman"/>
          <w:color w:val="000000"/>
        </w:rPr>
        <w:t> «Советская Россия» дает широкую панораму жизни страны с 1917 по 1991гг.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Четвертая часть</w:t>
      </w:r>
      <w:r w:rsidRPr="00472F5E">
        <w:rPr>
          <w:rFonts w:ascii="Times New Roman" w:eastAsia="Times New Roman" w:hAnsi="Times New Roman" w:cs="Times New Roman"/>
          <w:color w:val="000000"/>
        </w:rPr>
        <w:t> «Российская Федерация» раскрывает период с 1991 по 2000-е гг.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Данный курс позволит сформировать навыки систематизации теоретического материала в графическом виде, в виде таблиц и схем, развивать у учащихся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Так же программа помогает отрабатывать навык работы с проблемными вопросами. Значительное внимание уделено системному изложению учебного материала. При изучении курса предполагается использование цивилизационного, антропологического, культурологического подходов, используемых в исторической науке.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можно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lastRenderedPageBreak/>
        <w:t xml:space="preserve">Творческие работы, используемые в системе работы, основаны на любознательности детей, которую педагог должен поддерживать и направлять. Данная практика поможет успешно овладеть не только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общеучебными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Методология занятий предполагает усложнение материала от составления схем к дополнению их теоретическим материалом, который учащиеся самостоятельно находят в различных источниках информации (первичных, вторичных). </w:t>
      </w:r>
    </w:p>
    <w:p w:rsidR="00F46AE1" w:rsidRPr="00472F5E" w:rsidRDefault="00F46AE1" w:rsidP="00472F5E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Методы</w:t>
      </w:r>
      <w:r w:rsidRPr="00472F5E">
        <w:rPr>
          <w:rFonts w:ascii="Times New Roman" w:eastAsia="Times New Roman" w:hAnsi="Times New Roman" w:cs="Times New Roman"/>
          <w:color w:val="000000"/>
        </w:rPr>
        <w:t> </w:t>
      </w: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реализации программы</w:t>
      </w:r>
      <w:r w:rsidRPr="00472F5E">
        <w:rPr>
          <w:rFonts w:ascii="Times New Roman" w:eastAsia="Times New Roman" w:hAnsi="Times New Roman" w:cs="Times New Roman"/>
          <w:color w:val="000000"/>
        </w:rPr>
        <w:t> преподавания обусловлены его целями и задачами: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1. Наглядный </w:t>
      </w:r>
      <w:r w:rsidRPr="00472F5E">
        <w:rPr>
          <w:rFonts w:ascii="Times New Roman" w:eastAsia="Times New Roman" w:hAnsi="Times New Roman" w:cs="Times New Roman"/>
          <w:i/>
          <w:iCs/>
          <w:color w:val="000000"/>
        </w:rPr>
        <w:t>(иллюстративный рассказ (лекция) с обсуждением наиболее сложных вопросов темы; проведение дидактических игр; работа с текстами, иллюстрирование исторических сюжетов).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2.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Словесный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 </w:t>
      </w:r>
      <w:r w:rsidRPr="00472F5E">
        <w:rPr>
          <w:rFonts w:ascii="Times New Roman" w:eastAsia="Times New Roman" w:hAnsi="Times New Roman" w:cs="Times New Roman"/>
          <w:i/>
          <w:iCs/>
          <w:color w:val="000000"/>
        </w:rPr>
        <w:t>(чтение исторических источников с последующим обсуждением и творческим заданием; беседа с закреплением материала в творческих работах под руководством учителя).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Практический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 </w:t>
      </w:r>
      <w:r w:rsidRPr="00472F5E">
        <w:rPr>
          <w:rFonts w:ascii="Times New Roman" w:eastAsia="Times New Roman" w:hAnsi="Times New Roman" w:cs="Times New Roman"/>
          <w:i/>
          <w:iCs/>
          <w:color w:val="000000"/>
        </w:rPr>
        <w:t>(организация продуктивной деятельности учащихся).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Обсуждение проблемных и дискуссионных вопросов происходит при помощи ведения диалога, дискуссии и приобщения учащихся к творческой деятельности, способности к моделированию ситуаций.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Предполагается сочетание индивидуальной и групповой форм работы.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Программа предусматривает проведение традиционных уроков, чтение установочных лекций (лабораторных, практических занятий, семинаров, обобщающих уроков, диспутов и др.).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Условия успешного освоения содержания элективного курса: обеспечение доступа учащихся к исторической литературе; возможность создания и демонстрации электронных презентаций; наличие раздаточного материала.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</w:rPr>
        <w:t xml:space="preserve">В результате прохождения программного материала </w:t>
      </w:r>
      <w:proofErr w:type="gramStart"/>
      <w:r w:rsidRPr="00472F5E">
        <w:rPr>
          <w:rFonts w:ascii="Times New Roman" w:eastAsia="Times New Roman" w:hAnsi="Times New Roman" w:cs="Times New Roman"/>
          <w:i/>
          <w:iCs/>
          <w:color w:val="000000"/>
        </w:rPr>
        <w:t>обучающийся</w:t>
      </w:r>
      <w:proofErr w:type="gramEnd"/>
      <w:r w:rsidRPr="00472F5E">
        <w:rPr>
          <w:rFonts w:ascii="Times New Roman" w:eastAsia="Times New Roman" w:hAnsi="Times New Roman" w:cs="Times New Roman"/>
          <w:i/>
          <w:iCs/>
          <w:color w:val="000000"/>
        </w:rPr>
        <w:t xml:space="preserve"> имеет представление</w:t>
      </w:r>
      <w:r w:rsidRPr="00472F5E">
        <w:rPr>
          <w:rFonts w:ascii="Times New Roman" w:eastAsia="Times New Roman" w:hAnsi="Times New Roman" w:cs="Times New Roman"/>
          <w:color w:val="000000"/>
        </w:rPr>
        <w:t> </w:t>
      </w:r>
      <w:r w:rsidRPr="00472F5E">
        <w:rPr>
          <w:rFonts w:ascii="Times New Roman" w:eastAsia="Times New Roman" w:hAnsi="Times New Roman" w:cs="Times New Roman"/>
          <w:i/>
          <w:iCs/>
          <w:color w:val="000000"/>
        </w:rPr>
        <w:t>о: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1. специфике проблемного содержания истории России;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2.об основных подходах к дискуссионным темам;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знает:</w:t>
      </w:r>
    </w:p>
    <w:p w:rsidR="00F46AE1" w:rsidRPr="00472F5E" w:rsidRDefault="00F46AE1" w:rsidP="00472F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современные версии и трактовки важнейших проблем отечественной истории;</w:t>
      </w:r>
    </w:p>
    <w:p w:rsidR="00F46AE1" w:rsidRPr="00472F5E" w:rsidRDefault="00F46AE1" w:rsidP="00472F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историческую обусловленность современных общественных процессов;</w:t>
      </w:r>
    </w:p>
    <w:p w:rsidR="00F46AE1" w:rsidRPr="00472F5E" w:rsidRDefault="00F46AE1" w:rsidP="00472F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особенности исторического пути России, ее роль в мировом сообществ.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умеет:</w:t>
      </w:r>
    </w:p>
    <w:p w:rsidR="00F46AE1" w:rsidRPr="00472F5E" w:rsidRDefault="00F46AE1" w:rsidP="00472F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проводить поиск исторической информации в источниках разного типа;</w:t>
      </w:r>
    </w:p>
    <w:p w:rsidR="00F46AE1" w:rsidRPr="00472F5E" w:rsidRDefault="00F46AE1" w:rsidP="00472F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осуществлять внешнюю и внутреннюю критику источника (характеризовать авторство источника, время, обстоятельства, цели его создания степень достоверности);</w:t>
      </w:r>
    </w:p>
    <w:p w:rsidR="00F46AE1" w:rsidRPr="00472F5E" w:rsidRDefault="00F46AE1" w:rsidP="00472F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анализировать историческую информацию, представленную в разных</w:t>
      </w:r>
      <w:r w:rsidRPr="00472F5E">
        <w:rPr>
          <w:rFonts w:ascii="Times New Roman" w:eastAsia="Times New Roman" w:hAnsi="Times New Roman" w:cs="Times New Roman"/>
          <w:color w:val="000000"/>
        </w:rPr>
        <w:br/>
        <w:t>знаковых системах (текст, карта, таблица, схема, аудиовизуальный ряд);</w:t>
      </w:r>
    </w:p>
    <w:p w:rsidR="00F46AE1" w:rsidRPr="00472F5E" w:rsidRDefault="00F46AE1" w:rsidP="00472F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различать в исторической информации факты и мнения, исторические</w:t>
      </w:r>
      <w:r w:rsidRPr="00472F5E">
        <w:rPr>
          <w:rFonts w:ascii="Times New Roman" w:eastAsia="Times New Roman" w:hAnsi="Times New Roman" w:cs="Times New Roman"/>
          <w:color w:val="000000"/>
        </w:rPr>
        <w:br/>
        <w:t>описания и исторические объяснения;</w:t>
      </w:r>
    </w:p>
    <w:p w:rsidR="00F46AE1" w:rsidRPr="00472F5E" w:rsidRDefault="00F46AE1" w:rsidP="00472F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F46C5" w:rsidRPr="00472F5E" w:rsidRDefault="00CF46C5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3BB1" w:rsidRPr="00472F5E" w:rsidRDefault="00EE3BB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Содержание предметного элективного курса:</w:t>
      </w: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«Трудные вопросы истории России»</w:t>
      </w:r>
      <w:r w:rsidRPr="00472F5E">
        <w:rPr>
          <w:rFonts w:ascii="Times New Roman" w:eastAsia="Times New Roman" w:hAnsi="Times New Roman" w:cs="Times New Roman"/>
          <w:color w:val="000000"/>
        </w:rPr>
        <w:t>.</w:t>
      </w: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Модуль 1 «Древняя Русь» (862 по 1547 гг.) (3 часа)</w:t>
      </w: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1. Древнерусское государство</w:t>
      </w:r>
      <w:r w:rsidRPr="00472F5E">
        <w:rPr>
          <w:rFonts w:ascii="Times New Roman" w:eastAsia="Times New Roman" w:hAnsi="Times New Roman" w:cs="Times New Roman"/>
          <w:color w:val="000000"/>
        </w:rPr>
        <w:t>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Образование Древнерусского государства и роль варягов в этом процессе. Существование древнерусской народности и восприятие наследия Древней Руси как общего фундамента истории России, Украины и Беларуси.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2. Период феодальной раздробленности.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Александр Невский: его взаимоотношения с Ордой. Исторический выбор Александра Невского.</w:t>
      </w: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Модуль 2 «Московская Русь. Российская империя» (1547-1762гг.)</w:t>
      </w: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(7 часов)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1. Российское государство в правлении Ивана Грозного. Смута.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Роль Ивана IV Грозного в российской истории: реформы и их цена. Смутное время начала XVII в., дискуссия о его причинах. Попытки ограничения власти главы государства в период Смуты и возможные причины неудач этих попыток.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2. Первые Романовы. Петр Великий. Дворцовые перевороты</w:t>
      </w:r>
      <w:r w:rsidRPr="00472F5E">
        <w:rPr>
          <w:rFonts w:ascii="Times New Roman" w:eastAsia="Times New Roman" w:hAnsi="Times New Roman" w:cs="Times New Roman"/>
          <w:color w:val="000000"/>
        </w:rPr>
        <w:t>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Присоединение Украины к России (причины и последствия). Фундаментальные особенности социального и политического строя России (крепостное право, самодержавие) в сравнении с государствами Западной Европы. Причины, особенности, последствия и цена петровских преобразований. Попытки ограничения власти главы государства в эпоху дворцовых переворотов, возможные причины неудач этих попыток.</w:t>
      </w: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Модуль 3 «Советская Россия» (1917 по 1991гг.)</w:t>
      </w: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(16 часов)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1. Свержение монархии. Гражданская война. НЭП.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Причины, последствия и оценка падения монархии в России, прихода к власти большевиков и их победы в Гражданской войне. Причины свертывания нэпа, оценка результатов индустриализации, коллективизации и преобразований в сфере культуры. Характер национальной политики большевиков и ее оценка.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2. Диктатура И.В. Сталина</w:t>
      </w:r>
      <w:r w:rsidRPr="00472F5E">
        <w:rPr>
          <w:rFonts w:ascii="Times New Roman" w:eastAsia="Times New Roman" w:hAnsi="Times New Roman" w:cs="Times New Roman"/>
          <w:color w:val="000000"/>
        </w:rPr>
        <w:t>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Причины, последствия и оценка установления однопартийной диктатуры и единовластия И.В. Сталина. Причины репрессий. Оценка внешней политики СССР накануне и в начале Второй мировой войны. Цена победы СССР в Великой Отечественной войне. Оценка СССР в условиях «холодной войны».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3. После «сталинское» руководство.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Причины, последствия и оценка реформ Н.С. Хрущева. Оценка периода правления Л.И. Брежнева и роли диссидентского движения. Причины, последствия и оценка «перестройки» и распада СССР.</w:t>
      </w:r>
    </w:p>
    <w:p w:rsidR="00F46AE1" w:rsidRPr="00472F5E" w:rsidRDefault="00F46AE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Модуль 4 «Российская Федерация» (1991 по 2000-е гг.)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(5 часов)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1. Период президентства Б.Н. Ельцина.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Оценка причин, характера и последствий экономических реформ начала 1990- х гг. («шоковая терапия», методы приватизации); причины и последствия побед Б.Н. Ельцина в политических схватках 1990-х гг.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Тема 2. 2000-е годы XXI века.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Причины, последствия и оценка стабилизации экономики и политической системы России в 2000-е гг.</w:t>
      </w:r>
    </w:p>
    <w:p w:rsidR="00EE3BB1" w:rsidRPr="00472F5E" w:rsidRDefault="00EE3BB1" w:rsidP="0047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E3BB1" w:rsidRPr="00472F5E" w:rsidRDefault="00EE3BB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E3BB1" w:rsidRPr="00472F5E" w:rsidRDefault="00EE3BB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E3BB1" w:rsidRDefault="00EE3BB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72F5E" w:rsidRPr="00472F5E" w:rsidRDefault="00472F5E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Тематическое планирование предметного элективного курса:</w:t>
      </w: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t>«Трудные вопросы истории России»</w:t>
      </w:r>
      <w:r w:rsidRPr="00472F5E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948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6"/>
        <w:gridCol w:w="2971"/>
        <w:gridCol w:w="839"/>
        <w:gridCol w:w="836"/>
        <w:gridCol w:w="840"/>
        <w:gridCol w:w="824"/>
        <w:gridCol w:w="2504"/>
      </w:tblGrid>
      <w:tr w:rsidR="00F46AE1" w:rsidRPr="00472F5E" w:rsidTr="00C54B10"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№ </w:t>
            </w:r>
            <w:proofErr w:type="gramStart"/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тем</w:t>
            </w: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  <w:tc>
          <w:tcPr>
            <w:tcW w:w="2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кон</w:t>
            </w: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троля</w:t>
            </w:r>
          </w:p>
        </w:tc>
      </w:tr>
      <w:tr w:rsidR="00F46AE1" w:rsidRPr="00472F5E" w:rsidTr="00C54B1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46AE1" w:rsidRPr="00472F5E" w:rsidRDefault="00F46AE1" w:rsidP="00F4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46AE1" w:rsidRPr="00472F5E" w:rsidRDefault="00F46AE1" w:rsidP="00F4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</w:t>
            </w: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ции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</w:t>
            </w: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тика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</w:t>
            </w: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мина</w:t>
            </w:r>
            <w:r w:rsidRPr="00472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ры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AE1" w:rsidRPr="00472F5E" w:rsidTr="00C54B10">
        <w:trPr>
          <w:trHeight w:val="6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Введение в содержание курса «Трудные вопросы истории России»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</w:t>
            </w:r>
          </w:p>
        </w:tc>
      </w:tr>
      <w:tr w:rsidR="00F46AE1" w:rsidRPr="00472F5E" w:rsidTr="00C54B10">
        <w:trPr>
          <w:trHeight w:val="6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Образование Древнерусского государства и роль варягов в этом процессе.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</w:t>
            </w:r>
          </w:p>
        </w:tc>
      </w:tr>
      <w:tr w:rsidR="00F46AE1" w:rsidRPr="00472F5E" w:rsidTr="00C54B10">
        <w:trPr>
          <w:trHeight w:val="2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Существование древнерусской народности и восприятие наследия Древней Руси как общего фундамента истории России, Украины и Беларуси.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</w:t>
            </w:r>
          </w:p>
        </w:tc>
      </w:tr>
      <w:tr w:rsidR="00F46AE1" w:rsidRPr="00472F5E" w:rsidTr="00C54B10">
        <w:trPr>
          <w:trHeight w:val="2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Исторический выбор Александра Невского.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3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Смутное время начала XVII в., дискуссия о его причинах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Письменная работа</w:t>
            </w:r>
          </w:p>
        </w:tc>
      </w:tr>
      <w:tr w:rsidR="00F46AE1" w:rsidRPr="00472F5E" w:rsidTr="00C54B10">
        <w:trPr>
          <w:trHeight w:val="2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Попытки ограничения власти главы государства в период Смуты и возможные причины неудач этих попыток.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</w:t>
            </w:r>
          </w:p>
        </w:tc>
      </w:tr>
      <w:tr w:rsidR="00F46AE1" w:rsidRPr="00472F5E" w:rsidTr="00C54B10">
        <w:trPr>
          <w:trHeight w:val="2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Присоединение Украины к России (причины и последствия).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2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Письменная работа</w:t>
            </w:r>
          </w:p>
        </w:tc>
      </w:tr>
      <w:tr w:rsidR="00F46AE1" w:rsidRPr="00472F5E" w:rsidTr="00C54B10">
        <w:trPr>
          <w:trHeight w:val="5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Причины, особенности, последствия и цена петровских преобразований.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сравнительная таблица</w:t>
            </w:r>
          </w:p>
        </w:tc>
      </w:tr>
      <w:tr w:rsidR="00F46AE1" w:rsidRPr="00472F5E" w:rsidTr="00C54B10">
        <w:trPr>
          <w:trHeight w:val="5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Попытки ограничения власти главы государства в эпоху дворцовых переворотов, возможные причины неудач этих попыток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</w:t>
            </w:r>
          </w:p>
        </w:tc>
      </w:tr>
      <w:tr w:rsidR="00F46AE1" w:rsidRPr="00472F5E" w:rsidTr="00C54B10">
        <w:trPr>
          <w:trHeight w:val="5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12-13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Причины, последствия и оценка падения монархии в России, прихода к власти большевиков и их победы в Гражданской войне.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Письменная работа</w:t>
            </w: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14-16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 xml:space="preserve">Причины свертывания нэпа, </w:t>
            </w:r>
            <w:r w:rsidRPr="00472F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оценка результатов индустриализации, коллективизации и преобразований в сфере культуры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 xml:space="preserve">Конспект, работа с </w:t>
            </w:r>
            <w:r w:rsidRPr="00472F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текстом, составление схем</w:t>
            </w: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Письменная работа</w:t>
            </w:r>
          </w:p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Характер национальной политики большевиков и ее оценка.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Причины, последствия и оценка установления однопартийной диктатуры и единовластия И.В. Сталина. Причины репрессий.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Работа с текстом, составление схем.</w:t>
            </w:r>
          </w:p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Оценка внешней политики СССР накануне и в начале Второй мировой войны.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сравнительная таблица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Цена победы СССР в Великой Отечественной войне.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сравнительная таблица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Оценка СССР в условиях «холодной войны».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Причины, последствия и оценка реформ Н.С. Хрущева.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24-25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Оценка периода правления Л.И. Брежнева и роли диссидентского движения.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Письменная работа</w:t>
            </w:r>
          </w:p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26-27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Причины, последствия и оценка «перестройки» и распада СССР.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Письменная работа</w:t>
            </w:r>
          </w:p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28-29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Оценка причин, характера и последствий экономических реформ начала 1990- х гг. («шоковая терапия», методы приватизации); причины и последствия побед Б.Н. Ельцина в политических схватках 1990-х гг.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схем.</w:t>
            </w:r>
          </w:p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4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30-31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Причины, последствия и оценка стабилизации экономики и политической системы России в 2000-е гг.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схем.</w:t>
            </w:r>
          </w:p>
          <w:p w:rsidR="00F46AE1" w:rsidRPr="00472F5E" w:rsidRDefault="00F46AE1" w:rsidP="00F46AE1">
            <w:pPr>
              <w:spacing w:after="125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Участие в семинаре</w:t>
            </w:r>
          </w:p>
        </w:tc>
      </w:tr>
      <w:tr w:rsidR="00F46AE1" w:rsidRPr="00472F5E" w:rsidTr="00C54B10">
        <w:trPr>
          <w:trHeight w:val="2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32-34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Итоговое занятие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Конспект, работа с текстом, составление схем.</w:t>
            </w:r>
          </w:p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Защита ре</w:t>
            </w:r>
            <w:r w:rsidRPr="00472F5E">
              <w:rPr>
                <w:rFonts w:ascii="Times New Roman" w:eastAsia="Times New Roman" w:hAnsi="Times New Roman" w:cs="Times New Roman"/>
                <w:color w:val="000000"/>
              </w:rPr>
              <w:softHyphen/>
              <w:t>фератов</w:t>
            </w:r>
          </w:p>
        </w:tc>
      </w:tr>
      <w:tr w:rsidR="00F46AE1" w:rsidRPr="00472F5E" w:rsidTr="00C54B10">
        <w:trPr>
          <w:trHeight w:val="6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72F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46AE1" w:rsidRPr="00472F5E" w:rsidRDefault="00F46AE1" w:rsidP="00F46AE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472F5E" w:rsidRDefault="00472F5E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72F5E" w:rsidRDefault="00472F5E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46AE1" w:rsidRPr="00472F5E" w:rsidRDefault="00F46AE1" w:rsidP="00F46AE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Список литературы (основной и дополнительной).</w:t>
      </w:r>
    </w:p>
    <w:p w:rsidR="00F46AE1" w:rsidRPr="00472F5E" w:rsidRDefault="00F46AE1" w:rsidP="00F46AE1">
      <w:pPr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Литература, использованная при подготовке программы;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Ильясов И.И., Галатенко Н.А. Проектирование курса 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обучения по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 xml:space="preserve"> учебной дисциплине. – М., 1994.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Историко-культурный стандарт // URL: http://school.historians.ru/wp-content/uploads/2013/08/Историко-культурный-стандарт.pdf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Кларин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 xml:space="preserve"> Н.В. Инновации в обучении. – М., 2006.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Коротаева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Е.В. / Обучающие технологии в познавательной деятельности школьников. Директор школы. 2003. №2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Коротаева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Е.В. / Активизация познавательной деятельности учащихся  (вопросы теории и практики). Екатеринбург, 1995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Коротаева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Е.В. / Ситуация успеха: психолого-педагогические механизмы и этапы организации.  Директор школы. 2002. №2.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Краевский В.В. Содержание образования: вперед к прошлому. – М.: Педагогическое общество России, 2001, С. 8-11.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Ксензова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Г.Ю. / Оценочная деятельность учителя - М., 2001.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Сергеева, В.П. / Современные средства оценивания результатов обучения. - М., 2008.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Симонов, В.П., Черненко, Е.Г. / Десятибалльные шкалы оценки степени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обученности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 по предметам -  М., 20</w:t>
      </w:r>
      <w:r w:rsidR="00722701">
        <w:rPr>
          <w:rFonts w:ascii="Times New Roman" w:eastAsia="Times New Roman" w:hAnsi="Times New Roman" w:cs="Times New Roman"/>
          <w:color w:val="000000"/>
        </w:rPr>
        <w:t>1</w:t>
      </w:r>
      <w:r w:rsidRPr="00472F5E">
        <w:rPr>
          <w:rFonts w:ascii="Times New Roman" w:eastAsia="Times New Roman" w:hAnsi="Times New Roman" w:cs="Times New Roman"/>
          <w:color w:val="000000"/>
        </w:rPr>
        <w:t>2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Скок Г.Б. и др. Как спроектировать учебный процесс по курсу: Учеб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особие. – Новосибирск, 1999.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Тряпицына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 А.П. Теория проектирования образовательных программ //Петербургская школа. Теория и практика формирования многовариантной образовательной системы. – СПб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1994.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Шамова, Т.И. /  Современные средства оценивания результатов обучения  в школе. -   М., 2008.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Федеральные государственные образовательные стандарты общего образования // URL: http://минобрнауки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ф/документы/543</w:t>
      </w:r>
    </w:p>
    <w:p w:rsidR="00F46AE1" w:rsidRPr="00472F5E" w:rsidRDefault="00F46AE1" w:rsidP="00472F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Якиманская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 И.С. Принципы построения образовательных программ и личностное развитие учащихся/http://courier.com.ru/vp/progr.htm</w:t>
      </w:r>
    </w:p>
    <w:p w:rsidR="00F46AE1" w:rsidRPr="00472F5E" w:rsidRDefault="00F46AE1" w:rsidP="00472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Литература, рекомендованная для учащихся;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Анисимов, Е.В. История России от Рюрика до Путина. Люди. События. Даты / Е.В. Анисимов. - СПб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 xml:space="preserve">.: 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Питер,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Ахиезер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, А.С. История России: конец или новое начало? / А.С.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Ахиезер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, И.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Клямкин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И. Яковенко. - М.: Новое Изд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.-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во,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Безбородов, А.Б. История России в новейшее время. 1985-2009 гг.: Учебник / А.Б. Безбородов. - М.: Проспект,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Бессолицын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, А.А. История российского предпринимательства: Учебник / А.А.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Бессолицын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. - М.: МФПУ Синергия,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Бушуев, С.В. История государства Российского. Книга 2. XVII-XVIII вв.: Историко-библиографические очерки / С.В. Бушуев. -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Новосиб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Сиб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. хронограф, 2012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Горинов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М.М. История России. 10 класс. В 2-х т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.И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 xml:space="preserve">стория России. 10 класс: Учебник для общеобразовательных учреждений / М.М.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Горинов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. - М.: Просвещение,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Данилов, А.А. История России. XIX век. 8 класс: Учебник для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общеобразоват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. учреждений / А.А. Данилов, Л.Г. Косулина. - М.: Просвещение, 2011.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Жукова, Л.В. История России в датах: справочник / Л.В. Жукова, Л.А.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Кацва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. - М.: Проспект,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Захаревич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 А.В. История отечества: учебник / А.В.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Захаревич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. - М.: Дашков и Ко, 20</w:t>
      </w:r>
      <w:r w:rsidR="00722701">
        <w:rPr>
          <w:rFonts w:ascii="Times New Roman" w:eastAsia="Times New Roman" w:hAnsi="Times New Roman" w:cs="Times New Roman"/>
          <w:color w:val="000000"/>
        </w:rPr>
        <w:t>1</w:t>
      </w:r>
      <w:r w:rsidRPr="00472F5E">
        <w:rPr>
          <w:rFonts w:ascii="Times New Roman" w:eastAsia="Times New Roman" w:hAnsi="Times New Roman" w:cs="Times New Roman"/>
          <w:color w:val="000000"/>
        </w:rPr>
        <w:t>7.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Карамзин, Н.М.  Полная история России с древнейших времен до наших дней / Н.М. Карамзин. – М.: Вече, 2011.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Карамзин, Н.М. История государства Российского / Н.М. Карамзин. - М.: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Эксмо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2013. - 1024 c. Карамзин, Н.М., Муравьёв В.Б.  О древней и новой России / Н.М. Карамзин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В.Б. Муравьёв  – М.: МГПУ, 2002.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Мунчаев, Ш.М. Политическая история России. От Смутного времени до Беловежской Пущи / Ш.М. Мунчаев, В.М. Устинов. - М.: НОРМА, 2011.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Орлов, А.С. История России в датах / А.С. Орлов. - М.: Проспект, 2013. - 48 c. Орлов, А.С. История России в схемах: учебник / А.С. Орлов, В.А. Георгиев, Н.Г. Георгиева. - М.: Проспект,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lastRenderedPageBreak/>
        <w:t>Орлов, А.С. История России: Учебник / А.С. Орлов, В.А. Георгиев, Н.Г. Георгиева, Т.А. Сивохина. - М.: Проспект,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Павленко, Н.И. История России / Н.И. Павленко, И.Л. Андреев, Л.М. Ляшенко. - М.: Абрис, 2014.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Соловьев, С.М. История России с древнейших времен / С.М. Соловьев. - М.: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Эксмо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, 2013. - 1024 c. Соловьев, С.М. История России. Русь под пятой </w:t>
      </w:r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татаро-монголов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 xml:space="preserve"> / С.М. Соловьев. - М.: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Олма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-Медиа.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Соловьев, С.М. История России. Русь при Иване Великом / С.М. Соловьев. - М.: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Олма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-Медиа. 2013. - 304 c. Соловьев, С.М. История России. Русь древняя / С.М. Соловьев. - М.: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Олма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-Медиа.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Соловьев, С.М. История России. Становление Московской Руси / С.М. Соловьев. - М.: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Олма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-Медиа.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Соловьев, С.М. История России. Русь княжеская / С.М. Соловьев. - М.: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Олма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-Медиа.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Татищев, В. Русь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Домосковская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: История Российская во всей ее полноте / В. Татищев. - М.: Алгоритм,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>Федоров, В.А. История России. 1861-1917: Учебник для бакалавров / В.А. Федоров. - М.:  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Юрайт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Шаповалов, С.Н. История России в схемах, таблицах и картах: Учебное пособие для высшей школы / В.В. Касьянов, С.Н. Шаповалов, А.Я.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Шаповалова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 xml:space="preserve">; Под ред. В.В. Касьянов. -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Рн</w:t>
      </w:r>
      <w:proofErr w:type="spellEnd"/>
      <w:proofErr w:type="gramStart"/>
      <w:r w:rsidRPr="00472F5E">
        <w:rPr>
          <w:rFonts w:ascii="Times New Roman" w:eastAsia="Times New Roman" w:hAnsi="Times New Roman" w:cs="Times New Roman"/>
          <w:color w:val="000000"/>
        </w:rPr>
        <w:t>/Д</w:t>
      </w:r>
      <w:proofErr w:type="gramEnd"/>
      <w:r w:rsidRPr="00472F5E">
        <w:rPr>
          <w:rFonts w:ascii="Times New Roman" w:eastAsia="Times New Roman" w:hAnsi="Times New Roman" w:cs="Times New Roman"/>
          <w:color w:val="000000"/>
        </w:rPr>
        <w:t>: Феникс, 2013.</w:t>
      </w:r>
    </w:p>
    <w:p w:rsidR="00F46AE1" w:rsidRPr="00472F5E" w:rsidRDefault="00F46AE1" w:rsidP="00472F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2F5E">
        <w:rPr>
          <w:rFonts w:ascii="Times New Roman" w:eastAsia="Times New Roman" w:hAnsi="Times New Roman" w:cs="Times New Roman"/>
          <w:color w:val="000000"/>
        </w:rPr>
        <w:t xml:space="preserve">Школьник, Ю.К. История России: От древнейших времен до начала XX века: Полная энциклопедия / Ю.К. Школьник. - М.: </w:t>
      </w:r>
      <w:proofErr w:type="spellStart"/>
      <w:r w:rsidRPr="00472F5E">
        <w:rPr>
          <w:rFonts w:ascii="Times New Roman" w:eastAsia="Times New Roman" w:hAnsi="Times New Roman" w:cs="Times New Roman"/>
          <w:color w:val="000000"/>
        </w:rPr>
        <w:t>Эксмо</w:t>
      </w:r>
      <w:proofErr w:type="spellEnd"/>
      <w:r w:rsidRPr="00472F5E">
        <w:rPr>
          <w:rFonts w:ascii="Times New Roman" w:eastAsia="Times New Roman" w:hAnsi="Times New Roman" w:cs="Times New Roman"/>
          <w:color w:val="000000"/>
        </w:rPr>
        <w:t>, 201</w:t>
      </w:r>
      <w:r w:rsidR="00722701">
        <w:rPr>
          <w:rFonts w:ascii="Times New Roman" w:eastAsia="Times New Roman" w:hAnsi="Times New Roman" w:cs="Times New Roman"/>
          <w:color w:val="000000"/>
        </w:rPr>
        <w:t>5</w:t>
      </w:r>
      <w:bookmarkStart w:id="0" w:name="_GoBack"/>
      <w:bookmarkEnd w:id="0"/>
      <w:r w:rsidRPr="00472F5E">
        <w:rPr>
          <w:rFonts w:ascii="Times New Roman" w:eastAsia="Times New Roman" w:hAnsi="Times New Roman" w:cs="Times New Roman"/>
          <w:color w:val="000000"/>
        </w:rPr>
        <w:t>.</w:t>
      </w:r>
    </w:p>
    <w:p w:rsidR="00F46AE1" w:rsidRPr="00472F5E" w:rsidRDefault="00F46AE1" w:rsidP="00581E2D">
      <w:pPr>
        <w:spacing w:after="0"/>
        <w:rPr>
          <w:rFonts w:ascii="Times New Roman" w:hAnsi="Times New Roman" w:cs="Times New Roman"/>
        </w:rPr>
      </w:pPr>
    </w:p>
    <w:sectPr w:rsidR="00F46AE1" w:rsidRPr="00472F5E" w:rsidSect="00581E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7A"/>
    <w:multiLevelType w:val="hybridMultilevel"/>
    <w:tmpl w:val="95C8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D17CE"/>
    <w:multiLevelType w:val="multilevel"/>
    <w:tmpl w:val="CCB8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779C9"/>
    <w:multiLevelType w:val="multilevel"/>
    <w:tmpl w:val="C33A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807ED"/>
    <w:multiLevelType w:val="multilevel"/>
    <w:tmpl w:val="96B4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47496"/>
    <w:multiLevelType w:val="hybridMultilevel"/>
    <w:tmpl w:val="67B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52B4A"/>
    <w:multiLevelType w:val="hybridMultilevel"/>
    <w:tmpl w:val="08366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B1993"/>
    <w:multiLevelType w:val="multilevel"/>
    <w:tmpl w:val="931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F2344"/>
    <w:multiLevelType w:val="hybridMultilevel"/>
    <w:tmpl w:val="8104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F497C"/>
    <w:multiLevelType w:val="multilevel"/>
    <w:tmpl w:val="A24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F02E5"/>
    <w:multiLevelType w:val="hybridMultilevel"/>
    <w:tmpl w:val="686EE57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3C2769"/>
    <w:multiLevelType w:val="hybridMultilevel"/>
    <w:tmpl w:val="46E65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C20F8"/>
    <w:multiLevelType w:val="multilevel"/>
    <w:tmpl w:val="2280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C673F"/>
    <w:multiLevelType w:val="hybridMultilevel"/>
    <w:tmpl w:val="6C42B1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A413EC"/>
    <w:multiLevelType w:val="multilevel"/>
    <w:tmpl w:val="E14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D75C9"/>
    <w:multiLevelType w:val="hybridMultilevel"/>
    <w:tmpl w:val="D888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F43E4"/>
    <w:multiLevelType w:val="hybridMultilevel"/>
    <w:tmpl w:val="DCA4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F71"/>
    <w:rsid w:val="00472F5E"/>
    <w:rsid w:val="00581E2D"/>
    <w:rsid w:val="005B73C5"/>
    <w:rsid w:val="00722701"/>
    <w:rsid w:val="00767EEF"/>
    <w:rsid w:val="00810F71"/>
    <w:rsid w:val="00C00224"/>
    <w:rsid w:val="00C54B10"/>
    <w:rsid w:val="00CF46C5"/>
    <w:rsid w:val="00E11EAB"/>
    <w:rsid w:val="00EE3BB1"/>
    <w:rsid w:val="00F46AE1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6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3120</Words>
  <Characters>17785</Characters>
  <Application>Microsoft Office Word</Application>
  <DocSecurity>0</DocSecurity>
  <Lines>148</Lines>
  <Paragraphs>41</Paragraphs>
  <ScaleCrop>false</ScaleCrop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13</cp:revision>
  <dcterms:created xsi:type="dcterms:W3CDTF">2012-09-16T11:28:00Z</dcterms:created>
  <dcterms:modified xsi:type="dcterms:W3CDTF">2019-08-01T19:44:00Z</dcterms:modified>
</cp:coreProperties>
</file>