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средняя общеобразовательная школа №30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городского округа г. Рыбинск Ярославской области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103"/>
      </w:tblGrid>
      <w:tr w:rsidR="00B616ED" w:rsidRPr="00F450CC" w:rsidTr="000C4872">
        <w:tc>
          <w:tcPr>
            <w:tcW w:w="5529" w:type="dxa"/>
          </w:tcPr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Протокол МО № ___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г.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Руководитель МО ____________/__________________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b/>
                <w:sz w:val="24"/>
                <w:szCs w:val="24"/>
              </w:rPr>
            </w:pPr>
            <w:r w:rsidRPr="00F450C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  <w:r w:rsidRPr="00F450CC">
              <w:rPr>
                <w:rFonts w:ascii="Times New Roman" w:hAnsi="Times New Roman"/>
                <w:sz w:val="24"/>
                <w:szCs w:val="24"/>
              </w:rPr>
              <w:t>от «___» ___________ 20     г.</w:t>
            </w:r>
          </w:p>
          <w:p w:rsidR="00B616ED" w:rsidRPr="00F450CC" w:rsidRDefault="00B616ED" w:rsidP="000C4872">
            <w:pPr>
              <w:spacing w:after="0" w:line="240" w:lineRule="auto"/>
              <w:ind w:left="567" w:right="3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Рабочая программа по учебному предмету (курсу)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9929E6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КОРРЕКЦИОННЫЕ ЗАНЯТИЯ ПО РУССКОМУ ЯЗЫКУ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sz w:val="24"/>
          <w:szCs w:val="24"/>
        </w:rPr>
      </w:pPr>
      <w:r w:rsidRPr="00F450CC">
        <w:rPr>
          <w:rFonts w:ascii="Times New Roman" w:hAnsi="Times New Roman"/>
          <w:sz w:val="24"/>
          <w:szCs w:val="24"/>
        </w:rPr>
        <w:t>(наименование курса)</w:t>
      </w:r>
    </w:p>
    <w:p w:rsidR="00B616ED" w:rsidRPr="00F450CC" w:rsidRDefault="00B616ED" w:rsidP="00B616ED">
      <w:pPr>
        <w:spacing w:after="0" w:line="240" w:lineRule="auto"/>
        <w:ind w:left="567" w:right="394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33010E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F01EF">
        <w:rPr>
          <w:rFonts w:ascii="Times New Roman" w:hAnsi="Times New Roman"/>
          <w:b/>
          <w:sz w:val="24"/>
          <w:szCs w:val="24"/>
        </w:rPr>
        <w:t>А,8В</w:t>
      </w:r>
      <w:r w:rsidR="00B616ED" w:rsidRPr="00F450CC">
        <w:rPr>
          <w:rFonts w:ascii="Times New Roman" w:hAnsi="Times New Roman"/>
          <w:b/>
          <w:sz w:val="24"/>
          <w:szCs w:val="24"/>
        </w:rPr>
        <w:t xml:space="preserve"> класс</w:t>
      </w:r>
      <w:r w:rsidR="005F01EF">
        <w:rPr>
          <w:rFonts w:ascii="Times New Roman" w:hAnsi="Times New Roman"/>
          <w:b/>
          <w:sz w:val="24"/>
          <w:szCs w:val="24"/>
        </w:rPr>
        <w:t>ы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5F01EF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="00B616ED" w:rsidRPr="00F450CC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21</w:t>
      </w:r>
      <w:r w:rsidR="00B616ED" w:rsidRPr="00F450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pStyle w:val="Default"/>
        <w:ind w:left="6096"/>
      </w:pPr>
    </w:p>
    <w:p w:rsidR="00B616ED" w:rsidRDefault="00B616ED" w:rsidP="00B616ED">
      <w:pPr>
        <w:pStyle w:val="Default"/>
        <w:ind w:left="6096"/>
      </w:pPr>
    </w:p>
    <w:p w:rsidR="005F01EF" w:rsidRDefault="005F01EF" w:rsidP="00B616ED">
      <w:pPr>
        <w:pStyle w:val="Default"/>
        <w:ind w:left="6096"/>
      </w:pPr>
    </w:p>
    <w:p w:rsidR="005F01EF" w:rsidRDefault="005F01EF" w:rsidP="00B616ED">
      <w:pPr>
        <w:pStyle w:val="Default"/>
        <w:ind w:left="6096"/>
      </w:pPr>
    </w:p>
    <w:p w:rsidR="005F01EF" w:rsidRDefault="005F01EF" w:rsidP="00B616ED">
      <w:pPr>
        <w:pStyle w:val="Default"/>
        <w:ind w:left="6096"/>
      </w:pPr>
    </w:p>
    <w:p w:rsidR="005F01EF" w:rsidRDefault="005F01EF" w:rsidP="00B616ED">
      <w:pPr>
        <w:pStyle w:val="Default"/>
        <w:ind w:left="6096"/>
      </w:pPr>
    </w:p>
    <w:p w:rsidR="005F01EF" w:rsidRPr="00F450CC" w:rsidRDefault="005F01EF" w:rsidP="00B616ED">
      <w:pPr>
        <w:pStyle w:val="Default"/>
        <w:ind w:left="6096"/>
      </w:pPr>
    </w:p>
    <w:p w:rsidR="00B616ED" w:rsidRPr="00F450CC" w:rsidRDefault="00B616ED" w:rsidP="00B616ED">
      <w:pPr>
        <w:pStyle w:val="Default"/>
        <w:ind w:left="6096"/>
      </w:pPr>
    </w:p>
    <w:p w:rsidR="00B616ED" w:rsidRPr="00F450CC" w:rsidRDefault="00B616ED" w:rsidP="00B616ED">
      <w:pPr>
        <w:pStyle w:val="Default"/>
        <w:ind w:left="4820"/>
      </w:pPr>
      <w:r>
        <w:t xml:space="preserve">Разработчик:  </w:t>
      </w:r>
      <w:r w:rsidR="00E7527E" w:rsidRPr="00E7527E">
        <w:t>Титова Татьяна Михайловна</w:t>
      </w:r>
    </w:p>
    <w:p w:rsidR="00B616ED" w:rsidRDefault="00B616ED" w:rsidP="00B616ED">
      <w:pPr>
        <w:pStyle w:val="Default"/>
        <w:ind w:left="4820"/>
      </w:pPr>
      <w:r>
        <w:t>учитель русского языка и литературы</w:t>
      </w:r>
      <w:r w:rsidRPr="00F450CC">
        <w:t xml:space="preserve"> </w:t>
      </w:r>
    </w:p>
    <w:p w:rsidR="005F01EF" w:rsidRPr="00F450CC" w:rsidRDefault="005F01EF" w:rsidP="00B616ED">
      <w:pPr>
        <w:pStyle w:val="Default"/>
        <w:ind w:left="4820"/>
      </w:pPr>
      <w:r>
        <w:t>первой квалификационной категории</w:t>
      </w: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E7527E" w:rsidRDefault="00E7527E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E7527E" w:rsidRDefault="00E7527E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</w:p>
    <w:p w:rsidR="00B616ED" w:rsidRPr="00F450CC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Рыбинск</w:t>
      </w:r>
    </w:p>
    <w:p w:rsidR="00B616ED" w:rsidRDefault="00B616ED" w:rsidP="00B616ED">
      <w:pPr>
        <w:spacing w:after="0" w:line="240" w:lineRule="auto"/>
        <w:ind w:left="567" w:right="394"/>
        <w:jc w:val="center"/>
        <w:rPr>
          <w:rFonts w:ascii="Times New Roman" w:hAnsi="Times New Roman"/>
          <w:b/>
          <w:sz w:val="24"/>
          <w:szCs w:val="24"/>
        </w:rPr>
      </w:pPr>
      <w:r w:rsidRPr="00F450CC">
        <w:rPr>
          <w:rFonts w:ascii="Times New Roman" w:hAnsi="Times New Roman"/>
          <w:b/>
          <w:sz w:val="24"/>
          <w:szCs w:val="24"/>
        </w:rPr>
        <w:t>20</w:t>
      </w:r>
      <w:r w:rsidR="005F01EF">
        <w:rPr>
          <w:rFonts w:ascii="Times New Roman" w:hAnsi="Times New Roman"/>
          <w:b/>
          <w:sz w:val="24"/>
          <w:szCs w:val="24"/>
        </w:rPr>
        <w:t>20</w:t>
      </w:r>
      <w:r w:rsidRPr="00F45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17FCB" w:rsidRPr="00FA08BB" w:rsidRDefault="00417FCB" w:rsidP="00417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8B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17FCB" w:rsidRPr="00FA08BB" w:rsidRDefault="00A55F75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17FCB" w:rsidRPr="00FA08BB">
        <w:rPr>
          <w:rFonts w:ascii="Times New Roman" w:hAnsi="Times New Roman"/>
          <w:sz w:val="24"/>
          <w:szCs w:val="24"/>
        </w:rPr>
        <w:t xml:space="preserve">Рабочая программа «Коррекционные занятия по русскому языку для учащихся </w:t>
      </w:r>
      <w:r w:rsidR="005F01EF">
        <w:rPr>
          <w:rFonts w:ascii="Times New Roman" w:hAnsi="Times New Roman"/>
          <w:sz w:val="24"/>
          <w:szCs w:val="24"/>
        </w:rPr>
        <w:t>8</w:t>
      </w:r>
      <w:r w:rsidR="00417FCB" w:rsidRPr="00FA08BB">
        <w:rPr>
          <w:rFonts w:ascii="Times New Roman" w:hAnsi="Times New Roman"/>
          <w:sz w:val="24"/>
          <w:szCs w:val="24"/>
        </w:rPr>
        <w:t xml:space="preserve"> классов» разработана по адаптированным рабочим программам по русскому языку </w:t>
      </w:r>
      <w:r w:rsidR="005F00A7">
        <w:rPr>
          <w:rFonts w:ascii="Times New Roman" w:hAnsi="Times New Roman"/>
          <w:sz w:val="24"/>
          <w:szCs w:val="24"/>
        </w:rPr>
        <w:t xml:space="preserve">для коррекционных школ VII вида </w:t>
      </w:r>
      <w:r w:rsidR="00417FCB" w:rsidRPr="00FA08BB">
        <w:rPr>
          <w:rFonts w:ascii="Times New Roman" w:hAnsi="Times New Roman"/>
          <w:sz w:val="24"/>
          <w:szCs w:val="24"/>
        </w:rPr>
        <w:t xml:space="preserve"> и предназначена для проведения коррекционных занятий по русскому языку в </w:t>
      </w:r>
      <w:r>
        <w:rPr>
          <w:rFonts w:ascii="Times New Roman" w:hAnsi="Times New Roman"/>
          <w:sz w:val="24"/>
          <w:szCs w:val="24"/>
        </w:rPr>
        <w:t>7</w:t>
      </w:r>
      <w:r w:rsidR="00417FCB" w:rsidRPr="00FA08BB">
        <w:rPr>
          <w:rFonts w:ascii="Times New Roman" w:hAnsi="Times New Roman"/>
          <w:sz w:val="24"/>
          <w:szCs w:val="24"/>
        </w:rPr>
        <w:t xml:space="preserve"> классах. Продолжительность занятия на долю каждого ученика приходится 0,5 учебного часа, поскольку занятия ведутся индивидуально и в подгруппах (2-5 ребенка). </w:t>
      </w:r>
    </w:p>
    <w:p w:rsidR="00417FCB" w:rsidRPr="00FA08BB" w:rsidRDefault="00A55F75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17FCB" w:rsidRPr="00FA08BB">
        <w:rPr>
          <w:rFonts w:ascii="Times New Roman" w:hAnsi="Times New Roman"/>
          <w:b/>
          <w:sz w:val="24"/>
          <w:szCs w:val="24"/>
        </w:rPr>
        <w:t xml:space="preserve">Цель </w:t>
      </w:r>
      <w:r w:rsidR="00417FCB" w:rsidRPr="00FA08BB">
        <w:rPr>
          <w:rFonts w:ascii="Times New Roman" w:hAnsi="Times New Roman"/>
          <w:sz w:val="24"/>
          <w:szCs w:val="24"/>
        </w:rPr>
        <w:t>программы – коррекция и развитие учебно-познавательной деятельности школьников с ЗПР с целью усвоения ими учебного материала и создание условий успешности.</w:t>
      </w:r>
    </w:p>
    <w:p w:rsidR="00417FCB" w:rsidRPr="00FA08BB" w:rsidRDefault="00A55F75" w:rsidP="00A55F75">
      <w:p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17FCB" w:rsidRPr="00FA08BB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1.Коррекция грамматико-аналитических орфографических и пунктуационных навыков.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2.Систематизация знаний, умений и навыков учащихся по основным разделам русского языка.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3.Восполнение пробелов в знаниях.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4.Пропедевтика изучения трудных тем.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5.Обогащение и расширение активного словарного запаса учащихся.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6.Формирование умения строить связный устный и/или письменный текст разных типов и стилей речи. 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7.Формирование умения сознательно пользоваться предложением для выражения своих мыслей.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8.Формирование положительной мотивации к обучению.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9.Развивать общеинтеллектуальные умения: анализ, синтез, сравнение, обобщение, группировка, классификация.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10.Развитие мышления (словесно-логического, образного, творческого), памяти (вербальной, зрительной), воображения, произвольного внимания.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11.Развитие активного словарного запаса, умения строить связный устный и/или письменный текст разных типов и стилей речи. 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12.Развивать универсальные учебные действия: работа с книгой, справочной литературой, текстом, статьёй, параграфом и т.д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13.Воспитывать любовь к русскому языку, слову, языковую культуру.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>14.Воспитывать навыки самоконтроля, самооценки, саморегуляции.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417FCB" w:rsidRPr="00FA08BB" w:rsidRDefault="00417FCB" w:rsidP="0033010E">
      <w:pPr>
        <w:pStyle w:val="a8"/>
        <w:ind w:left="284"/>
        <w:rPr>
          <w:rFonts w:ascii="Times New Roman" w:hAnsi="Times New Roman"/>
          <w:b/>
        </w:rPr>
      </w:pPr>
      <w:r w:rsidRPr="00FA08BB">
        <w:rPr>
          <w:rFonts w:ascii="Times New Roman" w:eastAsia="Times New Roman" w:hAnsi="Times New Roman"/>
          <w:b/>
        </w:rPr>
        <w:t xml:space="preserve">  </w:t>
      </w:r>
      <w:r w:rsidRPr="00FA08BB">
        <w:rPr>
          <w:rFonts w:ascii="Times New Roman" w:hAnsi="Times New Roman"/>
          <w:b/>
        </w:rPr>
        <w:t xml:space="preserve">    Описание места учебного предмета, курса в учебном плане</w:t>
      </w:r>
      <w:r w:rsidRPr="00FA08BB">
        <w:rPr>
          <w:rFonts w:ascii="Times New Roman" w:hAnsi="Times New Roman"/>
          <w:b/>
        </w:rPr>
        <w:tab/>
      </w:r>
    </w:p>
    <w:p w:rsidR="00417FCB" w:rsidRPr="00FA08BB" w:rsidRDefault="00417FCB" w:rsidP="00417FCB">
      <w:pPr>
        <w:tabs>
          <w:tab w:val="left" w:pos="0"/>
          <w:tab w:val="left" w:pos="284"/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Рабочая программа составлена для учащихся с ОВЗ </w:t>
      </w:r>
      <w:r w:rsidR="0033010E">
        <w:rPr>
          <w:rFonts w:ascii="Times New Roman" w:hAnsi="Times New Roman"/>
          <w:sz w:val="24"/>
          <w:szCs w:val="24"/>
        </w:rPr>
        <w:t>8</w:t>
      </w:r>
      <w:r w:rsidRPr="00FA08BB">
        <w:rPr>
          <w:rFonts w:ascii="Times New Roman" w:hAnsi="Times New Roman"/>
          <w:sz w:val="24"/>
          <w:szCs w:val="24"/>
        </w:rPr>
        <w:t xml:space="preserve">в общеобразовательного класса. Срок реализации программы – один учебный год. </w:t>
      </w:r>
    </w:p>
    <w:p w:rsidR="00417FCB" w:rsidRPr="00FA08BB" w:rsidRDefault="00417FCB" w:rsidP="00417FCB">
      <w:pPr>
        <w:tabs>
          <w:tab w:val="left" w:pos="0"/>
          <w:tab w:val="left" w:pos="426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FA08BB">
        <w:rPr>
          <w:rFonts w:ascii="Times New Roman" w:hAnsi="Times New Roman"/>
          <w:sz w:val="24"/>
          <w:szCs w:val="24"/>
        </w:rPr>
        <w:t xml:space="preserve">Учебный план основного общего образования предусматривает коррекционные занятия по русскому языку в объеме </w:t>
      </w:r>
      <w:r w:rsidR="00487E14">
        <w:rPr>
          <w:rFonts w:ascii="Times New Roman" w:hAnsi="Times New Roman"/>
          <w:sz w:val="24"/>
          <w:szCs w:val="24"/>
        </w:rPr>
        <w:t>34</w:t>
      </w:r>
      <w:r w:rsidRPr="00FA08BB">
        <w:rPr>
          <w:rFonts w:ascii="Times New Roman" w:hAnsi="Times New Roman"/>
          <w:sz w:val="24"/>
          <w:szCs w:val="24"/>
        </w:rPr>
        <w:t xml:space="preserve"> часов (</w:t>
      </w:r>
      <w:r w:rsidR="00487E14">
        <w:rPr>
          <w:rFonts w:ascii="Times New Roman" w:hAnsi="Times New Roman"/>
          <w:sz w:val="24"/>
          <w:szCs w:val="24"/>
        </w:rPr>
        <w:t>1 раз</w:t>
      </w:r>
      <w:r w:rsidRPr="00FA08BB">
        <w:rPr>
          <w:rFonts w:ascii="Times New Roman" w:hAnsi="Times New Roman"/>
          <w:sz w:val="24"/>
          <w:szCs w:val="24"/>
        </w:rPr>
        <w:t xml:space="preserve"> в неделю  по </w:t>
      </w:r>
      <w:r w:rsidR="00487E14">
        <w:rPr>
          <w:rFonts w:ascii="Times New Roman" w:hAnsi="Times New Roman"/>
          <w:sz w:val="24"/>
          <w:szCs w:val="24"/>
        </w:rPr>
        <w:t>1 часу</w:t>
      </w:r>
      <w:r w:rsidRPr="00FA08BB">
        <w:rPr>
          <w:rFonts w:ascii="Times New Roman" w:hAnsi="Times New Roman"/>
          <w:sz w:val="24"/>
          <w:szCs w:val="24"/>
        </w:rPr>
        <w:t xml:space="preserve">). </w:t>
      </w:r>
    </w:p>
    <w:p w:rsidR="00417FCB" w:rsidRPr="00FA08BB" w:rsidRDefault="00417FCB" w:rsidP="00417FC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9E327F" w:rsidRDefault="009E327F" w:rsidP="00AD6404">
      <w:pPr>
        <w:pStyle w:val="a8"/>
        <w:numPr>
          <w:ilvl w:val="0"/>
          <w:numId w:val="42"/>
        </w:numPr>
        <w:ind w:right="394"/>
        <w:rPr>
          <w:rFonts w:ascii="Times New Roman" w:hAnsi="Times New Roman"/>
          <w:b/>
        </w:rPr>
      </w:pPr>
      <w:r w:rsidRPr="00AD6404">
        <w:rPr>
          <w:rFonts w:ascii="Times New Roman" w:hAnsi="Times New Roman"/>
          <w:b/>
        </w:rPr>
        <w:t>Предметные результаты</w:t>
      </w:r>
    </w:p>
    <w:p w:rsidR="009E327F" w:rsidRPr="00DA5DAE" w:rsidRDefault="009E327F" w:rsidP="009E327F">
      <w:pPr>
        <w:pStyle w:val="2"/>
        <w:spacing w:line="240" w:lineRule="auto"/>
        <w:ind w:left="709"/>
        <w:rPr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DA5DAE">
        <w:rPr>
          <w:sz w:val="24"/>
          <w:szCs w:val="24"/>
        </w:rPr>
        <w:t xml:space="preserve">Ученик, закончивший </w:t>
      </w:r>
      <w:r>
        <w:rPr>
          <w:sz w:val="24"/>
          <w:szCs w:val="24"/>
        </w:rPr>
        <w:t>8</w:t>
      </w:r>
      <w:r w:rsidRPr="00DA5DAE">
        <w:rPr>
          <w:sz w:val="24"/>
          <w:szCs w:val="24"/>
        </w:rPr>
        <w:t xml:space="preserve"> класс, научится:</w:t>
      </w:r>
      <w:bookmarkEnd w:id="0"/>
      <w:bookmarkEnd w:id="1"/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владеть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адекватно понимать </w:t>
      </w:r>
      <w:r w:rsidRPr="00676ED6">
        <w:rPr>
          <w:rFonts w:ascii="Times New Roman" w:hAnsi="Times New Roman"/>
        </w:rPr>
        <w:t>и комментировать тексты различных функционально-смысловых типов речи (повествование, описание, рассуждение);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создавать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lastRenderedPageBreak/>
        <w:t>анализировать текст с точки зрения его темы, цели, основной мысли, основ</w:t>
      </w:r>
      <w:r>
        <w:rPr>
          <w:rFonts w:ascii="Times New Roman" w:hAnsi="Times New Roman"/>
        </w:rPr>
        <w:t>ной и дополнительной информации</w:t>
      </w:r>
      <w:r w:rsidRPr="00676ED6">
        <w:rPr>
          <w:rFonts w:ascii="Times New Roman" w:hAnsi="Times New Roman"/>
        </w:rPr>
        <w:t>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использовать знание алфавита при поиске информации;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различать значимые и незначимые единицы языка;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проводить фонетический и орфоэпический анализ слова;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членить слова на слоги и правильно их переносить;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определять место ударного слога, наблюдать за перемещением уда</w:t>
      </w:r>
      <w:r>
        <w:rPr>
          <w:rFonts w:ascii="Times New Roman" w:hAnsi="Times New Roman"/>
        </w:rPr>
        <w:t>рения при изменении формы слова</w:t>
      </w:r>
      <w:r w:rsidRPr="00676ED6">
        <w:rPr>
          <w:rFonts w:ascii="Times New Roman" w:hAnsi="Times New Roman"/>
        </w:rPr>
        <w:t>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</w:t>
      </w:r>
      <w:r>
        <w:rPr>
          <w:rFonts w:ascii="Times New Roman" w:hAnsi="Times New Roman"/>
        </w:rPr>
        <w:t>ризовать морфемный состав слова</w:t>
      </w:r>
      <w:r w:rsidRPr="00676ED6">
        <w:rPr>
          <w:rFonts w:ascii="Times New Roman" w:hAnsi="Times New Roman"/>
        </w:rPr>
        <w:t>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проводить морфемный и словообразовательный анализ слов;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проводить лексический анализ слова;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проводить морфологический анализ слова;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применять знания и умения по морфемике и словообразованию при проведении морфологического анализа слов;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находить грамматическую основу предложения;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E327F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</w:rPr>
      </w:pPr>
      <w:r w:rsidRPr="00676ED6">
        <w:rPr>
          <w:rFonts w:ascii="Times New Roman" w:hAnsi="Times New Roman"/>
        </w:rPr>
        <w:t>использовать орфографические словари.</w:t>
      </w:r>
    </w:p>
    <w:p w:rsidR="00AD6404" w:rsidRPr="00676ED6" w:rsidRDefault="00AD6404" w:rsidP="00AD6404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1418"/>
        <w:jc w:val="both"/>
        <w:rPr>
          <w:rFonts w:ascii="Times New Roman" w:hAnsi="Times New Roman"/>
        </w:rPr>
      </w:pPr>
    </w:p>
    <w:p w:rsidR="009E327F" w:rsidRPr="00DA5DAE" w:rsidRDefault="009E327F" w:rsidP="009E327F">
      <w:pPr>
        <w:pStyle w:val="2"/>
        <w:spacing w:line="240" w:lineRule="auto"/>
        <w:ind w:left="709"/>
        <w:rPr>
          <w:sz w:val="24"/>
          <w:szCs w:val="24"/>
        </w:rPr>
      </w:pPr>
      <w:bookmarkStart w:id="3" w:name="_Toc414553135"/>
      <w:r w:rsidRPr="00DA5DAE">
        <w:rPr>
          <w:sz w:val="24"/>
          <w:szCs w:val="24"/>
        </w:rPr>
        <w:t xml:space="preserve">Ученик, закончивший </w:t>
      </w:r>
      <w:r>
        <w:rPr>
          <w:sz w:val="24"/>
          <w:szCs w:val="24"/>
        </w:rPr>
        <w:t>8</w:t>
      </w:r>
      <w:r w:rsidRPr="00DA5DAE">
        <w:rPr>
          <w:sz w:val="24"/>
          <w:szCs w:val="24"/>
        </w:rPr>
        <w:t xml:space="preserve"> класс, получит возможность научиться:</w:t>
      </w:r>
      <w:bookmarkEnd w:id="3"/>
    </w:p>
    <w:p w:rsidR="009E327F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опознавать различные выразительные средства языка; 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писать конспект, отзыв, тезисы, рефераты, интервью, очерки, резюме и другие жанры;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характеризовать словообразовательные цепочки и словообразовательные гнезда;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 xml:space="preserve">самостоятельно определять цели своего обучения, ставить и </w:t>
      </w:r>
      <w:r w:rsidRPr="00676ED6">
        <w:rPr>
          <w:rFonts w:ascii="Times New Roman" w:hAnsi="Times New Roman"/>
          <w:i/>
          <w:iCs/>
        </w:rPr>
        <w:lastRenderedPageBreak/>
        <w:t>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E327F" w:rsidRPr="00676ED6" w:rsidRDefault="009E327F" w:rsidP="009E327F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i/>
          <w:iCs/>
        </w:rPr>
      </w:pPr>
      <w:r w:rsidRPr="00676ED6">
        <w:rPr>
          <w:rFonts w:ascii="Times New Roman" w:hAnsi="Times New Roman"/>
          <w:i/>
          <w:iCs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9E327F" w:rsidRDefault="009E327F" w:rsidP="009E327F">
      <w:pPr>
        <w:spacing w:after="0" w:line="240" w:lineRule="auto"/>
        <w:ind w:left="709"/>
        <w:jc w:val="right"/>
        <w:rPr>
          <w:rFonts w:ascii="Times New Roman" w:hAnsi="Times New Roman"/>
          <w:b/>
          <w:sz w:val="24"/>
          <w:szCs w:val="24"/>
        </w:rPr>
      </w:pPr>
    </w:p>
    <w:p w:rsidR="009E327F" w:rsidRDefault="00AD6404" w:rsidP="009E327F">
      <w:pPr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="009E327F" w:rsidRPr="002062A7">
        <w:rPr>
          <w:rFonts w:ascii="Times New Roman" w:hAnsi="Times New Roman"/>
          <w:b/>
          <w:sz w:val="24"/>
          <w:szCs w:val="24"/>
        </w:rPr>
        <w:t xml:space="preserve"> Содер</w:t>
      </w:r>
      <w:r w:rsidR="009E327F">
        <w:rPr>
          <w:rFonts w:ascii="Times New Roman" w:hAnsi="Times New Roman"/>
          <w:b/>
          <w:sz w:val="24"/>
          <w:szCs w:val="24"/>
        </w:rPr>
        <w:t xml:space="preserve">жание </w:t>
      </w:r>
      <w:r>
        <w:rPr>
          <w:rFonts w:ascii="Times New Roman" w:hAnsi="Times New Roman"/>
          <w:b/>
          <w:sz w:val="24"/>
          <w:szCs w:val="24"/>
        </w:rPr>
        <w:t>коррекционных занятий</w:t>
      </w:r>
    </w:p>
    <w:p w:rsidR="00AD6404" w:rsidRDefault="00AD6404" w:rsidP="009E327F">
      <w:pPr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977"/>
        <w:gridCol w:w="6662"/>
      </w:tblGrid>
      <w:tr w:rsidR="00AD6404" w:rsidRPr="002062A7" w:rsidTr="00AD64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2062A7" w:rsidRDefault="00AD6404" w:rsidP="008225D3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04" w:rsidRPr="002062A7" w:rsidRDefault="00AD6404" w:rsidP="008225D3">
            <w:pPr>
              <w:spacing w:after="0" w:line="240" w:lineRule="auto"/>
              <w:ind w:left="709"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2A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04" w:rsidRPr="002062A7" w:rsidRDefault="00AD6404" w:rsidP="008225D3">
            <w:pPr>
              <w:spacing w:after="0" w:line="240" w:lineRule="auto"/>
              <w:ind w:left="709"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2A7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AD6404" w:rsidRPr="0055171D" w:rsidTr="00AD64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77733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Вводный курс. Функции русского языка в современном мире.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c0"/>
              <w:shd w:val="clear" w:color="auto" w:fill="FFFFFF"/>
              <w:spacing w:before="0" w:beforeAutospacing="0" w:after="0" w:afterAutospacing="0"/>
            </w:pPr>
            <w:r w:rsidRPr="0055171D">
              <w:t>Функции русского языка в современном мире.</w:t>
            </w:r>
          </w:p>
        </w:tc>
      </w:tr>
      <w:tr w:rsidR="00AD6404" w:rsidRPr="0055171D" w:rsidTr="00AD64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77733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Повторение изученного в 5-7 классах.</w:t>
            </w:r>
            <w:r w:rsidRPr="00551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71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Пунктуация и орфография. Знаки препинания, знаки завершения, разделения, выделения. Знаки препинания в сложном предложении. Буквы</w:t>
            </w:r>
            <w:r w:rsidRPr="0055171D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55171D">
              <w:rPr>
                <w:rStyle w:val="c1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55171D">
              <w:rPr>
                <w:rStyle w:val="apple-converted-space"/>
                <w:rFonts w:ascii="Times New Roman" w:hAnsi="Times New Roman"/>
                <w:i/>
                <w:iCs/>
                <w:color w:val="000000"/>
              </w:rPr>
              <w:t> </w:t>
            </w:r>
            <w:r w:rsidRPr="0055171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5171D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55171D">
              <w:rPr>
                <w:rStyle w:val="c1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нн</w:t>
            </w:r>
            <w:r w:rsidRPr="0055171D">
              <w:rPr>
                <w:rStyle w:val="apple-converted-space"/>
                <w:rFonts w:ascii="Times New Roman" w:hAnsi="Times New Roman"/>
                <w:i/>
                <w:iCs/>
                <w:color w:val="000000"/>
              </w:rPr>
              <w:t> </w:t>
            </w:r>
            <w:r w:rsidRPr="0055171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 суффиксах прилагательных, причастий и наречий. Слитное и раздельное написание</w:t>
            </w:r>
            <w:r w:rsidRPr="0055171D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55171D">
              <w:rPr>
                <w:rStyle w:val="c1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</w:t>
            </w:r>
            <w:r w:rsidRPr="0055171D">
              <w:rPr>
                <w:rStyle w:val="apple-converted-space"/>
                <w:rFonts w:ascii="Times New Roman" w:hAnsi="Times New Roman"/>
                <w:i/>
                <w:iCs/>
                <w:color w:val="000000"/>
              </w:rPr>
              <w:t> </w:t>
            </w:r>
            <w:r w:rsidRPr="0055171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с различными частями речи. </w:t>
            </w:r>
          </w:p>
        </w:tc>
      </w:tr>
      <w:tr w:rsidR="00AD6404" w:rsidRPr="0055171D" w:rsidTr="00AD64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Синтаксис и пунктуация. Культура речи.</w:t>
            </w:r>
            <w:r w:rsidRPr="005517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171D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единицы синтаксиса. Текст как единица синтаксиса. Предложение как единица синтаксиса. Словосочетание как единица синтаксиса. Виды словосочетаний. Синтаксические связи слов в словосочетаниях. Синтаксический разбор словосочетаний.</w:t>
            </w:r>
          </w:p>
        </w:tc>
      </w:tr>
      <w:tr w:rsidR="00AD6404" w:rsidRPr="0055171D" w:rsidTr="00AD6404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404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</w:p>
          <w:p w:rsidR="00AD6404" w:rsidRPr="0055171D" w:rsidRDefault="00AD6404" w:rsidP="0082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Грамматическая (предикативная) основа предложения. Порядок слов в предложении. Интонация. Описание памятника культуры.</w:t>
            </w:r>
          </w:p>
        </w:tc>
      </w:tr>
      <w:tr w:rsidR="00AD6404" w:rsidRPr="0055171D" w:rsidTr="00AD6404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404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Простые двусоставные предложения. Главные члены предложения.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Подлежащее. Сказуемое. Простое глагольное сказуемое. Составное глагольное сказуемое. Составное именное сказуемое. Тире между подлежащим и сказуемым.</w:t>
            </w:r>
          </w:p>
        </w:tc>
      </w:tr>
      <w:tr w:rsidR="00AD6404" w:rsidRPr="0055171D" w:rsidTr="00AD6404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404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второстепенных членов предложения. Дополнение. Определение. Приложение. Знаки препинания при нем. Обстоятельство. Синтаксический разбор двусоставного предложения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D6404" w:rsidRPr="0055171D" w:rsidTr="00AD64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Простые односоставные предложения.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Главный член односоставного предложения. Назывные предложения. Определенно-личные предложения. Неопределенно-личные предложения. Инструкция. Безличные предложения. Рассуждение. Неполные предложения. Синтаксический разбор односоставного предложения. </w:t>
            </w:r>
          </w:p>
        </w:tc>
      </w:tr>
      <w:tr w:rsidR="00AD6404" w:rsidRPr="0055171D" w:rsidTr="00AD64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 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 </w:t>
            </w:r>
          </w:p>
        </w:tc>
      </w:tr>
      <w:tr w:rsidR="00AD6404" w:rsidRPr="0055171D" w:rsidTr="00AD64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ab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об обособленности. Обособленные определения.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</w:t>
            </w:r>
          </w:p>
        </w:tc>
      </w:tr>
      <w:tr w:rsidR="00AD6404" w:rsidRPr="0055171D" w:rsidTr="00AD6404">
        <w:trPr>
          <w:trHeight w:val="30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Обращения, вводные слова и междометия.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c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  <w:color w:val="000000"/>
              </w:rPr>
            </w:pPr>
            <w:r w:rsidRPr="0055171D">
              <w:rPr>
                <w:rStyle w:val="c1"/>
                <w:color w:val="000000"/>
              </w:rPr>
              <w:t>Назначение обращения. Распространенные обращения. Выделительные знаки препинания при обращении. Употребление обращений.</w:t>
            </w:r>
          </w:p>
          <w:p w:rsidR="00AD6404" w:rsidRPr="0055171D" w:rsidRDefault="00AD6404" w:rsidP="008225D3">
            <w:pPr>
              <w:pStyle w:val="c0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55171D">
              <w:rPr>
                <w:rStyle w:val="c1"/>
                <w:color w:val="000000"/>
              </w:rPr>
              <w:t>Вводные конструкции. Группы вводных слов и вводных сочетаний слов по значению. Выделительные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  <w:r w:rsidRPr="0055171D">
              <w:rPr>
                <w:rStyle w:val="apple-converted-space"/>
                <w:rFonts w:eastAsia="Calibri"/>
                <w:color w:val="000000"/>
              </w:rPr>
              <w:t> </w:t>
            </w:r>
          </w:p>
        </w:tc>
      </w:tr>
      <w:tr w:rsidR="00AD6404" w:rsidRPr="0055171D" w:rsidTr="00AD64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Чужая речь.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c0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  <w:color w:val="000000"/>
              </w:rPr>
            </w:pPr>
            <w:r w:rsidRPr="0055171D">
              <w:rPr>
                <w:rStyle w:val="c1"/>
                <w:color w:val="000000"/>
              </w:rPr>
              <w:t>Понятие о чужой речи. Комментирующая часть.</w:t>
            </w:r>
          </w:p>
          <w:p w:rsidR="00AD6404" w:rsidRPr="0055171D" w:rsidRDefault="00AD6404" w:rsidP="008225D3">
            <w:pPr>
              <w:pStyle w:val="c0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55171D">
              <w:rPr>
                <w:rStyle w:val="c1"/>
                <w:color w:val="000000"/>
              </w:rPr>
              <w:t>Прямая и косвенная речь. Косвенная речь. Прямая часть. Диалог. Рассказ. Цитата.</w:t>
            </w:r>
          </w:p>
        </w:tc>
      </w:tr>
      <w:tr w:rsidR="00AD6404" w:rsidRPr="0055171D" w:rsidTr="00AD64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в 5-8 классах.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4" w:rsidRPr="0055171D" w:rsidRDefault="00AD6404" w:rsidP="008225D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Синтаксис и морфология. Синтаксис и пунктуация. Синтаксис и культура речи. Синтаксис и орфография.</w:t>
            </w:r>
          </w:p>
        </w:tc>
      </w:tr>
    </w:tbl>
    <w:p w:rsidR="009E327F" w:rsidRPr="002062A7" w:rsidRDefault="009E327F" w:rsidP="009E327F">
      <w:pPr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</w:rPr>
      </w:pPr>
    </w:p>
    <w:p w:rsidR="007355DB" w:rsidRDefault="007355DB" w:rsidP="009E327F">
      <w:pPr>
        <w:tabs>
          <w:tab w:val="left" w:pos="426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87E14" w:rsidRDefault="00AD6404" w:rsidP="00487E14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="007355DB">
        <w:rPr>
          <w:rFonts w:ascii="Times New Roman" w:hAnsi="Times New Roman"/>
          <w:b/>
          <w:sz w:val="24"/>
          <w:szCs w:val="24"/>
        </w:rPr>
        <w:t xml:space="preserve"> </w:t>
      </w:r>
      <w:r w:rsidR="00487E1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87E14" w:rsidRPr="00970C68" w:rsidRDefault="00487E14" w:rsidP="00487E14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852"/>
        <w:gridCol w:w="7087"/>
        <w:gridCol w:w="2410"/>
      </w:tblGrid>
      <w:tr w:rsidR="007355DB" w:rsidRPr="00D54802" w:rsidTr="007355D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Кол-во часов</w:t>
            </w:r>
          </w:p>
          <w:p w:rsidR="007355DB" w:rsidRPr="00D54802" w:rsidRDefault="007355D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355DB" w:rsidRPr="00D54802" w:rsidTr="007355D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2211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355DB"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 в 5-7 классах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2211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355DB" w:rsidRPr="00D54802" w:rsidTr="007355D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2211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55DB"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171D">
              <w:rPr>
                <w:rFonts w:ascii="Times New Roman" w:hAnsi="Times New Roman"/>
              </w:rPr>
              <w:t>Синтаксис и пунктуация. Культура речи.</w:t>
            </w:r>
            <w:r w:rsidRPr="00017551">
              <w:rPr>
                <w:rFonts w:ascii="Times New Roman" w:hAnsi="Times New Roman"/>
                <w:b/>
              </w:rPr>
              <w:t xml:space="preserve"> </w:t>
            </w: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2A1355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355DB" w:rsidRPr="00D54802" w:rsidTr="007355D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2211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355DB"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Простые двусоставные предложения.</w:t>
            </w:r>
          </w:p>
          <w:p w:rsidR="007355DB" w:rsidRPr="00D54802" w:rsidRDefault="007355DB" w:rsidP="008225D3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EA354D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355DB" w:rsidRPr="00D54802" w:rsidTr="007355DB">
        <w:trPr>
          <w:trHeight w:val="8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2211B" w:rsidP="008225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355DB"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2A1355" w:rsidP="008225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355DB" w:rsidRPr="00D54802" w:rsidTr="007355DB">
        <w:trPr>
          <w:trHeight w:val="6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Простые односоставные предложения.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EA354D" w:rsidP="008225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355DB" w:rsidRPr="00D54802" w:rsidTr="007355D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EA354D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355DB" w:rsidRPr="00D54802" w:rsidTr="007355D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EA354D" w:rsidP="0072211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355DB" w:rsidRPr="00D54802" w:rsidTr="007355D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Обращения, вводные слова и междометия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EA354D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355DB" w:rsidRPr="00D54802" w:rsidTr="007355D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Чужая</w:t>
            </w: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EA354D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355DB" w:rsidRPr="00D54802" w:rsidTr="007355D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EA354D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355DB" w:rsidRPr="00D54802" w:rsidTr="007355DB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7355DB" w:rsidP="008225D3">
            <w:pPr>
              <w:spacing w:after="0"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480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5DB" w:rsidRPr="00D54802" w:rsidRDefault="00EA354D" w:rsidP="008225D3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487E14" w:rsidRDefault="00487E14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87E14" w:rsidRDefault="00487E14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010E" w:rsidRDefault="0033010E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010E" w:rsidRDefault="0033010E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010E" w:rsidRDefault="0033010E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010E" w:rsidRDefault="0033010E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010E" w:rsidRDefault="0033010E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010E" w:rsidRDefault="0033010E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010E" w:rsidRDefault="0033010E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F42F7" w:rsidRDefault="00FF42F7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F42F7" w:rsidRDefault="00FF42F7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F42F7" w:rsidRDefault="00FF42F7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F42F7" w:rsidRDefault="00FF42F7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F42F7" w:rsidRDefault="00FF42F7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F42F7" w:rsidRDefault="00FF42F7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F42F7" w:rsidRDefault="00FF42F7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87E14" w:rsidRDefault="00487E14" w:rsidP="00487E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487E14" w:rsidRDefault="00487E14" w:rsidP="00487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7E14" w:rsidRPr="00B616ED" w:rsidRDefault="00487E14" w:rsidP="00487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6ED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487E14" w:rsidRDefault="00487E14" w:rsidP="00487E14">
      <w:pPr>
        <w:spacing w:after="0" w:line="240" w:lineRule="auto"/>
      </w:pPr>
    </w:p>
    <w:tbl>
      <w:tblPr>
        <w:tblW w:w="103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3511"/>
        <w:gridCol w:w="709"/>
        <w:gridCol w:w="1134"/>
        <w:gridCol w:w="4535"/>
      </w:tblGrid>
      <w:tr w:rsid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3" w:rsidRDefault="008225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3" w:rsidRDefault="008225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3" w:rsidRDefault="008225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Колич.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3" w:rsidRDefault="008225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3" w:rsidRDefault="008225D3" w:rsidP="008225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Коррекционное воздействие</w:t>
            </w:r>
          </w:p>
        </w:tc>
      </w:tr>
      <w:tr w:rsidR="008225D3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3" w:rsidRPr="008225D3" w:rsidRDefault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3" w:rsidRPr="008225D3" w:rsidRDefault="008225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Повторение изученного</w:t>
            </w:r>
          </w:p>
          <w:p w:rsidR="008225D3" w:rsidRPr="008225D3" w:rsidRDefault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в 5-7 классах. Орфография.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3" w:rsidRPr="008225D3" w:rsidRDefault="008225D3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3" w:rsidRPr="00C50D1C" w:rsidRDefault="008225D3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сент.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3" w:rsidRPr="008225D3" w:rsidRDefault="008225D3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сравнивать, анализировать, умения выделять сходство и различие понятий</w:t>
            </w:r>
          </w:p>
        </w:tc>
      </w:tr>
      <w:tr w:rsidR="008225D3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5D3" w:rsidRPr="008225D3" w:rsidRDefault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3" w:rsidRPr="008225D3" w:rsidRDefault="008225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Повторение изученного. Синтаксис и пунктуация.</w:t>
            </w:r>
            <w:r w:rsidR="008B09A1" w:rsidRPr="00822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25D3" w:rsidRPr="008225D3" w:rsidRDefault="008225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3" w:rsidRPr="008225D3" w:rsidRDefault="008225D3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3" w:rsidRPr="00C50D1C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225D3">
              <w:rPr>
                <w:rFonts w:ascii="Times New Roman" w:hAnsi="Times New Roman"/>
                <w:sz w:val="20"/>
                <w:szCs w:val="20"/>
              </w:rPr>
              <w:t xml:space="preserve"> сент.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D3" w:rsidRPr="008225D3" w:rsidRDefault="008225D3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артикуляционной моторики, развитие фонематического восприятия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E261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изученного. </w:t>
            </w:r>
            <w:r>
              <w:rPr>
                <w:rFonts w:ascii="Times New Roman" w:hAnsi="Times New Roman"/>
                <w:sz w:val="20"/>
                <w:szCs w:val="20"/>
              </w:rPr>
              <w:t>Морфология.</w:t>
            </w:r>
          </w:p>
          <w:p w:rsidR="007C5ED7" w:rsidRPr="008225D3" w:rsidRDefault="007C5ED7" w:rsidP="00E261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C50D1C" w:rsidRDefault="007C5ED7" w:rsidP="00796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сент.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работать по  алгоритму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р/р Строение текста. Стили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C50D1C" w:rsidRDefault="007C5ED7" w:rsidP="00796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сент.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E26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 xml:space="preserve">Грамматическое значение словосочетаний.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Default="007C5ED7" w:rsidP="00796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 окт.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сравнивать, анализировать, умения выделять сходство и различие понятий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 xml:space="preserve"> развитие внимания, ликвидация пробелов, развитие умения работать по  алгоритму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8B0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Связь слов в словосочетании.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>Согласование. Управление. Примыкание.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Default="007C5ED7" w:rsidP="00796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12 окт.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сравнивать, анализировать, умения выделять сходство и различие понятий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8B0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Синтаксический разбор словосочетаний.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C50D1C" w:rsidRDefault="007C5ED7" w:rsidP="00796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19 окт.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ликвидация пробелов, развитие умения работать по  алгоритму, развитие умения сравнивать, анализировать, развитие внимания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E261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 xml:space="preserve">Строение и грамматическое значение предложений.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C50D1C" w:rsidRDefault="007C5ED7" w:rsidP="007969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26 окт.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сравнивать, анализировать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8B09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Главные члены предложения.</w:t>
            </w:r>
          </w:p>
          <w:p w:rsidR="007C5ED7" w:rsidRPr="008225D3" w:rsidRDefault="007C5ED7" w:rsidP="0046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Подлежащее. Сказуемое. Простое глагольное сказуемое,  составное глагольное сказуемое, составное именное сказуемое.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C50D1C" w:rsidRDefault="007C5ED7" w:rsidP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9 нояб.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владеть лексико-грамматическими средствами языка, развитие умения работать по  алгоритму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Тире между подлежащими и сказуемыми.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C50D1C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16 нояб.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внимания, ликвидация пробелов, развитие умения работать по  алгоритму, развитие умения сравнивать, анализировать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E261E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Двусоставные предложения.</w:t>
            </w:r>
            <w:r w:rsidRPr="008225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C5ED7" w:rsidRPr="008225D3" w:rsidRDefault="007C5ED7" w:rsidP="00E26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Дополнение. Определение. Приложение. Обстоятельство.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C50D1C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23 нояб.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B0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словесно-логического мышления, 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>коррекция монологической и диалогической речи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46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Обобщение по теме «Второстепенные члены предложения».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C50D1C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30 нояб.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видеть орфограмму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 xml:space="preserve"> развитие умения владеть лексико-грамматическими средствами языка, расширение представлений об окружающем мире и обогащение словаря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2A1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Основные группы односоставных предложений. Предложения определённо – личные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C50D1C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 дек.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владеть лексико-грамматическими средствами языка, расширение представлений об окружающем мире и обогащение словаря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2A1355" w:rsidP="002A1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 xml:space="preserve">Предложения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>неопределённо – личные</w:t>
            </w:r>
            <w:r>
              <w:rPr>
                <w:rFonts w:ascii="Times New Roman" w:hAnsi="Times New Roman"/>
                <w:sz w:val="20"/>
                <w:szCs w:val="20"/>
              </w:rPr>
              <w:t>, безличные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C50D1C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14 дек.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внимания, развитие умения работать по  алгоритму, развитие умения сравнивать, анализировать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2A1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Закрепление темы «Односоставные предложения с главным членом – сказуемым».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21 дек.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внимания, развитие умения работать по  алгоритму, развитие умения сравнивать, анализировать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2A1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Назывные предложения. Обобщение по теме «Односоставные предложения».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28 дек.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владеть лексико-грамматическими средствами языка, обогащение словаря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2A13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Понятие об однородных членах. Однородные и неоднородные определения.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владеть лексико-грамматическими средствами языка, обогащение словаря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2A1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Однородные члены, связанные сочинительными союзами. Обобщающие слова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однородных членах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внимания, развитие умения работать по  алгоритму, развитие умения сравнивать, анализировать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087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 xml:space="preserve">Обобщение по теме «Однородные </w:t>
            </w:r>
            <w:r w:rsidR="000876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члены 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 xml:space="preserve"> предложения»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087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 xml:space="preserve">развитие словесно-логического мышления </w:t>
            </w:r>
            <w:r w:rsidRPr="008225D3">
              <w:rPr>
                <w:rFonts w:ascii="Times New Roman" w:hAnsi="Times New Roman"/>
                <w:sz w:val="20"/>
                <w:szCs w:val="20"/>
              </w:rPr>
              <w:lastRenderedPageBreak/>
              <w:t>(умение видеть и устанавливать логические связи обогащение словаря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465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 xml:space="preserve">Обособленные определения, выраженные причастными оборотами.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Особенности обособления приложений.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Обособленные обстоятельства.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Синтаксический разбор предложений с обособленными членами.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владеть лексико-грамматическими средствами языка, обогащение словаря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321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 xml:space="preserve">Обособление уточняющих членов предложения.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 xml:space="preserve">Обращение и знаки препинания при нём.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321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Вводные слова и вводные предложения. Знаки препинания при них. Междометия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321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Вставные конструкции.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321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Закрепление темы «Предложения с обращениями, вводными словами и междометиями».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321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Предложения с прямой речью. Знаки препинания при прямой речи. Диалог. Предложения с косвенной речью.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Закрепление темы «Способы передачи чужого речи».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3213C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Повторение темы «Словосочетание»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 xml:space="preserve"> «Двусоставные и односоставные предложения»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5D3">
              <w:rPr>
                <w:rFonts w:ascii="Times New Roman" w:hAnsi="Times New Roman"/>
                <w:sz w:val="20"/>
                <w:szCs w:val="20"/>
              </w:rPr>
              <w:t xml:space="preserve"> «Однородные члены предложения».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 w:rsidP="003213C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Повторение темы «Предложения с обособленными членами».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Повторение темы «Предложения с уточняющими обособленными членами».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словаря, развитие умения владеть лексико-грамматическими средствами языка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Повторение темы «Вводные слова и предложения».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FF4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мыслительных операций анализа, сопоставления, синтеза, обогащение словаря</w:t>
            </w:r>
          </w:p>
        </w:tc>
      </w:tr>
      <w:tr w:rsidR="007C5ED7" w:rsidRPr="008225D3" w:rsidTr="00E261E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D7" w:rsidRPr="008225D3" w:rsidRDefault="007C5E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Орфографические и пунктуационные нормы.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D7" w:rsidRPr="008225D3" w:rsidRDefault="007C5ED7" w:rsidP="00822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5D3">
              <w:rPr>
                <w:rFonts w:ascii="Times New Roman" w:hAnsi="Times New Roman"/>
                <w:sz w:val="20"/>
                <w:szCs w:val="20"/>
              </w:rPr>
              <w:t>Развитие умения владеть лексико-грамматическими средствами языка</w:t>
            </w:r>
          </w:p>
        </w:tc>
      </w:tr>
    </w:tbl>
    <w:p w:rsidR="00417FCB" w:rsidRPr="008225D3" w:rsidRDefault="00417FCB" w:rsidP="00417F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417FCB" w:rsidRPr="008225D3" w:rsidSect="00FF42F7">
      <w:pgSz w:w="11906" w:h="16838"/>
      <w:pgMar w:top="426" w:right="850" w:bottom="1134" w:left="12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DD" w:rsidRDefault="00A557DD" w:rsidP="001902F2">
      <w:pPr>
        <w:spacing w:after="0" w:line="240" w:lineRule="auto"/>
      </w:pPr>
      <w:r>
        <w:separator/>
      </w:r>
    </w:p>
  </w:endnote>
  <w:endnote w:type="continuationSeparator" w:id="1">
    <w:p w:rsidR="00A557DD" w:rsidRDefault="00A557DD" w:rsidP="0019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DD" w:rsidRDefault="00A557DD" w:rsidP="001902F2">
      <w:pPr>
        <w:spacing w:after="0" w:line="240" w:lineRule="auto"/>
      </w:pPr>
      <w:r>
        <w:separator/>
      </w:r>
    </w:p>
  </w:footnote>
  <w:footnote w:type="continuationSeparator" w:id="1">
    <w:p w:rsidR="00A557DD" w:rsidRDefault="00A557DD" w:rsidP="0019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58F714"/>
    <w:lvl w:ilvl="0">
      <w:numFmt w:val="bullet"/>
      <w:lvlText w:val="*"/>
      <w:lvlJc w:val="left"/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955C01"/>
    <w:multiLevelType w:val="hybridMultilevel"/>
    <w:tmpl w:val="A974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E253D"/>
    <w:multiLevelType w:val="hybridMultilevel"/>
    <w:tmpl w:val="9648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5">
    <w:nsid w:val="02C3251D"/>
    <w:multiLevelType w:val="multilevel"/>
    <w:tmpl w:val="03D4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6F01EF"/>
    <w:multiLevelType w:val="hybridMultilevel"/>
    <w:tmpl w:val="9D0079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A933B00"/>
    <w:multiLevelType w:val="multilevel"/>
    <w:tmpl w:val="48A8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B035E"/>
    <w:multiLevelType w:val="hybridMultilevel"/>
    <w:tmpl w:val="F3583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73B51"/>
    <w:multiLevelType w:val="hybridMultilevel"/>
    <w:tmpl w:val="0F78E68E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E4608A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97CEA"/>
    <w:multiLevelType w:val="hybridMultilevel"/>
    <w:tmpl w:val="02944D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DE5165"/>
    <w:multiLevelType w:val="hybridMultilevel"/>
    <w:tmpl w:val="73EEDB7E"/>
    <w:lvl w:ilvl="0" w:tplc="C6869F00">
      <w:start w:val="1"/>
      <w:numFmt w:val="decimal"/>
      <w:lvlText w:val="%1)"/>
      <w:lvlJc w:val="left"/>
      <w:pPr>
        <w:ind w:left="2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8" w:hanging="360"/>
      </w:pPr>
    </w:lvl>
    <w:lvl w:ilvl="2" w:tplc="0419001B" w:tentative="1">
      <w:start w:val="1"/>
      <w:numFmt w:val="lowerRoman"/>
      <w:lvlText w:val="%3."/>
      <w:lvlJc w:val="right"/>
      <w:pPr>
        <w:ind w:left="3518" w:hanging="180"/>
      </w:pPr>
    </w:lvl>
    <w:lvl w:ilvl="3" w:tplc="0419000F" w:tentative="1">
      <w:start w:val="1"/>
      <w:numFmt w:val="decimal"/>
      <w:lvlText w:val="%4."/>
      <w:lvlJc w:val="left"/>
      <w:pPr>
        <w:ind w:left="4238" w:hanging="360"/>
      </w:pPr>
    </w:lvl>
    <w:lvl w:ilvl="4" w:tplc="04190019" w:tentative="1">
      <w:start w:val="1"/>
      <w:numFmt w:val="lowerLetter"/>
      <w:lvlText w:val="%5."/>
      <w:lvlJc w:val="left"/>
      <w:pPr>
        <w:ind w:left="4958" w:hanging="360"/>
      </w:pPr>
    </w:lvl>
    <w:lvl w:ilvl="5" w:tplc="0419001B" w:tentative="1">
      <w:start w:val="1"/>
      <w:numFmt w:val="lowerRoman"/>
      <w:lvlText w:val="%6."/>
      <w:lvlJc w:val="right"/>
      <w:pPr>
        <w:ind w:left="5678" w:hanging="180"/>
      </w:pPr>
    </w:lvl>
    <w:lvl w:ilvl="6" w:tplc="0419000F" w:tentative="1">
      <w:start w:val="1"/>
      <w:numFmt w:val="decimal"/>
      <w:lvlText w:val="%7."/>
      <w:lvlJc w:val="left"/>
      <w:pPr>
        <w:ind w:left="6398" w:hanging="360"/>
      </w:pPr>
    </w:lvl>
    <w:lvl w:ilvl="7" w:tplc="04190019" w:tentative="1">
      <w:start w:val="1"/>
      <w:numFmt w:val="lowerLetter"/>
      <w:lvlText w:val="%8."/>
      <w:lvlJc w:val="left"/>
      <w:pPr>
        <w:ind w:left="7118" w:hanging="360"/>
      </w:pPr>
    </w:lvl>
    <w:lvl w:ilvl="8" w:tplc="041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15">
    <w:nsid w:val="326C09C9"/>
    <w:multiLevelType w:val="multilevel"/>
    <w:tmpl w:val="1ED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726BE"/>
    <w:multiLevelType w:val="hybridMultilevel"/>
    <w:tmpl w:val="2236D744"/>
    <w:lvl w:ilvl="0" w:tplc="6EE23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D49517B"/>
    <w:multiLevelType w:val="hybridMultilevel"/>
    <w:tmpl w:val="42B8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747A8"/>
    <w:multiLevelType w:val="hybridMultilevel"/>
    <w:tmpl w:val="636482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1D71E49"/>
    <w:multiLevelType w:val="hybridMultilevel"/>
    <w:tmpl w:val="3E3A8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F4365F"/>
    <w:multiLevelType w:val="hybridMultilevel"/>
    <w:tmpl w:val="1EF4D55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46EF77AD"/>
    <w:multiLevelType w:val="multilevel"/>
    <w:tmpl w:val="169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5">
    <w:nsid w:val="4A3A6A31"/>
    <w:multiLevelType w:val="hybridMultilevel"/>
    <w:tmpl w:val="6E680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>
    <w:nsid w:val="50145D4B"/>
    <w:multiLevelType w:val="hybridMultilevel"/>
    <w:tmpl w:val="8E6C7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0218D2"/>
    <w:multiLevelType w:val="hybridMultilevel"/>
    <w:tmpl w:val="C0F4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>
    <w:nsid w:val="696C218A"/>
    <w:multiLevelType w:val="hybridMultilevel"/>
    <w:tmpl w:val="044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6">
    <w:nsid w:val="6F032692"/>
    <w:multiLevelType w:val="hybridMultilevel"/>
    <w:tmpl w:val="F5EC2A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007130D"/>
    <w:multiLevelType w:val="hybridMultilevel"/>
    <w:tmpl w:val="B162A4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FE21A6"/>
    <w:multiLevelType w:val="multilevel"/>
    <w:tmpl w:val="2A2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0">
    <w:nsid w:val="7F925826"/>
    <w:multiLevelType w:val="multilevel"/>
    <w:tmpl w:val="021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D5679"/>
    <w:multiLevelType w:val="hybridMultilevel"/>
    <w:tmpl w:val="EFE49F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782EAC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6"/>
  </w:num>
  <w:num w:numId="4">
    <w:abstractNumId w:val="24"/>
  </w:num>
  <w:num w:numId="5">
    <w:abstractNumId w:val="4"/>
  </w:num>
  <w:num w:numId="6">
    <w:abstractNumId w:val="22"/>
  </w:num>
  <w:num w:numId="7">
    <w:abstractNumId w:val="27"/>
  </w:num>
  <w:num w:numId="8">
    <w:abstractNumId w:val="32"/>
  </w:num>
  <w:num w:numId="9">
    <w:abstractNumId w:val="35"/>
  </w:num>
  <w:num w:numId="10">
    <w:abstractNumId w:val="39"/>
  </w:num>
  <w:num w:numId="11">
    <w:abstractNumId w:val="26"/>
  </w:num>
  <w:num w:numId="12">
    <w:abstractNumId w:val="21"/>
  </w:num>
  <w:num w:numId="13">
    <w:abstractNumId w:val="12"/>
  </w:num>
  <w:num w:numId="14">
    <w:abstractNumId w:val="19"/>
  </w:num>
  <w:num w:numId="15">
    <w:abstractNumId w:val="25"/>
  </w:num>
  <w:num w:numId="16">
    <w:abstractNumId w:val="1"/>
  </w:num>
  <w:num w:numId="17">
    <w:abstractNumId w:val="10"/>
  </w:num>
  <w:num w:numId="18">
    <w:abstractNumId w:val="41"/>
  </w:num>
  <w:num w:numId="19">
    <w:abstractNumId w:val="3"/>
  </w:num>
  <w:num w:numId="20">
    <w:abstractNumId w:val="29"/>
  </w:num>
  <w:num w:numId="21">
    <w:abstractNumId w:val="17"/>
  </w:num>
  <w:num w:numId="22">
    <w:abstractNumId w:val="30"/>
  </w:num>
  <w:num w:numId="23">
    <w:abstractNumId w:val="28"/>
  </w:num>
  <w:num w:numId="2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5">
    <w:abstractNumId w:val="31"/>
  </w:num>
  <w:num w:numId="26">
    <w:abstractNumId w:val="34"/>
  </w:num>
  <w:num w:numId="27">
    <w:abstractNumId w:val="18"/>
  </w:num>
  <w:num w:numId="28">
    <w:abstractNumId w:val="2"/>
  </w:num>
  <w:num w:numId="29">
    <w:abstractNumId w:val="8"/>
  </w:num>
  <w:num w:numId="30">
    <w:abstractNumId w:val="23"/>
  </w:num>
  <w:num w:numId="31">
    <w:abstractNumId w:val="38"/>
  </w:num>
  <w:num w:numId="32">
    <w:abstractNumId w:val="15"/>
  </w:num>
  <w:num w:numId="33">
    <w:abstractNumId w:val="40"/>
  </w:num>
  <w:num w:numId="34">
    <w:abstractNumId w:val="5"/>
  </w:num>
  <w:num w:numId="35">
    <w:abstractNumId w:val="36"/>
  </w:num>
  <w:num w:numId="36">
    <w:abstractNumId w:val="7"/>
  </w:num>
  <w:num w:numId="37">
    <w:abstractNumId w:val="20"/>
  </w:num>
  <w:num w:numId="38">
    <w:abstractNumId w:val="11"/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2F2"/>
    <w:rsid w:val="00007805"/>
    <w:rsid w:val="00007E2F"/>
    <w:rsid w:val="00023AE4"/>
    <w:rsid w:val="00055DF9"/>
    <w:rsid w:val="00056D7F"/>
    <w:rsid w:val="00087626"/>
    <w:rsid w:val="00092FCF"/>
    <w:rsid w:val="00097BC4"/>
    <w:rsid w:val="000B1219"/>
    <w:rsid w:val="000B5022"/>
    <w:rsid w:val="000B5394"/>
    <w:rsid w:val="000C4872"/>
    <w:rsid w:val="000F149B"/>
    <w:rsid w:val="001110E5"/>
    <w:rsid w:val="00112756"/>
    <w:rsid w:val="00123F46"/>
    <w:rsid w:val="00136C1D"/>
    <w:rsid w:val="001404A4"/>
    <w:rsid w:val="001902F2"/>
    <w:rsid w:val="001949FB"/>
    <w:rsid w:val="001B72F5"/>
    <w:rsid w:val="001B751D"/>
    <w:rsid w:val="001D2786"/>
    <w:rsid w:val="002062A7"/>
    <w:rsid w:val="002A1355"/>
    <w:rsid w:val="002A1CC0"/>
    <w:rsid w:val="002A1F5F"/>
    <w:rsid w:val="002A6688"/>
    <w:rsid w:val="002A7B4E"/>
    <w:rsid w:val="002B4CCC"/>
    <w:rsid w:val="00306B97"/>
    <w:rsid w:val="003213C1"/>
    <w:rsid w:val="0033010E"/>
    <w:rsid w:val="00336D0E"/>
    <w:rsid w:val="003511D6"/>
    <w:rsid w:val="0036438E"/>
    <w:rsid w:val="003749CC"/>
    <w:rsid w:val="003801F9"/>
    <w:rsid w:val="00391FD0"/>
    <w:rsid w:val="00395AC9"/>
    <w:rsid w:val="00415F98"/>
    <w:rsid w:val="00417FCB"/>
    <w:rsid w:val="00465197"/>
    <w:rsid w:val="00473F03"/>
    <w:rsid w:val="00487E14"/>
    <w:rsid w:val="004A0AB3"/>
    <w:rsid w:val="004D6756"/>
    <w:rsid w:val="004D7750"/>
    <w:rsid w:val="005025F0"/>
    <w:rsid w:val="0051303E"/>
    <w:rsid w:val="005424D5"/>
    <w:rsid w:val="005565B1"/>
    <w:rsid w:val="00571136"/>
    <w:rsid w:val="00577733"/>
    <w:rsid w:val="00580995"/>
    <w:rsid w:val="00594E6D"/>
    <w:rsid w:val="005960E6"/>
    <w:rsid w:val="005A5911"/>
    <w:rsid w:val="005C0E82"/>
    <w:rsid w:val="005E5558"/>
    <w:rsid w:val="005F00A7"/>
    <w:rsid w:val="005F01EF"/>
    <w:rsid w:val="005F32F9"/>
    <w:rsid w:val="005F5F57"/>
    <w:rsid w:val="006036D6"/>
    <w:rsid w:val="00624235"/>
    <w:rsid w:val="00626C28"/>
    <w:rsid w:val="00637F8C"/>
    <w:rsid w:val="00653FD1"/>
    <w:rsid w:val="006609AA"/>
    <w:rsid w:val="00676ED6"/>
    <w:rsid w:val="0068456A"/>
    <w:rsid w:val="006911F3"/>
    <w:rsid w:val="006B30D5"/>
    <w:rsid w:val="006C17A6"/>
    <w:rsid w:val="006C1B03"/>
    <w:rsid w:val="006C3CEC"/>
    <w:rsid w:val="006D1E41"/>
    <w:rsid w:val="006E1576"/>
    <w:rsid w:val="0070164D"/>
    <w:rsid w:val="00710A90"/>
    <w:rsid w:val="0071774B"/>
    <w:rsid w:val="0072211B"/>
    <w:rsid w:val="00723C5E"/>
    <w:rsid w:val="007355DB"/>
    <w:rsid w:val="00777BCA"/>
    <w:rsid w:val="00792176"/>
    <w:rsid w:val="007A6293"/>
    <w:rsid w:val="007C5ED7"/>
    <w:rsid w:val="007F6858"/>
    <w:rsid w:val="008225D3"/>
    <w:rsid w:val="00822E9F"/>
    <w:rsid w:val="008617B7"/>
    <w:rsid w:val="00872390"/>
    <w:rsid w:val="0087750F"/>
    <w:rsid w:val="008948FF"/>
    <w:rsid w:val="008A3FD9"/>
    <w:rsid w:val="008B09A1"/>
    <w:rsid w:val="008D6A35"/>
    <w:rsid w:val="008D71D8"/>
    <w:rsid w:val="008E1A94"/>
    <w:rsid w:val="00957C81"/>
    <w:rsid w:val="00970A2B"/>
    <w:rsid w:val="00970C68"/>
    <w:rsid w:val="0097398F"/>
    <w:rsid w:val="00983079"/>
    <w:rsid w:val="00983140"/>
    <w:rsid w:val="009929E6"/>
    <w:rsid w:val="009B6F45"/>
    <w:rsid w:val="009D1D22"/>
    <w:rsid w:val="009E327F"/>
    <w:rsid w:val="00A0454E"/>
    <w:rsid w:val="00A36E76"/>
    <w:rsid w:val="00A46EAD"/>
    <w:rsid w:val="00A517AE"/>
    <w:rsid w:val="00A5576C"/>
    <w:rsid w:val="00A557DD"/>
    <w:rsid w:val="00A55F75"/>
    <w:rsid w:val="00A613C3"/>
    <w:rsid w:val="00A80CCD"/>
    <w:rsid w:val="00A94E87"/>
    <w:rsid w:val="00A96652"/>
    <w:rsid w:val="00AB2EBE"/>
    <w:rsid w:val="00AC4167"/>
    <w:rsid w:val="00AD4211"/>
    <w:rsid w:val="00AD6404"/>
    <w:rsid w:val="00AE0F02"/>
    <w:rsid w:val="00AE4C92"/>
    <w:rsid w:val="00AF624F"/>
    <w:rsid w:val="00B00A67"/>
    <w:rsid w:val="00B12915"/>
    <w:rsid w:val="00B13CE5"/>
    <w:rsid w:val="00B17BDD"/>
    <w:rsid w:val="00B30BB4"/>
    <w:rsid w:val="00B51E48"/>
    <w:rsid w:val="00B52784"/>
    <w:rsid w:val="00B53ABB"/>
    <w:rsid w:val="00B57A4E"/>
    <w:rsid w:val="00B616ED"/>
    <w:rsid w:val="00B70E40"/>
    <w:rsid w:val="00B719F6"/>
    <w:rsid w:val="00B745A2"/>
    <w:rsid w:val="00BA2B7B"/>
    <w:rsid w:val="00BB79D2"/>
    <w:rsid w:val="00BF7404"/>
    <w:rsid w:val="00C21A27"/>
    <w:rsid w:val="00C256A6"/>
    <w:rsid w:val="00C31734"/>
    <w:rsid w:val="00C33287"/>
    <w:rsid w:val="00C40768"/>
    <w:rsid w:val="00C73686"/>
    <w:rsid w:val="00C877FF"/>
    <w:rsid w:val="00C92F00"/>
    <w:rsid w:val="00CC3EEB"/>
    <w:rsid w:val="00CC543E"/>
    <w:rsid w:val="00CD3C0D"/>
    <w:rsid w:val="00D05538"/>
    <w:rsid w:val="00D42762"/>
    <w:rsid w:val="00D45575"/>
    <w:rsid w:val="00D946CC"/>
    <w:rsid w:val="00DA663A"/>
    <w:rsid w:val="00DE0782"/>
    <w:rsid w:val="00E070C5"/>
    <w:rsid w:val="00E261E2"/>
    <w:rsid w:val="00E35514"/>
    <w:rsid w:val="00E55EFA"/>
    <w:rsid w:val="00E7459D"/>
    <w:rsid w:val="00E7527E"/>
    <w:rsid w:val="00E82273"/>
    <w:rsid w:val="00E8697A"/>
    <w:rsid w:val="00EA354D"/>
    <w:rsid w:val="00ED7595"/>
    <w:rsid w:val="00EE230C"/>
    <w:rsid w:val="00EE36BD"/>
    <w:rsid w:val="00F237DD"/>
    <w:rsid w:val="00F56459"/>
    <w:rsid w:val="00F6121D"/>
    <w:rsid w:val="00F8426B"/>
    <w:rsid w:val="00F91123"/>
    <w:rsid w:val="00FB06A7"/>
    <w:rsid w:val="00FC243F"/>
    <w:rsid w:val="00FE5F66"/>
    <w:rsid w:val="00FF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locked/>
    <w:rsid w:val="00676ED6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17F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02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9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902F2"/>
    <w:rPr>
      <w:rFonts w:cs="Times New Roman"/>
    </w:rPr>
  </w:style>
  <w:style w:type="paragraph" w:styleId="a6">
    <w:name w:val="footer"/>
    <w:basedOn w:val="a"/>
    <w:link w:val="a7"/>
    <w:rsid w:val="0019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1902F2"/>
    <w:rPr>
      <w:rFonts w:cs="Times New Roman"/>
    </w:rPr>
  </w:style>
  <w:style w:type="paragraph" w:customStyle="1" w:styleId="Default">
    <w:name w:val="Default"/>
    <w:rsid w:val="00B616E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76ED6"/>
    <w:rPr>
      <w:rFonts w:ascii="Times New Roman" w:eastAsia="@Arial Unicode MS" w:hAnsi="Times New Roman"/>
      <w:b/>
      <w:bCs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676ED6"/>
    <w:pPr>
      <w:spacing w:after="0" w:line="240" w:lineRule="auto"/>
      <w:ind w:left="720"/>
    </w:pPr>
    <w:rPr>
      <w:rFonts w:eastAsia="Calibri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676ED6"/>
    <w:rPr>
      <w:rFonts w:eastAsia="Calibri" w:cs="Calibri"/>
      <w:sz w:val="24"/>
      <w:szCs w:val="24"/>
    </w:rPr>
  </w:style>
  <w:style w:type="paragraph" w:customStyle="1" w:styleId="1">
    <w:name w:val="Без интервала1"/>
    <w:basedOn w:val="a"/>
    <w:rsid w:val="00E7459D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1">
    <w:name w:val="Основной текст2"/>
    <w:basedOn w:val="a"/>
    <w:rsid w:val="00957C8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styleId="aa">
    <w:name w:val="Strong"/>
    <w:basedOn w:val="a0"/>
    <w:qFormat/>
    <w:locked/>
    <w:rsid w:val="00957C81"/>
    <w:rPr>
      <w:b/>
      <w:bCs/>
    </w:rPr>
  </w:style>
  <w:style w:type="paragraph" w:styleId="ab">
    <w:name w:val="No Spacing"/>
    <w:link w:val="ac"/>
    <w:uiPriority w:val="99"/>
    <w:qFormat/>
    <w:rsid w:val="00B745A2"/>
    <w:rPr>
      <w:rFonts w:eastAsia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BB79D2"/>
    <w:pPr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17F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d">
    <w:name w:val="Hyperlink"/>
    <w:basedOn w:val="a0"/>
    <w:rsid w:val="00417FCB"/>
    <w:rPr>
      <w:color w:val="0000FF"/>
      <w:u w:val="single"/>
    </w:rPr>
  </w:style>
  <w:style w:type="paragraph" w:styleId="ae">
    <w:name w:val="footnote text"/>
    <w:aliases w:val="Знак6,F1"/>
    <w:basedOn w:val="a"/>
    <w:link w:val="af"/>
    <w:uiPriority w:val="99"/>
    <w:rsid w:val="00417FC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417FCB"/>
    <w:rPr>
      <w:rFonts w:ascii="Times New Roman" w:hAnsi="Times New Roman"/>
    </w:rPr>
  </w:style>
  <w:style w:type="character" w:styleId="af0">
    <w:name w:val="footnote reference"/>
    <w:basedOn w:val="a0"/>
    <w:uiPriority w:val="99"/>
    <w:rsid w:val="00417FCB"/>
    <w:rPr>
      <w:rFonts w:cs="Times New Roman"/>
      <w:vertAlign w:val="superscript"/>
    </w:rPr>
  </w:style>
  <w:style w:type="paragraph" w:styleId="af1">
    <w:name w:val="Normal (Web)"/>
    <w:basedOn w:val="a"/>
    <w:rsid w:val="00417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7F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Indent 2"/>
    <w:basedOn w:val="a"/>
    <w:link w:val="23"/>
    <w:rsid w:val="00417FC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17FCB"/>
    <w:rPr>
      <w:rFonts w:ascii="Times New Roman" w:hAnsi="Times New Roman"/>
      <w:sz w:val="24"/>
      <w:szCs w:val="24"/>
    </w:rPr>
  </w:style>
  <w:style w:type="character" w:styleId="af2">
    <w:name w:val="Emphasis"/>
    <w:qFormat/>
    <w:locked/>
    <w:rsid w:val="00417FCB"/>
    <w:rPr>
      <w:i/>
      <w:iCs/>
    </w:rPr>
  </w:style>
  <w:style w:type="paragraph" w:customStyle="1" w:styleId="10">
    <w:name w:val="Основной 1 см"/>
    <w:basedOn w:val="a"/>
    <w:rsid w:val="00417FCB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epubltype">
    <w:name w:val="epubltype"/>
    <w:basedOn w:val="a0"/>
    <w:rsid w:val="00417FCB"/>
  </w:style>
  <w:style w:type="character" w:customStyle="1" w:styleId="epublisher">
    <w:name w:val="epublisher"/>
    <w:basedOn w:val="a0"/>
    <w:rsid w:val="00417FCB"/>
  </w:style>
  <w:style w:type="paragraph" w:customStyle="1" w:styleId="title">
    <w:name w:val="title"/>
    <w:basedOn w:val="a"/>
    <w:next w:val="a"/>
    <w:rsid w:val="00417FCB"/>
    <w:pPr>
      <w:spacing w:after="0" w:line="240" w:lineRule="auto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paragraph" w:customStyle="1" w:styleId="text">
    <w:name w:val="text"/>
    <w:basedOn w:val="a"/>
    <w:rsid w:val="00417FC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character" w:customStyle="1" w:styleId="Text0">
    <w:name w:val="Text"/>
    <w:uiPriority w:val="99"/>
    <w:rsid w:val="00417FCB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c">
    <w:name w:val="Без интервала Знак"/>
    <w:link w:val="ab"/>
    <w:uiPriority w:val="1"/>
    <w:locked/>
    <w:rsid w:val="00417FCB"/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55DB"/>
  </w:style>
  <w:style w:type="character" w:customStyle="1" w:styleId="c1">
    <w:name w:val="c1"/>
    <w:basedOn w:val="a0"/>
    <w:rsid w:val="007355DB"/>
  </w:style>
  <w:style w:type="paragraph" w:customStyle="1" w:styleId="c0">
    <w:name w:val="c0"/>
    <w:basedOn w:val="a"/>
    <w:rsid w:val="007355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2009-8D48-4282-80B8-7F2DCBDF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Танюшка</cp:lastModifiedBy>
  <cp:revision>27</cp:revision>
  <cp:lastPrinted>2017-10-07T19:22:00Z</cp:lastPrinted>
  <dcterms:created xsi:type="dcterms:W3CDTF">2016-11-01T14:45:00Z</dcterms:created>
  <dcterms:modified xsi:type="dcterms:W3CDTF">2020-05-20T10:02:00Z</dcterms:modified>
</cp:coreProperties>
</file>