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55" w:rsidRPr="008935EA" w:rsidRDefault="006A6E55" w:rsidP="006A6E55">
      <w:pPr>
        <w:jc w:val="center"/>
        <w:rPr>
          <w:rFonts w:ascii="Times New Roman" w:hAnsi="Times New Roman"/>
        </w:rPr>
      </w:pPr>
      <w:r w:rsidRPr="008935EA">
        <w:rPr>
          <w:rFonts w:ascii="Times New Roman" w:hAnsi="Times New Roman"/>
        </w:rPr>
        <w:t>Муниципальное образовательное учреждение</w:t>
      </w:r>
    </w:p>
    <w:p w:rsidR="006A6E55" w:rsidRPr="008935EA" w:rsidRDefault="006A6E55" w:rsidP="006A6E55">
      <w:pPr>
        <w:jc w:val="center"/>
        <w:rPr>
          <w:rFonts w:ascii="Times New Roman" w:hAnsi="Times New Roman"/>
        </w:rPr>
      </w:pPr>
      <w:r w:rsidRPr="008935EA">
        <w:rPr>
          <w:rFonts w:ascii="Times New Roman" w:hAnsi="Times New Roman"/>
        </w:rPr>
        <w:t>средняя общеобразовательная школа №30</w:t>
      </w:r>
    </w:p>
    <w:p w:rsidR="006A6E55" w:rsidRPr="008935EA" w:rsidRDefault="006A6E55" w:rsidP="006A6E55">
      <w:pPr>
        <w:jc w:val="center"/>
        <w:rPr>
          <w:rFonts w:ascii="Times New Roman" w:hAnsi="Times New Roman"/>
        </w:rPr>
      </w:pPr>
      <w:r w:rsidRPr="008935EA">
        <w:rPr>
          <w:rFonts w:ascii="Times New Roman" w:hAnsi="Times New Roman"/>
        </w:rPr>
        <w:t xml:space="preserve"> городского округа г</w:t>
      </w:r>
      <w:proofErr w:type="gramStart"/>
      <w:r w:rsidRPr="008935EA">
        <w:rPr>
          <w:rFonts w:ascii="Times New Roman" w:hAnsi="Times New Roman"/>
        </w:rPr>
        <w:t>.Р</w:t>
      </w:r>
      <w:proofErr w:type="gramEnd"/>
      <w:r w:rsidRPr="008935EA">
        <w:rPr>
          <w:rFonts w:ascii="Times New Roman" w:hAnsi="Times New Roman"/>
        </w:rPr>
        <w:t>ыбинск Ярославской области</w:t>
      </w:r>
    </w:p>
    <w:tbl>
      <w:tblPr>
        <w:tblpPr w:leftFromText="180" w:rightFromText="180" w:vertAnchor="text" w:horzAnchor="margin" w:tblpXSpec="center" w:tblpY="245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6662"/>
      </w:tblGrid>
      <w:tr w:rsidR="00706F5B" w:rsidRPr="008935EA" w:rsidTr="00706F5B">
        <w:trPr>
          <w:trHeight w:val="1239"/>
        </w:trPr>
        <w:tc>
          <w:tcPr>
            <w:tcW w:w="8505" w:type="dxa"/>
          </w:tcPr>
          <w:p w:rsidR="00706F5B" w:rsidRPr="008935EA" w:rsidRDefault="00706F5B" w:rsidP="00706F5B">
            <w:pPr>
              <w:rPr>
                <w:rFonts w:ascii="Times New Roman" w:hAnsi="Times New Roman"/>
              </w:rPr>
            </w:pPr>
            <w:r w:rsidRPr="008935EA">
              <w:rPr>
                <w:rFonts w:ascii="Times New Roman" w:hAnsi="Times New Roman"/>
              </w:rPr>
              <w:t>Согласовано</w:t>
            </w:r>
          </w:p>
          <w:p w:rsidR="00706F5B" w:rsidRPr="008935EA" w:rsidRDefault="00706F5B" w:rsidP="00706F5B">
            <w:pPr>
              <w:rPr>
                <w:rFonts w:ascii="Times New Roman" w:hAnsi="Times New Roman"/>
              </w:rPr>
            </w:pPr>
            <w:r w:rsidRPr="008935EA">
              <w:rPr>
                <w:rFonts w:ascii="Times New Roman" w:hAnsi="Times New Roman"/>
              </w:rPr>
              <w:t xml:space="preserve">Протокол МО № ___ </w:t>
            </w:r>
          </w:p>
          <w:p w:rsidR="00706F5B" w:rsidRPr="008935EA" w:rsidRDefault="00706F5B" w:rsidP="00706F5B">
            <w:pPr>
              <w:rPr>
                <w:rFonts w:ascii="Times New Roman" w:hAnsi="Times New Roman"/>
              </w:rPr>
            </w:pPr>
            <w:r w:rsidRPr="008935EA">
              <w:rPr>
                <w:rFonts w:ascii="Times New Roman" w:hAnsi="Times New Roman"/>
              </w:rPr>
              <w:t>от «_</w:t>
            </w:r>
            <w:r>
              <w:rPr>
                <w:rFonts w:ascii="Times New Roman" w:hAnsi="Times New Roman"/>
                <w:u w:val="single"/>
              </w:rPr>
              <w:t>27</w:t>
            </w:r>
            <w:r w:rsidRPr="008935EA">
              <w:rPr>
                <w:rFonts w:ascii="Times New Roman" w:hAnsi="Times New Roman"/>
              </w:rPr>
              <w:t xml:space="preserve">__» </w:t>
            </w:r>
            <w:proofErr w:type="spellStart"/>
            <w:r w:rsidRPr="008935E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u w:val="single"/>
              </w:rPr>
              <w:t>Августа</w:t>
            </w:r>
            <w:proofErr w:type="spellEnd"/>
            <w:r w:rsidRPr="008935EA">
              <w:rPr>
                <w:rFonts w:ascii="Times New Roman" w:hAnsi="Times New Roman"/>
              </w:rPr>
              <w:t>__ 20</w:t>
            </w:r>
            <w:r>
              <w:rPr>
                <w:rFonts w:ascii="Times New Roman" w:hAnsi="Times New Roman"/>
              </w:rPr>
              <w:t>20</w:t>
            </w:r>
            <w:r w:rsidRPr="008935EA">
              <w:rPr>
                <w:rFonts w:ascii="Times New Roman" w:hAnsi="Times New Roman"/>
              </w:rPr>
              <w:t>г.</w:t>
            </w:r>
          </w:p>
          <w:p w:rsidR="00706F5B" w:rsidRPr="008935EA" w:rsidRDefault="00706F5B" w:rsidP="00706F5B">
            <w:pPr>
              <w:rPr>
                <w:rFonts w:ascii="Times New Roman" w:hAnsi="Times New Roman"/>
              </w:rPr>
            </w:pPr>
            <w:r w:rsidRPr="008935EA">
              <w:rPr>
                <w:rFonts w:ascii="Times New Roman" w:hAnsi="Times New Roman"/>
              </w:rPr>
              <w:t>Руководитель МО ____________/_______________</w:t>
            </w:r>
          </w:p>
        </w:tc>
        <w:tc>
          <w:tcPr>
            <w:tcW w:w="6662" w:type="dxa"/>
          </w:tcPr>
          <w:p w:rsidR="00706F5B" w:rsidRPr="008935EA" w:rsidRDefault="00706F5B" w:rsidP="00706F5B">
            <w:pPr>
              <w:rPr>
                <w:rFonts w:ascii="Times New Roman" w:hAnsi="Times New Roman"/>
              </w:rPr>
            </w:pPr>
            <w:r w:rsidRPr="008935EA">
              <w:rPr>
                <w:rFonts w:ascii="Times New Roman" w:hAnsi="Times New Roman"/>
              </w:rPr>
              <w:t>Утверждаю</w:t>
            </w:r>
          </w:p>
          <w:p w:rsidR="00706F5B" w:rsidRPr="008935EA" w:rsidRDefault="00706F5B" w:rsidP="00706F5B">
            <w:pPr>
              <w:rPr>
                <w:rFonts w:ascii="Times New Roman" w:hAnsi="Times New Roman"/>
              </w:rPr>
            </w:pPr>
            <w:r w:rsidRPr="008935EA">
              <w:rPr>
                <w:rFonts w:ascii="Times New Roman" w:hAnsi="Times New Roman"/>
              </w:rPr>
              <w:t>Директор школы ________________________/ А. А. Новикова</w:t>
            </w:r>
          </w:p>
          <w:p w:rsidR="00706F5B" w:rsidRPr="008935EA" w:rsidRDefault="00706F5B" w:rsidP="00706F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по школе № 01-10/503</w:t>
            </w:r>
            <w:r w:rsidRPr="008935EA">
              <w:rPr>
                <w:rFonts w:ascii="Times New Roman" w:hAnsi="Times New Roman"/>
              </w:rPr>
              <w:t>-2</w:t>
            </w:r>
          </w:p>
          <w:p w:rsidR="00706F5B" w:rsidRPr="008935EA" w:rsidRDefault="00706F5B" w:rsidP="00706F5B">
            <w:pPr>
              <w:rPr>
                <w:rFonts w:ascii="Times New Roman" w:hAnsi="Times New Roman"/>
              </w:rPr>
            </w:pPr>
            <w:r w:rsidRPr="008935EA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28</w:t>
            </w:r>
            <w:r w:rsidRPr="008935EA">
              <w:rPr>
                <w:rFonts w:ascii="Times New Roman" w:hAnsi="Times New Roman"/>
              </w:rPr>
              <w:t xml:space="preserve">» </w:t>
            </w:r>
            <w:proofErr w:type="spellStart"/>
            <w:r w:rsidRPr="008935E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>___ 2020</w:t>
            </w:r>
            <w:r w:rsidRPr="008935EA">
              <w:rPr>
                <w:rFonts w:ascii="Times New Roman" w:hAnsi="Times New Roman"/>
              </w:rPr>
              <w:t xml:space="preserve"> г.</w:t>
            </w:r>
          </w:p>
        </w:tc>
      </w:tr>
    </w:tbl>
    <w:p w:rsidR="006A6E55" w:rsidRPr="008935EA" w:rsidRDefault="006A6E55" w:rsidP="006A6E55">
      <w:pPr>
        <w:jc w:val="center"/>
        <w:rPr>
          <w:rFonts w:ascii="Times New Roman" w:hAnsi="Times New Roman"/>
        </w:rPr>
      </w:pPr>
    </w:p>
    <w:p w:rsidR="006A6E55" w:rsidRDefault="006A6E55" w:rsidP="006A6E55">
      <w:pPr>
        <w:rPr>
          <w:rFonts w:ascii="Times New Roman" w:hAnsi="Times New Roman"/>
        </w:rPr>
      </w:pPr>
      <w:r w:rsidRPr="008935EA">
        <w:rPr>
          <w:rFonts w:ascii="Times New Roman" w:hAnsi="Times New Roman"/>
        </w:rPr>
        <w:t xml:space="preserve">                                              </w:t>
      </w:r>
    </w:p>
    <w:p w:rsidR="006A6E55" w:rsidRDefault="006A6E55" w:rsidP="006A6E55">
      <w:pPr>
        <w:rPr>
          <w:rFonts w:ascii="Times New Roman" w:hAnsi="Times New Roman"/>
        </w:rPr>
      </w:pPr>
    </w:p>
    <w:p w:rsidR="006A6E55" w:rsidRDefault="006A6E55" w:rsidP="006A6E55">
      <w:pPr>
        <w:rPr>
          <w:rFonts w:ascii="Times New Roman" w:hAnsi="Times New Roman"/>
        </w:rPr>
      </w:pPr>
    </w:p>
    <w:p w:rsidR="006A6E55" w:rsidRDefault="006A6E55" w:rsidP="006A6E55">
      <w:pPr>
        <w:rPr>
          <w:rFonts w:ascii="Times New Roman" w:hAnsi="Times New Roman"/>
        </w:rPr>
      </w:pPr>
    </w:p>
    <w:p w:rsidR="006A6E55" w:rsidRPr="008935EA" w:rsidRDefault="006A6E55" w:rsidP="006A6E55">
      <w:pPr>
        <w:rPr>
          <w:rFonts w:ascii="Times New Roman" w:hAnsi="Times New Roman"/>
        </w:rPr>
      </w:pPr>
    </w:p>
    <w:p w:rsidR="006A6E55" w:rsidRPr="008935EA" w:rsidRDefault="006A6E55" w:rsidP="006A6E55">
      <w:pPr>
        <w:jc w:val="center"/>
        <w:rPr>
          <w:rFonts w:ascii="Times New Roman" w:hAnsi="Times New Roman"/>
          <w:b/>
          <w:sz w:val="28"/>
          <w:szCs w:val="28"/>
        </w:rPr>
      </w:pPr>
      <w:r w:rsidRPr="008935EA">
        <w:rPr>
          <w:rFonts w:ascii="Times New Roman" w:hAnsi="Times New Roman"/>
          <w:b/>
          <w:sz w:val="28"/>
          <w:szCs w:val="28"/>
        </w:rPr>
        <w:t>Рабочая программа учебного курса</w:t>
      </w:r>
    </w:p>
    <w:p w:rsidR="006A6E55" w:rsidRPr="008935EA" w:rsidRDefault="006A6E55" w:rsidP="006A6E55">
      <w:pPr>
        <w:rPr>
          <w:rFonts w:ascii="Times New Roman" w:hAnsi="Times New Roman"/>
          <w:b/>
          <w:sz w:val="28"/>
          <w:szCs w:val="28"/>
        </w:rPr>
      </w:pPr>
      <w:r w:rsidRPr="008935EA">
        <w:rPr>
          <w:rFonts w:ascii="Times New Roman" w:hAnsi="Times New Roman"/>
          <w:b/>
          <w:sz w:val="28"/>
          <w:szCs w:val="28"/>
        </w:rPr>
        <w:tab/>
      </w:r>
      <w:r w:rsidRPr="008935EA">
        <w:rPr>
          <w:rFonts w:ascii="Times New Roman" w:hAnsi="Times New Roman"/>
          <w:b/>
          <w:sz w:val="28"/>
          <w:szCs w:val="28"/>
        </w:rPr>
        <w:tab/>
      </w:r>
      <w:r w:rsidRPr="008935EA">
        <w:rPr>
          <w:rFonts w:ascii="Times New Roman" w:hAnsi="Times New Roman"/>
          <w:b/>
          <w:sz w:val="28"/>
          <w:szCs w:val="28"/>
        </w:rPr>
        <w:tab/>
      </w:r>
      <w:r w:rsidRPr="008935EA">
        <w:rPr>
          <w:rFonts w:ascii="Times New Roman" w:hAnsi="Times New Roman"/>
          <w:b/>
          <w:sz w:val="28"/>
          <w:szCs w:val="28"/>
        </w:rPr>
        <w:tab/>
      </w:r>
      <w:r w:rsidRPr="008935EA">
        <w:rPr>
          <w:rFonts w:ascii="Times New Roman" w:hAnsi="Times New Roman"/>
          <w:b/>
          <w:sz w:val="28"/>
          <w:szCs w:val="28"/>
        </w:rPr>
        <w:tab/>
      </w:r>
      <w:r w:rsidRPr="008935EA">
        <w:rPr>
          <w:rFonts w:ascii="Times New Roman" w:hAnsi="Times New Roman"/>
          <w:b/>
          <w:sz w:val="28"/>
          <w:szCs w:val="28"/>
        </w:rPr>
        <w:tab/>
        <w:t>«Основы Безопасности Жизнедеятельности»</w:t>
      </w:r>
    </w:p>
    <w:p w:rsidR="006A6E55" w:rsidRPr="008935EA" w:rsidRDefault="006A6E55" w:rsidP="006A6E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6</w:t>
      </w:r>
      <w:r w:rsidRPr="00893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35EA">
        <w:rPr>
          <w:rFonts w:ascii="Times New Roman" w:hAnsi="Times New Roman"/>
          <w:b/>
          <w:sz w:val="28"/>
          <w:szCs w:val="28"/>
        </w:rPr>
        <w:t>кл</w:t>
      </w:r>
      <w:proofErr w:type="spellEnd"/>
    </w:p>
    <w:p w:rsidR="006A6E55" w:rsidRDefault="006A6E55" w:rsidP="006A6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6E55" w:rsidRDefault="006A6E55" w:rsidP="006A6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6E55" w:rsidRDefault="006A6E55" w:rsidP="006A6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6E55" w:rsidRDefault="006A6E55" w:rsidP="006A6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6E55" w:rsidRDefault="006A6E55" w:rsidP="006A6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6E55" w:rsidRDefault="006A6E55" w:rsidP="006A6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6E55" w:rsidRDefault="006A6E55" w:rsidP="006A6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6E55" w:rsidRDefault="006A6E55" w:rsidP="006A6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6E55" w:rsidRPr="008935EA" w:rsidRDefault="006A6E55" w:rsidP="006A6E5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89" w:type="dxa"/>
        <w:tblInd w:w="828" w:type="dxa"/>
        <w:tblLook w:val="01E0"/>
      </w:tblPr>
      <w:tblGrid>
        <w:gridCol w:w="7927"/>
        <w:gridCol w:w="6662"/>
      </w:tblGrid>
      <w:tr w:rsidR="006A6E55" w:rsidRPr="008935EA" w:rsidTr="00D52419">
        <w:tc>
          <w:tcPr>
            <w:tcW w:w="7927" w:type="dxa"/>
          </w:tcPr>
          <w:p w:rsidR="006A6E55" w:rsidRPr="008935EA" w:rsidRDefault="006A6E55" w:rsidP="00D52419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A6E55" w:rsidRPr="008935EA" w:rsidRDefault="006A6E55" w:rsidP="00D52419">
            <w:pPr>
              <w:rPr>
                <w:rFonts w:ascii="Times New Roman" w:hAnsi="Times New Roman"/>
              </w:rPr>
            </w:pPr>
            <w:r w:rsidRPr="008935EA">
              <w:rPr>
                <w:rFonts w:ascii="Times New Roman" w:hAnsi="Times New Roman"/>
              </w:rPr>
              <w:t xml:space="preserve">Составитель:  </w:t>
            </w:r>
          </w:p>
          <w:p w:rsidR="006A6E55" w:rsidRPr="008935EA" w:rsidRDefault="006A6E55" w:rsidP="00D52419">
            <w:pPr>
              <w:rPr>
                <w:rFonts w:ascii="Times New Roman" w:hAnsi="Times New Roman"/>
              </w:rPr>
            </w:pPr>
            <w:r w:rsidRPr="008935EA">
              <w:rPr>
                <w:rFonts w:ascii="Times New Roman" w:hAnsi="Times New Roman"/>
              </w:rPr>
              <w:t>Педагог – организатор ОБЖ</w:t>
            </w:r>
          </w:p>
          <w:p w:rsidR="006A6E55" w:rsidRPr="008935EA" w:rsidRDefault="006A6E55" w:rsidP="00D52419">
            <w:pPr>
              <w:rPr>
                <w:rFonts w:ascii="Times New Roman" w:hAnsi="Times New Roman"/>
              </w:rPr>
            </w:pPr>
            <w:r w:rsidRPr="008935EA">
              <w:rPr>
                <w:rFonts w:ascii="Times New Roman" w:hAnsi="Times New Roman"/>
              </w:rPr>
              <w:t>Соколов А.Е.</w:t>
            </w:r>
          </w:p>
        </w:tc>
      </w:tr>
    </w:tbl>
    <w:p w:rsidR="006A6E55" w:rsidRPr="008935EA" w:rsidRDefault="006A6E55" w:rsidP="006A6E55">
      <w:pPr>
        <w:ind w:right="224"/>
        <w:jc w:val="center"/>
        <w:rPr>
          <w:rFonts w:ascii="Times New Roman" w:hAnsi="Times New Roman"/>
        </w:rPr>
      </w:pPr>
    </w:p>
    <w:p w:rsidR="006A6E55" w:rsidRDefault="006A6E55" w:rsidP="006A6E55">
      <w:pPr>
        <w:ind w:right="224"/>
        <w:jc w:val="center"/>
        <w:rPr>
          <w:rFonts w:ascii="Times New Roman" w:hAnsi="Times New Roman"/>
        </w:rPr>
      </w:pPr>
    </w:p>
    <w:p w:rsidR="006A6E55" w:rsidRDefault="006A6E55" w:rsidP="006A6E55">
      <w:pPr>
        <w:ind w:right="224"/>
        <w:jc w:val="center"/>
        <w:rPr>
          <w:rFonts w:ascii="Times New Roman" w:hAnsi="Times New Roman"/>
        </w:rPr>
      </w:pPr>
    </w:p>
    <w:p w:rsidR="006A6E55" w:rsidRDefault="006A6E55" w:rsidP="006A6E55">
      <w:pPr>
        <w:ind w:right="224"/>
        <w:jc w:val="center"/>
        <w:rPr>
          <w:rFonts w:ascii="Times New Roman" w:hAnsi="Times New Roman"/>
        </w:rPr>
      </w:pPr>
    </w:p>
    <w:p w:rsidR="006A6E55" w:rsidRDefault="006A6E55" w:rsidP="006A6E55">
      <w:pPr>
        <w:ind w:right="224"/>
        <w:jc w:val="center"/>
        <w:rPr>
          <w:rFonts w:ascii="Times New Roman" w:hAnsi="Times New Roman"/>
        </w:rPr>
      </w:pPr>
    </w:p>
    <w:p w:rsidR="006A6E55" w:rsidRDefault="006A6E55" w:rsidP="006A6E55">
      <w:pPr>
        <w:ind w:right="224"/>
        <w:jc w:val="center"/>
        <w:rPr>
          <w:rFonts w:ascii="Times New Roman" w:hAnsi="Times New Roman"/>
        </w:rPr>
      </w:pPr>
    </w:p>
    <w:p w:rsidR="006A6E55" w:rsidRPr="008935EA" w:rsidRDefault="006A6E55" w:rsidP="006A6E55">
      <w:pPr>
        <w:ind w:right="224"/>
        <w:jc w:val="center"/>
        <w:rPr>
          <w:rFonts w:ascii="Times New Roman" w:hAnsi="Times New Roman"/>
        </w:rPr>
      </w:pPr>
    </w:p>
    <w:p w:rsidR="006A6E55" w:rsidRPr="008935EA" w:rsidRDefault="006A6E55" w:rsidP="006A6E55">
      <w:pPr>
        <w:ind w:right="224"/>
        <w:jc w:val="center"/>
        <w:rPr>
          <w:rFonts w:ascii="Times New Roman" w:hAnsi="Times New Roman"/>
        </w:rPr>
      </w:pPr>
    </w:p>
    <w:p w:rsidR="006A6E55" w:rsidRPr="008935EA" w:rsidRDefault="006A6E55" w:rsidP="006A6E55">
      <w:pPr>
        <w:ind w:right="224"/>
        <w:jc w:val="center"/>
        <w:rPr>
          <w:rFonts w:ascii="Times New Roman" w:hAnsi="Times New Roman"/>
        </w:rPr>
      </w:pPr>
    </w:p>
    <w:p w:rsidR="006A6E55" w:rsidRPr="008935EA" w:rsidRDefault="00546780" w:rsidP="006A6E55">
      <w:pPr>
        <w:ind w:right="2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2020-2021</w:t>
      </w:r>
      <w:r w:rsidR="006A6E55" w:rsidRPr="008935EA">
        <w:rPr>
          <w:rFonts w:ascii="Times New Roman" w:hAnsi="Times New Roman"/>
          <w:b/>
        </w:rPr>
        <w:t xml:space="preserve"> учебный год</w:t>
      </w:r>
    </w:p>
    <w:p w:rsidR="00626498" w:rsidRPr="00626498" w:rsidRDefault="00626498" w:rsidP="00626498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626498" w:rsidRPr="00626498" w:rsidRDefault="00626498" w:rsidP="00626498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626498" w:rsidRPr="00626498" w:rsidRDefault="00626498" w:rsidP="00626498">
      <w:pPr>
        <w:rPr>
          <w:rFonts w:ascii="Times New Roman" w:hAnsi="Times New Roman" w:cs="Times New Roman"/>
          <w:sz w:val="28"/>
          <w:szCs w:val="28"/>
        </w:rPr>
      </w:pPr>
    </w:p>
    <w:p w:rsidR="00626498" w:rsidRDefault="00626498" w:rsidP="006A6E55">
      <w:pPr>
        <w:ind w:left="3540" w:firstLine="708"/>
        <w:rPr>
          <w:rFonts w:ascii="Verdana" w:eastAsia="Times New Roman" w:hAnsi="Verdana" w:cs="Times New Roman"/>
          <w:b/>
          <w:bCs/>
          <w:color w:val="6781B8"/>
          <w:sz w:val="17"/>
          <w:lang w:eastAsia="ru-RU"/>
        </w:rPr>
      </w:pPr>
      <w:r w:rsidRPr="006264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5F6546" w:rsidRPr="005624F9" w:rsidRDefault="005F6546" w:rsidP="005F6546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32"/>
          <w:szCs w:val="32"/>
        </w:rPr>
      </w:pPr>
      <w:r w:rsidRPr="005624F9">
        <w:rPr>
          <w:rFonts w:ascii="Times New Roman" w:hAnsi="Times New Roman"/>
          <w:b/>
          <w:sz w:val="32"/>
          <w:szCs w:val="32"/>
        </w:rPr>
        <w:t>Планируемые результаты изучения учебного предмета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>основ безопасности жизнедеятель</w:t>
      </w:r>
      <w:r w:rsidRPr="00B35067">
        <w:rPr>
          <w:rFonts w:ascii="Times New Roman" w:hAnsi="Times New Roman"/>
          <w:sz w:val="24"/>
          <w:szCs w:val="24"/>
        </w:rPr>
        <w:t>ности ученик должен знать: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 xml:space="preserve">- потенциальные опасности природного, техногенного и социального характера, </w:t>
      </w:r>
      <w:r>
        <w:rPr>
          <w:rFonts w:ascii="Times New Roman" w:hAnsi="Times New Roman"/>
          <w:sz w:val="24"/>
          <w:szCs w:val="24"/>
        </w:rPr>
        <w:t>наиболее часто возникающие в по</w:t>
      </w:r>
      <w:r w:rsidRPr="00B35067">
        <w:rPr>
          <w:rFonts w:ascii="Times New Roman" w:hAnsi="Times New Roman"/>
          <w:sz w:val="24"/>
          <w:szCs w:val="24"/>
        </w:rPr>
        <w:t>вседневной жизни, их возм</w:t>
      </w:r>
      <w:r>
        <w:rPr>
          <w:rFonts w:ascii="Times New Roman" w:hAnsi="Times New Roman"/>
          <w:sz w:val="24"/>
          <w:szCs w:val="24"/>
        </w:rPr>
        <w:t>ожные последствия и правила лич</w:t>
      </w:r>
      <w:r w:rsidRPr="00B35067">
        <w:rPr>
          <w:rFonts w:ascii="Times New Roman" w:hAnsi="Times New Roman"/>
          <w:sz w:val="24"/>
          <w:szCs w:val="24"/>
        </w:rPr>
        <w:t>ной безопасности;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 при акт</w:t>
      </w:r>
      <w:r>
        <w:rPr>
          <w:rFonts w:ascii="Times New Roman" w:hAnsi="Times New Roman"/>
          <w:sz w:val="24"/>
          <w:szCs w:val="24"/>
        </w:rPr>
        <w:t>ивном отдыхе в при</w:t>
      </w:r>
      <w:r w:rsidRPr="00B35067">
        <w:rPr>
          <w:rFonts w:ascii="Times New Roman" w:hAnsi="Times New Roman"/>
          <w:sz w:val="24"/>
          <w:szCs w:val="24"/>
        </w:rPr>
        <w:t>родных условиях;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- систему взглядов, принятых в Российской Федерации, по обеспечению безопаснос</w:t>
      </w:r>
      <w:r>
        <w:rPr>
          <w:rFonts w:ascii="Times New Roman" w:hAnsi="Times New Roman"/>
          <w:sz w:val="24"/>
          <w:szCs w:val="24"/>
        </w:rPr>
        <w:t>ти личности, общества и государ</w:t>
      </w:r>
      <w:r w:rsidRPr="00B35067">
        <w:rPr>
          <w:rFonts w:ascii="Times New Roman" w:hAnsi="Times New Roman"/>
          <w:sz w:val="24"/>
          <w:szCs w:val="24"/>
        </w:rPr>
        <w:t>ства от внешних и внутренних угроз;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- наиболее часто возникающие чрезвычайные ситуации природного, техногенного</w:t>
      </w:r>
      <w:r>
        <w:rPr>
          <w:rFonts w:ascii="Times New Roman" w:hAnsi="Times New Roman"/>
          <w:sz w:val="24"/>
          <w:szCs w:val="24"/>
        </w:rPr>
        <w:t xml:space="preserve"> и социального характера, их по</w:t>
      </w:r>
      <w:r w:rsidRPr="00B35067">
        <w:rPr>
          <w:rFonts w:ascii="Times New Roman" w:hAnsi="Times New Roman"/>
          <w:sz w:val="24"/>
          <w:szCs w:val="24"/>
        </w:rPr>
        <w:t>следствия и классификацию;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- основные виды террор</w:t>
      </w:r>
      <w:r>
        <w:rPr>
          <w:rFonts w:ascii="Times New Roman" w:hAnsi="Times New Roman"/>
          <w:sz w:val="24"/>
          <w:szCs w:val="24"/>
        </w:rPr>
        <w:t>истических актов, их цели и спо</w:t>
      </w:r>
      <w:r w:rsidRPr="00B35067">
        <w:rPr>
          <w:rFonts w:ascii="Times New Roman" w:hAnsi="Times New Roman"/>
          <w:sz w:val="24"/>
          <w:szCs w:val="24"/>
        </w:rPr>
        <w:t>собы осуществления;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 xml:space="preserve">законодательную и </w:t>
      </w:r>
      <w:r>
        <w:rPr>
          <w:rFonts w:ascii="Times New Roman" w:hAnsi="Times New Roman"/>
          <w:sz w:val="24"/>
          <w:szCs w:val="24"/>
        </w:rPr>
        <w:t>нормативно-правовую базу Россий</w:t>
      </w:r>
      <w:r w:rsidRPr="00B35067">
        <w:rPr>
          <w:rFonts w:ascii="Times New Roman" w:hAnsi="Times New Roman"/>
          <w:sz w:val="24"/>
          <w:szCs w:val="24"/>
        </w:rPr>
        <w:t>ской Федерации по организации борьбы с терроризмом;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 xml:space="preserve">- правила поведения при угрозе </w:t>
      </w:r>
      <w:proofErr w:type="gramStart"/>
      <w:r w:rsidRPr="00B35067">
        <w:rPr>
          <w:rFonts w:ascii="Times New Roman" w:hAnsi="Times New Roman"/>
          <w:sz w:val="24"/>
          <w:szCs w:val="24"/>
        </w:rPr>
        <w:t>террористическою</w:t>
      </w:r>
      <w:proofErr w:type="gramEnd"/>
      <w:r w:rsidRPr="00B35067">
        <w:rPr>
          <w:rFonts w:ascii="Times New Roman" w:hAnsi="Times New Roman"/>
          <w:sz w:val="24"/>
          <w:szCs w:val="24"/>
        </w:rPr>
        <w:t xml:space="preserve"> акта;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Ученик должен уметь: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- предвидеть возникнов</w:t>
      </w:r>
      <w:r>
        <w:rPr>
          <w:rFonts w:ascii="Times New Roman" w:hAnsi="Times New Roman"/>
          <w:sz w:val="24"/>
          <w:szCs w:val="24"/>
        </w:rPr>
        <w:t>ение наиболее часто встречающих</w:t>
      </w:r>
      <w:r w:rsidRPr="00B35067">
        <w:rPr>
          <w:rFonts w:ascii="Times New Roman" w:hAnsi="Times New Roman"/>
          <w:sz w:val="24"/>
          <w:szCs w:val="24"/>
        </w:rPr>
        <w:t>ся опасных ситуаций по их характерным признакам;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- принимать решения и</w:t>
      </w:r>
      <w:r>
        <w:rPr>
          <w:rFonts w:ascii="Times New Roman" w:hAnsi="Times New Roman"/>
          <w:sz w:val="24"/>
          <w:szCs w:val="24"/>
        </w:rPr>
        <w:t xml:space="preserve"> грамотно действовать, обеспечи</w:t>
      </w:r>
      <w:r w:rsidRPr="00B35067">
        <w:rPr>
          <w:rFonts w:ascii="Times New Roman" w:hAnsi="Times New Roman"/>
          <w:sz w:val="24"/>
          <w:szCs w:val="24"/>
        </w:rPr>
        <w:t>вая личную безопасность при возникновении чрезвычайных ситуаций;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- действовать при угроз</w:t>
      </w:r>
      <w:r>
        <w:rPr>
          <w:rFonts w:ascii="Times New Roman" w:hAnsi="Times New Roman"/>
          <w:sz w:val="24"/>
          <w:szCs w:val="24"/>
        </w:rPr>
        <w:t>е возникновения террористическо</w:t>
      </w:r>
      <w:r w:rsidRPr="00B35067">
        <w:rPr>
          <w:rFonts w:ascii="Times New Roman" w:hAnsi="Times New Roman"/>
          <w:sz w:val="24"/>
          <w:szCs w:val="24"/>
        </w:rPr>
        <w:t>го акта, соблюдая правила личной безопасности;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- оказывать первую</w:t>
      </w:r>
      <w:r>
        <w:rPr>
          <w:rFonts w:ascii="Times New Roman" w:hAnsi="Times New Roman"/>
          <w:sz w:val="24"/>
          <w:szCs w:val="24"/>
        </w:rPr>
        <w:t xml:space="preserve"> медицинскую помощь при неотлож</w:t>
      </w:r>
      <w:r w:rsidRPr="00B35067">
        <w:rPr>
          <w:rFonts w:ascii="Times New Roman" w:hAnsi="Times New Roman"/>
          <w:sz w:val="24"/>
          <w:szCs w:val="24"/>
        </w:rPr>
        <w:t>ных состояниях.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Кроме того, учащиеся должны обладать компетенциями по использованию получен</w:t>
      </w:r>
      <w:r>
        <w:rPr>
          <w:rFonts w:ascii="Times New Roman" w:hAnsi="Times New Roman"/>
          <w:sz w:val="24"/>
          <w:szCs w:val="24"/>
        </w:rPr>
        <w:t>ных знаний и умений в практичес</w:t>
      </w:r>
      <w:r w:rsidRPr="00B35067">
        <w:rPr>
          <w:rFonts w:ascii="Times New Roman" w:hAnsi="Times New Roman"/>
          <w:sz w:val="24"/>
          <w:szCs w:val="24"/>
        </w:rPr>
        <w:t xml:space="preserve">кой деятельности и в повседневной жизни </w:t>
      </w:r>
      <w:proofErr w:type="gramStart"/>
      <w:r w:rsidRPr="00B35067">
        <w:rPr>
          <w:rFonts w:ascii="Times New Roman" w:hAnsi="Times New Roman"/>
          <w:sz w:val="24"/>
          <w:szCs w:val="24"/>
        </w:rPr>
        <w:t>для</w:t>
      </w:r>
      <w:proofErr w:type="gramEnd"/>
      <w:r w:rsidRPr="00B35067">
        <w:rPr>
          <w:rFonts w:ascii="Times New Roman" w:hAnsi="Times New Roman"/>
          <w:sz w:val="24"/>
          <w:szCs w:val="24"/>
        </w:rPr>
        <w:t>: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- обеспечения личной безопасности в различных опасных и чрезвычай</w:t>
      </w:r>
      <w:r>
        <w:rPr>
          <w:rFonts w:ascii="Times New Roman" w:hAnsi="Times New Roman"/>
          <w:sz w:val="24"/>
          <w:szCs w:val="24"/>
        </w:rPr>
        <w:t>ных ситуациях природного и соци</w:t>
      </w:r>
      <w:r w:rsidRPr="00B35067">
        <w:rPr>
          <w:rFonts w:ascii="Times New Roman" w:hAnsi="Times New Roman"/>
          <w:sz w:val="24"/>
          <w:szCs w:val="24"/>
        </w:rPr>
        <w:t>ального характера;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- оказания первой медицинской помощи пострадавшим;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z w:val="24"/>
          <w:szCs w:val="24"/>
        </w:rPr>
        <w:t>- выработки убеждений и потребности в соблюдении норм здорового образа жизни.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</w:p>
    <w:p w:rsidR="005F6546" w:rsidRPr="001F3A70" w:rsidRDefault="005F6546" w:rsidP="005F6546">
      <w:pPr>
        <w:pStyle w:val="a7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предметные результаты </w:t>
      </w:r>
      <w:r w:rsidRPr="001F3A70">
        <w:rPr>
          <w:rFonts w:ascii="Times New Roman" w:hAnsi="Times New Roman"/>
          <w:sz w:val="24"/>
          <w:szCs w:val="24"/>
        </w:rPr>
        <w:t xml:space="preserve"> </w:t>
      </w:r>
      <w:r w:rsidRPr="001F3A70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  <w:u w:val="single"/>
        </w:rPr>
      </w:pP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  <w:u w:val="single"/>
        </w:rPr>
        <w:t>Личностными</w:t>
      </w:r>
      <w:r w:rsidRPr="00B35067">
        <w:rPr>
          <w:rFonts w:ascii="Times New Roman" w:eastAsia="Times New Roman" w:hAnsi="Times New Roman"/>
          <w:sz w:val="24"/>
          <w:szCs w:val="24"/>
        </w:rPr>
        <w:t xml:space="preserve"> результатами  являются: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-развитие личностных, в том числе духовных и физичес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 xml:space="preserve">ких, качеств, обеспечивающих </w:t>
      </w:r>
      <w:proofErr w:type="gramStart"/>
      <w:r w:rsidRPr="00B35067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B35067">
        <w:rPr>
          <w:rFonts w:ascii="Times New Roman" w:eastAsia="Times New Roman" w:hAnsi="Times New Roman"/>
          <w:sz w:val="24"/>
          <w:szCs w:val="24"/>
        </w:rPr>
        <w:t>ащищенность жизненно важ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B35067">
        <w:rPr>
          <w:rFonts w:ascii="Times New Roman" w:eastAsia="Times New Roman" w:hAnsi="Times New Roman"/>
          <w:sz w:val="24"/>
          <w:szCs w:val="24"/>
        </w:rPr>
        <w:t>-п</w:t>
      </w:r>
      <w:proofErr w:type="gramEnd"/>
      <w:r w:rsidRPr="00B35067">
        <w:rPr>
          <w:rFonts w:ascii="Times New Roman" w:eastAsia="Times New Roman" w:hAnsi="Times New Roman"/>
          <w:sz w:val="24"/>
          <w:szCs w:val="24"/>
        </w:rPr>
        <w:t>равила безопасности жизнедеятельности;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B35067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B35067">
        <w:rPr>
          <w:rFonts w:ascii="Times New Roman" w:eastAsia="Times New Roman" w:hAnsi="Times New Roman"/>
          <w:sz w:val="24"/>
          <w:szCs w:val="24"/>
        </w:rPr>
        <w:t>доровью как к инди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видуальной и общественной ценности.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  <w:u w:val="single"/>
        </w:rPr>
      </w:pP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35067">
        <w:rPr>
          <w:rFonts w:ascii="Times New Roman" w:eastAsia="Times New Roman" w:hAnsi="Times New Roman"/>
          <w:sz w:val="24"/>
          <w:szCs w:val="24"/>
          <w:u w:val="single"/>
        </w:rPr>
        <w:t>Метапредметными</w:t>
      </w:r>
      <w:proofErr w:type="spellEnd"/>
      <w:r w:rsidRPr="00B35067">
        <w:rPr>
          <w:rFonts w:ascii="Times New Roman" w:eastAsia="Times New Roman" w:hAnsi="Times New Roman"/>
          <w:sz w:val="24"/>
          <w:szCs w:val="24"/>
        </w:rPr>
        <w:t xml:space="preserve"> результатами  являются: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-овладение умениями формулировать личные понятия о</w:t>
      </w:r>
      <w:r w:rsidRPr="00B35067">
        <w:rPr>
          <w:rFonts w:ascii="Times New Roman" w:eastAsia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мационных технологий;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 xml:space="preserve">-освоение приемов действий в опасных и чрезвычайных ситуациях </w:t>
      </w:r>
      <w:proofErr w:type="spellStart"/>
      <w:r w:rsidRPr="00B35067">
        <w:rPr>
          <w:rFonts w:ascii="Times New Roman" w:eastAsia="Times New Roman" w:hAnsi="Times New Roman"/>
          <w:sz w:val="24"/>
          <w:szCs w:val="24"/>
        </w:rPr>
        <w:t>природногоо</w:t>
      </w:r>
      <w:proofErr w:type="spellEnd"/>
      <w:r w:rsidRPr="00B35067">
        <w:rPr>
          <w:rFonts w:ascii="Times New Roman" w:eastAsia="Times New Roman" w:hAnsi="Times New Roman"/>
          <w:sz w:val="24"/>
          <w:szCs w:val="24"/>
        </w:rPr>
        <w:t xml:space="preserve"> и социального характера;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-формирование умений взаимодействовать с окружаю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  <w:u w:val="single"/>
        </w:rPr>
      </w:pP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  <w:u w:val="single"/>
        </w:rPr>
        <w:t>Предметными</w:t>
      </w:r>
      <w:r w:rsidRPr="00B35067">
        <w:rPr>
          <w:rFonts w:ascii="Times New Roman" w:eastAsia="Times New Roman" w:hAnsi="Times New Roman"/>
          <w:sz w:val="24"/>
          <w:szCs w:val="24"/>
        </w:rPr>
        <w:t xml:space="preserve"> результатами  являются:</w:t>
      </w:r>
    </w:p>
    <w:p w:rsidR="005F6546" w:rsidRPr="00B35067" w:rsidRDefault="005F6546" w:rsidP="005F6546">
      <w:pPr>
        <w:pStyle w:val="a7"/>
        <w:rPr>
          <w:rFonts w:ascii="Times New Roman" w:hAnsi="Times New Roman"/>
          <w:spacing w:val="-30"/>
          <w:sz w:val="24"/>
          <w:szCs w:val="24"/>
        </w:rPr>
      </w:pP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pacing w:val="-30"/>
          <w:sz w:val="24"/>
          <w:szCs w:val="24"/>
        </w:rPr>
        <w:t>1.</w:t>
      </w:r>
      <w:r w:rsidRPr="00B35067">
        <w:rPr>
          <w:rFonts w:ascii="Times New Roman" w:hAnsi="Times New Roman"/>
          <w:sz w:val="24"/>
          <w:szCs w:val="24"/>
        </w:rPr>
        <w:t xml:space="preserve"> </w:t>
      </w:r>
      <w:r w:rsidRPr="00B35067">
        <w:rPr>
          <w:rFonts w:ascii="Times New Roman" w:eastAsia="Times New Roman" w:hAnsi="Times New Roman"/>
          <w:sz w:val="24"/>
          <w:szCs w:val="24"/>
        </w:rPr>
        <w:t>В познавательной сфере: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B35067">
        <w:rPr>
          <w:rFonts w:ascii="Times New Roman" w:eastAsia="Times New Roman" w:hAnsi="Times New Roman"/>
          <w:sz w:val="24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цинской помощи при неотложных состояниях; о правах и обя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5F6546" w:rsidRPr="00B35067" w:rsidRDefault="005F6546" w:rsidP="005F6546">
      <w:pPr>
        <w:pStyle w:val="a7"/>
        <w:rPr>
          <w:rFonts w:ascii="Times New Roman" w:hAnsi="Times New Roman"/>
          <w:spacing w:val="-16"/>
          <w:sz w:val="24"/>
          <w:szCs w:val="24"/>
        </w:rPr>
      </w:pP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pacing w:val="-16"/>
          <w:sz w:val="24"/>
          <w:szCs w:val="24"/>
        </w:rPr>
        <w:t>2.</w:t>
      </w:r>
      <w:r w:rsidRPr="00B35067">
        <w:rPr>
          <w:rFonts w:ascii="Times New Roman" w:hAnsi="Times New Roman"/>
          <w:sz w:val="24"/>
          <w:szCs w:val="24"/>
        </w:rPr>
        <w:t xml:space="preserve"> </w:t>
      </w:r>
      <w:r w:rsidRPr="00B35067">
        <w:rPr>
          <w:rFonts w:ascii="Times New Roman" w:eastAsia="Times New Roman" w:hAnsi="Times New Roman"/>
          <w:sz w:val="24"/>
          <w:szCs w:val="24"/>
        </w:rPr>
        <w:t>В ценностно-ориентационной сфере: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точников;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 умения применять полученные теоретические знания на практике — принимать обоснованные решения и вырабаты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можностей;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 умения анализировать явления и события природного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5F6546" w:rsidRPr="00B35067" w:rsidRDefault="005F6546" w:rsidP="005F6546">
      <w:pPr>
        <w:pStyle w:val="a7"/>
        <w:rPr>
          <w:rFonts w:ascii="Times New Roman" w:hAnsi="Times New Roman"/>
          <w:spacing w:val="-7"/>
          <w:sz w:val="24"/>
          <w:szCs w:val="24"/>
        </w:rPr>
      </w:pP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pacing w:val="-7"/>
          <w:sz w:val="24"/>
          <w:szCs w:val="24"/>
        </w:rPr>
        <w:t>3.</w:t>
      </w:r>
      <w:r w:rsidRPr="00B35067">
        <w:rPr>
          <w:rFonts w:ascii="Times New Roman" w:eastAsia="Times New Roman" w:hAnsi="Times New Roman"/>
          <w:sz w:val="24"/>
          <w:szCs w:val="24"/>
        </w:rPr>
        <w:t>В коммуникативной сфере: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B35067">
        <w:rPr>
          <w:rFonts w:ascii="Times New Roman" w:eastAsia="Times New Roman" w:hAnsi="Times New Roman"/>
          <w:sz w:val="24"/>
          <w:szCs w:val="24"/>
        </w:rPr>
        <w:t>на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 xml:space="preserve"> ходить</w:t>
      </w:r>
      <w:proofErr w:type="gramEnd"/>
      <w:r w:rsidRPr="00B35067">
        <w:rPr>
          <w:rFonts w:ascii="Times New Roman" w:eastAsia="Times New Roman" w:hAnsi="Times New Roman"/>
          <w:sz w:val="24"/>
          <w:szCs w:val="24"/>
        </w:rPr>
        <w:t xml:space="preserve"> компромиссное решение в различных ситуациях.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pacing w:val="-8"/>
          <w:sz w:val="24"/>
          <w:szCs w:val="24"/>
        </w:rPr>
        <w:t>4.</w:t>
      </w:r>
      <w:r w:rsidRPr="00B35067">
        <w:rPr>
          <w:rFonts w:ascii="Times New Roman" w:eastAsia="Times New Roman" w:hAnsi="Times New Roman"/>
          <w:sz w:val="24"/>
          <w:szCs w:val="24"/>
        </w:rPr>
        <w:t>В эстетической сфере: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 умение оценивать с эстетической (художественной) точ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hAnsi="Times New Roman"/>
          <w:spacing w:val="-7"/>
          <w:sz w:val="24"/>
          <w:szCs w:val="24"/>
        </w:rPr>
        <w:t>5.</w:t>
      </w:r>
      <w:r w:rsidRPr="00B35067">
        <w:rPr>
          <w:rFonts w:ascii="Times New Roman" w:eastAsia="Times New Roman" w:hAnsi="Times New Roman"/>
          <w:sz w:val="24"/>
          <w:szCs w:val="24"/>
        </w:rPr>
        <w:t>В трудовой сфере:</w:t>
      </w:r>
    </w:p>
    <w:p w:rsidR="005F6546" w:rsidRPr="00B35067" w:rsidRDefault="005F6546" w:rsidP="005F6546">
      <w:pPr>
        <w:pStyle w:val="a7"/>
        <w:rPr>
          <w:rFonts w:ascii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lastRenderedPageBreak/>
        <w:t>- знания устройства и принципов действия бытовых при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дневной жизни: локализация возможных опасных ситуаций,</w:t>
      </w:r>
      <w:r w:rsidRPr="00B35067">
        <w:rPr>
          <w:rFonts w:ascii="Times New Roman" w:eastAsia="Times New Roman" w:hAnsi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 xml:space="preserve">- умения оказывать первую медицинскую помощь. 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6. В сфере физической культуры: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 формирование установки на здоровый образ жизни;</w:t>
      </w:r>
    </w:p>
    <w:p w:rsidR="005F6546" w:rsidRPr="00B35067" w:rsidRDefault="005F6546" w:rsidP="005F6546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B35067">
        <w:rPr>
          <w:rFonts w:ascii="Times New Roman" w:eastAsia="Times New Roman" w:hAnsi="Times New Roman"/>
          <w:sz w:val="24"/>
          <w:szCs w:val="24"/>
        </w:rPr>
        <w:t>- развитие необходимых физических качеств: выносливос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B35067">
        <w:rPr>
          <w:rFonts w:ascii="Times New Roman" w:eastAsia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B35067">
        <w:rPr>
          <w:rFonts w:ascii="Times New Roman" w:eastAsia="Times New Roman" w:hAnsi="Times New Roman"/>
          <w:sz w:val="24"/>
          <w:szCs w:val="24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5F6546" w:rsidRPr="005F6546" w:rsidRDefault="005F6546" w:rsidP="006264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   курса «Основы безопасности жизнедеятельности»</w:t>
      </w:r>
    </w:p>
    <w:p w:rsidR="005F6546" w:rsidRPr="00546780" w:rsidRDefault="005F6546" w:rsidP="00626498">
      <w:pPr>
        <w:shd w:val="clear" w:color="auto" w:fill="FFFFFF"/>
        <w:spacing w:after="0" w:line="248" w:lineRule="atLeast"/>
        <w:ind w:right="45" w:firstLine="567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модульном  построении содержания основного общего образования включает в себя два учебных модуля и семь разделов.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1. Безопасность человека в природных условиях.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1. 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активному отдыху на природе.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2. 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отдых на природе и безопасность.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3. 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(внутренний) и выездной туризм. Меры безопасности.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4.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безопасности при автономном существовании человека в природной среде.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5. 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ситуации в природных условиях.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2. Основы медицинских знаний и здорового образа жизни.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6. 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 и оказание первой медицинской помощи.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7. 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и факторы, на него влияющие.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1287"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Стратегии национальной безопасности Российской Федерации до 2020 года (</w:t>
      </w:r>
      <w:proofErr w:type="gramStart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12 мая 2009 года № 537);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1287"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Стратегии государственной </w:t>
      </w:r>
      <w:proofErr w:type="spellStart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Российской Федерации до 2020 года (</w:t>
      </w:r>
      <w:proofErr w:type="gramStart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9 июня 2010 года № 690), а также на Требованиях к результатам освоения основной образовательной программы основного общего образования, представленной в федеральном государственном образовательном стандарте общего образования второго поколения.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«Основы безопасности </w:t>
      </w:r>
      <w:r w:rsidR="00180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жизнедеятельности» изучается с 6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 классы, из расчёта 1 ч в неделю для каждой параллели.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органов, осуществляющих управление в сфере образования, курс «Основы безопасности жизнедеятельности» может изучат</w:t>
      </w:r>
      <w:r w:rsidR="00180AEB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как обязательный предмет с 6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 классы, что предусмотрено в рабочей программе и учебниках под редакцией А. Т, Смирнова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предметные, планируемые результаты освоения курса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безопасности жизнедеятельности»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понимания ценности здорового и безопасного образа жизни;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готовности и способности вести диалог с другими людьми и достигать в нём взаимопонимания;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формирование </w:t>
      </w:r>
      <w:proofErr w:type="spellStart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  предложенных условий и требований, корректировать свои действия в соответствии с изменяющейся ситуацией;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  экстремистской деятельности), 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устанавливать причинно-следственные связи, строить </w:t>
      </w:r>
      <w:proofErr w:type="gramStart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626498" w:rsidRPr="005F6546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создавать, применять и преобразовывать знаки и символы, модели и схемы для решения учебных и позна</w:t>
      </w:r>
      <w:r w:rsidRPr="005F65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вательных задач:</w:t>
      </w:r>
    </w:p>
    <w:p w:rsidR="00626498" w:rsidRPr="005F6546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F6546">
        <w:rPr>
          <w:rFonts w:ascii="Symbol" w:eastAsia="Times New Roman" w:hAnsi="Symbol" w:cs="Times New Roman"/>
          <w:color w:val="444444"/>
          <w:sz w:val="24"/>
          <w:szCs w:val="24"/>
          <w:lang w:eastAsia="ru-RU"/>
        </w:rPr>
        <w:t></w:t>
      </w:r>
      <w:r w:rsidRPr="005F65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26498" w:rsidRPr="005F6546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F6546">
        <w:rPr>
          <w:rFonts w:ascii="Symbol" w:eastAsia="Times New Roman" w:hAnsi="Symbol" w:cs="Times New Roman"/>
          <w:color w:val="444444"/>
          <w:sz w:val="24"/>
          <w:szCs w:val="24"/>
          <w:lang w:eastAsia="ru-RU"/>
        </w:rPr>
        <w:t></w:t>
      </w:r>
      <w:r w:rsidRPr="005F65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формирование и развитие компетентности в области использования информационно-коммуникационных технологий;</w:t>
      </w:r>
    </w:p>
    <w:p w:rsidR="00626498" w:rsidRPr="005F6546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F6546">
        <w:rPr>
          <w:rFonts w:ascii="Symbol" w:eastAsia="Times New Roman" w:hAnsi="Symbol" w:cs="Times New Roman"/>
          <w:color w:val="444444"/>
          <w:sz w:val="24"/>
          <w:szCs w:val="24"/>
          <w:lang w:eastAsia="ru-RU"/>
        </w:rPr>
        <w:t></w:t>
      </w:r>
      <w:r w:rsidRPr="005F65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26498" w:rsidRPr="005F6546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F6546">
        <w:rPr>
          <w:rFonts w:ascii="Symbol" w:eastAsia="Times New Roman" w:hAnsi="Symbol" w:cs="Times New Roman"/>
          <w:color w:val="444444"/>
          <w:sz w:val="24"/>
          <w:szCs w:val="24"/>
          <w:lang w:eastAsia="ru-RU"/>
        </w:rPr>
        <w:t></w:t>
      </w:r>
      <w:r w:rsidRPr="005F65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1080" w:right="45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убеждения в необходимости безопасного и здорового образа жизни;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понимание личной и общественной значимости современной культуры безопасности жизнедеятельности;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понимание необходимости  сохранения природы и окружающей среды для полноценной жизни человека;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знание и умение применять правила безопасного поведения в условиях опасных и чрезвычайных ситуаций;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оказать первую помощь пострадавшим;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5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626498" w:rsidRPr="00546780" w:rsidRDefault="00626498" w:rsidP="0062649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Планируемые результаты: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3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3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Использование элементов причинно-следственного и структурно-функционального анализа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3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Поиск нужной информации по заданной теме в источниках различного типа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3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3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3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своих возможностей.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right="43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комплексной безопасности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личной безопасности в повседневной жизни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дорогах.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быту.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водоёмах.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безопасность.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при активном отдыхе в природных условиях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активному отдыху на природе.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отдых на природе и безопасность.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(внутренний) и выездной туризм, меры безопасности.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при автономном существовании человека в природной среде.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в чрезвычайных ситуациях природного, техногенного и социального характера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природного характера.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техногенного характера.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комплекс проблем безопасности социального характера.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здорового образа жизни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 и его составляющие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  о здоровье и здоровом образе жизни.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здорового образа жизни.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  разрушающие здоровье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влияние на здоровье (курение, употребление алкоголя, наркомания).</w:t>
      </w:r>
    </w:p>
    <w:p w:rsidR="00626498" w:rsidRPr="00546780" w:rsidRDefault="00626498" w:rsidP="00626498">
      <w:pPr>
        <w:shd w:val="clear" w:color="auto" w:fill="FFFFFF"/>
        <w:spacing w:after="0" w:line="248" w:lineRule="atLeast"/>
        <w:ind w:left="567" w:right="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Тематическое планирование составлено  в соответствии с учебником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498" w:rsidRPr="00546780" w:rsidRDefault="00626498" w:rsidP="00626498">
      <w:pPr>
        <w:shd w:val="clear" w:color="auto" w:fill="FFFFFF"/>
        <w:spacing w:after="0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Смирнов А.Т.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 безопасности жизнедеятельности. 6 класс: учеб</w:t>
      </w:r>
      <w:proofErr w:type="gramStart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А. Т. Смирнов, Б.О. Хренников; под общ. ред. А.Т. Смирнова. – 5-е изд. – М.: Просвещение, 2009. – 191 с. : ил. -</w:t>
      </w:r>
    </w:p>
    <w:p w:rsidR="00262666" w:rsidRPr="00546780" w:rsidRDefault="00262666" w:rsidP="00626498">
      <w:pPr>
        <w:pBdr>
          <w:bottom w:val="single" w:sz="6" w:space="4" w:color="D7E1EB"/>
        </w:pBdr>
        <w:shd w:val="clear" w:color="auto" w:fill="FFFFFF"/>
        <w:spacing w:after="0" w:line="240" w:lineRule="auto"/>
        <w:ind w:left="-851" w:firstLine="851"/>
        <w:jc w:val="both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26498" w:rsidRPr="00546780" w:rsidRDefault="00626498" w:rsidP="00626498">
      <w:pPr>
        <w:pBdr>
          <w:bottom w:val="single" w:sz="6" w:space="4" w:color="D7E1EB"/>
        </w:pBdr>
        <w:shd w:val="clear" w:color="auto" w:fill="FFFFFF"/>
        <w:spacing w:after="0" w:line="240" w:lineRule="auto"/>
        <w:ind w:left="-851" w:firstLine="851"/>
        <w:jc w:val="both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4678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Преподаваемая дисциплина: </w:t>
      </w:r>
      <w:r w:rsidRPr="00546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:rsidR="00626498" w:rsidRPr="00546780" w:rsidRDefault="00626498" w:rsidP="00626498">
      <w:pPr>
        <w:shd w:val="clear" w:color="auto" w:fill="FFFFFF"/>
        <w:spacing w:after="0" w:line="240" w:lineRule="auto"/>
        <w:ind w:left="-851"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</w:p>
    <w:p w:rsidR="00626498" w:rsidRPr="00546780" w:rsidRDefault="00626498" w:rsidP="00626498">
      <w:pPr>
        <w:shd w:val="clear" w:color="auto" w:fill="FFFFFF"/>
        <w:spacing w:after="0" w:line="240" w:lineRule="auto"/>
        <w:ind w:left="-851"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количество часов по учебному плану: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35 (ч).</w:t>
      </w:r>
    </w:p>
    <w:tbl>
      <w:tblPr>
        <w:tblW w:w="1531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2128"/>
        <w:gridCol w:w="3544"/>
        <w:gridCol w:w="851"/>
        <w:gridCol w:w="4537"/>
        <w:gridCol w:w="1844"/>
        <w:gridCol w:w="1560"/>
      </w:tblGrid>
      <w:tr w:rsidR="00626498" w:rsidRPr="00546780" w:rsidTr="00626498">
        <w:trPr>
          <w:trHeight w:val="5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Д/З.</w:t>
            </w:r>
          </w:p>
        </w:tc>
      </w:tr>
      <w:tr w:rsidR="00626498" w:rsidRPr="00546780" w:rsidTr="00626498">
        <w:trPr>
          <w:trHeight w:val="417"/>
        </w:trPr>
        <w:tc>
          <w:tcPr>
            <w:tcW w:w="153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1. Основы безопасности личности, общества и государства (25 ч)</w:t>
            </w:r>
          </w:p>
        </w:tc>
      </w:tr>
      <w:tr w:rsidR="00626498" w:rsidRPr="00546780" w:rsidTr="00626498">
        <w:trPr>
          <w:trHeight w:val="417"/>
        </w:trPr>
        <w:tc>
          <w:tcPr>
            <w:tcW w:w="153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 </w:t>
            </w:r>
            <w:r w:rsidRPr="00546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Основы комплексной безопасности (25 ч)</w:t>
            </w:r>
          </w:p>
        </w:tc>
      </w:tr>
      <w:tr w:rsidR="00626498" w:rsidRPr="00546780" w:rsidTr="00626498">
        <w:trPr>
          <w:trHeight w:val="525"/>
        </w:trPr>
        <w:tc>
          <w:tcPr>
            <w:tcW w:w="15310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активному отдыху на природе (6 ч)</w:t>
            </w:r>
          </w:p>
        </w:tc>
      </w:tr>
      <w:tr w:rsidR="00626498" w:rsidRPr="00546780" w:rsidTr="00626498">
        <w:trPr>
          <w:trHeight w:val="2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        Природа и человек.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необходимость сохранения окружающей природной среды.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        Ориентирование на местности.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основные особенности для безопасного пребывания человека в природной среде.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10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        Определение своего местонахождения и направления движения на местности.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основные способы ориентирования на местности.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        Подготовка к выходу на природу.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Вырабатывают навыки работы с картой.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11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        Определение места для бивака и организация бивачных работ.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Характеризуют порядок подготовки к выходу на природу.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        Определение необходимого снаряжения для похода.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 вести дневник безопасности, в котором в течение года описывают различные ситуации, случающиеся с человеком в природных условиях.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153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отдых на природе и безопасность (5 ч)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Общие правила безопасности во время активного отдыха на природе.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общие правила безопасности во время активного отдыха на природе.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6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Подготовка и проведение пеших походов на равнинной и горной местности.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основные меры безопасности при пеших походах на равнинной и горной местности.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Подготовка и проведение лыжных походов.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Объясняют, какие факторы необходимо учитывать при подготовке к лыжному походу.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9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9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Водные походы и обеспечение безопасности на воде.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9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особенности подготовки к водному туризму.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9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9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10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Велосипедные походы и безопасность туристов.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особенности подготовки к велосипедному туризму.</w:t>
            </w:r>
          </w:p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Объясняют, какие существуют возрастные ограничения для </w:t>
            </w:r>
            <w:proofErr w:type="gramStart"/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велотуристов</w:t>
            </w:r>
            <w:proofErr w:type="spellEnd"/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Дальний (внутренний) и выездной туризм и меры безопасности (6 ч)</w:t>
            </w:r>
          </w:p>
        </w:tc>
      </w:tr>
      <w:tr w:rsidR="00626498" w:rsidRPr="00546780" w:rsidTr="00626498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Основные факторы, оказывающие влияние на безопасность человека в дальнем (внутреннем) и выездном туризме.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Акклиматизация человека в различных климатических условиях.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факторы, которые способствуют быстрой акклиматизации человека в различных климатических  условиях.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Акклиматизация в горной местности.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особенности акклиматизации человека в горах.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1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порядок обеспечения личной безопасности при следовании к местам отдыха различными видами транспорта.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Обеспечение личной безопасности на водном транспорте.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план своих </w:t>
            </w:r>
            <w:proofErr w:type="gramStart"/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</w:t>
            </w:r>
            <w:proofErr w:type="gramEnd"/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возникновении опасных ситуаций, которые могут возникнуть при следовании речным или морским судном.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Обеспечение личной безопасности на воздушном транспорте.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средства безопасности, имеющиеся на борту самолёта, и запоминают правила их использования.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404"/>
        </w:trPr>
        <w:tc>
          <w:tcPr>
            <w:tcW w:w="153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при автономном существовании человека в природной среде (4 ч)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Автономное существование человека в природе.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виды автономного существования человека в природной среде.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4.2. Добровольная автономия человека в природной среде.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обстоятельства, при которых человек может попасть в условия вынужденной автономии в природной среде.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82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Вынужденная автономия человека в природной среде.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правила и методы по формированию навыков для безопасного существования в природной среде.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дневнике безопасности формулируют качества, которыми должен обладать человек для успешного выхода из условий вынужденной автономии в природной среде.</w:t>
            </w:r>
          </w:p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действиям людей, попавших в экстремальные условия в природной среде.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Опасные ситуации в природных условиях (4 ч)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Опасные погодные явления.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опасные погодные явления, случающиеся в своём регионе, и анализируют их последствия.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Обеспечение безопасности при встрече с дикими животными в природных условиях.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диких животных и насекомых, обитающих в регионе проживания учащихся. Объясняют, какую опасность эти животные представляют при встрече с ними.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Укусы насекомых и защита от  них.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меры профилактики, которые могут понадобиться при встрече с опасными дикими животными и насекомыми.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Клещевой энцефалит и его профилактика.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меры профилактики клещевого энцефалита.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153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 (10 ч)</w:t>
            </w:r>
          </w:p>
        </w:tc>
      </w:tr>
      <w:tr w:rsidR="00626498" w:rsidRPr="00546780" w:rsidTr="00626498">
        <w:trPr>
          <w:trHeight w:val="270"/>
        </w:trPr>
        <w:tc>
          <w:tcPr>
            <w:tcW w:w="153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 </w:t>
            </w: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46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5. </w:t>
            </w:r>
            <w:r w:rsidRPr="00546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Основы медицинских знаний и оказание первой помощи (4 ч)</w:t>
            </w:r>
          </w:p>
        </w:tc>
      </w:tr>
      <w:tr w:rsidR="00626498" w:rsidRPr="00546780" w:rsidTr="00626498">
        <w:trPr>
          <w:trHeight w:val="270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неотложных состояниях (4 ч)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Личная гигиена и оказание первой помощи в природных условиях.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правила личной гигиены, которые необходимо соблюдать в походной жизни.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Оказание первой помощи при травмах.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 в паре навыки в оказании первой помощи в походе: при травмах, при тепловом и солнечном ударе, при отморожении и ожоге.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Оказание первой помощи при тепловом и солнечном ударе, отморожении и ожоге.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Оказание первой помощи при укусах змей и насекомых.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порядок по оказанию первой помощи при укусах змей и насекомых.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153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 </w:t>
            </w:r>
            <w:r w:rsidRPr="00546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Основы здорового образа жизни (6 ч)</w:t>
            </w:r>
          </w:p>
        </w:tc>
      </w:tr>
      <w:tr w:rsidR="00626498" w:rsidRPr="00546780" w:rsidTr="00626498">
        <w:trPr>
          <w:trHeight w:val="270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человека и факторы, на него влияющие (6 ч)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Здоровый образ жизни и профилактика утомления.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положение о том, что здоровый образ жизни – индивидуальная система поведения человека.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Компьютер и его влияние на здоровье.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влияние основных неблагоприятных факторов окружающей среды на здоровье человека.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Влияние неблагоприятной окружающей среды на здоровье человека.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пагубное влияние на здоровье человека употребления наркотиков.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Влияние социальной среды на развитие и здоровье человека.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 отрицательное отношение к приёму наркотиков.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 Влияние наркотиков и других </w:t>
            </w:r>
            <w:proofErr w:type="spellStart"/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 человека.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в сети  Интернет и в средствах массовой информации, в книгах из библиотеки примеры заболевания наркоманией подростков и анализируют 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7.6. Профилактика употребления наркотиков и других </w:t>
            </w:r>
            <w:proofErr w:type="spellStart"/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498" w:rsidRPr="00546780" w:rsidRDefault="00626498" w:rsidP="0062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498" w:rsidRPr="00546780" w:rsidTr="006264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 урок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курса ОБЖ учащиеся защищают проект.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8" w:rsidRPr="00546780" w:rsidRDefault="00626498" w:rsidP="0062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6498" w:rsidRPr="00546780" w:rsidRDefault="00626498" w:rsidP="00626498">
      <w:pPr>
        <w:shd w:val="clear" w:color="auto" w:fill="FFFFFF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98" w:rsidRPr="00546780" w:rsidRDefault="00626498" w:rsidP="00626498">
      <w:pPr>
        <w:shd w:val="clear" w:color="auto" w:fill="FFFFFF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498" w:rsidRPr="00546780" w:rsidRDefault="00626498" w:rsidP="00626498">
      <w:pPr>
        <w:shd w:val="clear" w:color="auto" w:fill="FFFFFF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98" w:rsidRPr="00546780" w:rsidRDefault="00382906" w:rsidP="00626498">
      <w:pPr>
        <w:shd w:val="clear" w:color="auto" w:fill="FFFFFF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ОБЖ</w:t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Соколов А.Е</w:t>
      </w:r>
      <w:r w:rsidRPr="005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4B89" w:rsidRPr="00546780" w:rsidRDefault="00E74B89">
      <w:pPr>
        <w:rPr>
          <w:rFonts w:ascii="Times New Roman" w:hAnsi="Times New Roman" w:cs="Times New Roman"/>
          <w:b/>
          <w:sz w:val="24"/>
          <w:szCs w:val="24"/>
        </w:rPr>
      </w:pPr>
    </w:p>
    <w:sectPr w:rsidR="00E74B89" w:rsidRPr="00546780" w:rsidSect="00626498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87"/>
    <w:multiLevelType w:val="multilevel"/>
    <w:tmpl w:val="CA3C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A4883"/>
    <w:multiLevelType w:val="multilevel"/>
    <w:tmpl w:val="412A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27A70"/>
    <w:multiLevelType w:val="multilevel"/>
    <w:tmpl w:val="F58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94BE5"/>
    <w:multiLevelType w:val="multilevel"/>
    <w:tmpl w:val="CDA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B6815"/>
    <w:multiLevelType w:val="hybridMultilevel"/>
    <w:tmpl w:val="5490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498"/>
    <w:rsid w:val="00180AEB"/>
    <w:rsid w:val="00214B46"/>
    <w:rsid w:val="00262666"/>
    <w:rsid w:val="00382906"/>
    <w:rsid w:val="00423680"/>
    <w:rsid w:val="004D4377"/>
    <w:rsid w:val="00546780"/>
    <w:rsid w:val="005F6546"/>
    <w:rsid w:val="00626498"/>
    <w:rsid w:val="00660640"/>
    <w:rsid w:val="006A6E55"/>
    <w:rsid w:val="00706F5B"/>
    <w:rsid w:val="008306C7"/>
    <w:rsid w:val="009F5596"/>
    <w:rsid w:val="00E74B89"/>
    <w:rsid w:val="00FC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89"/>
  </w:style>
  <w:style w:type="paragraph" w:styleId="2">
    <w:name w:val="heading 2"/>
    <w:basedOn w:val="a"/>
    <w:link w:val="20"/>
    <w:uiPriority w:val="9"/>
    <w:qFormat/>
    <w:rsid w:val="00626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498"/>
    <w:rPr>
      <w:b/>
      <w:bCs/>
    </w:rPr>
  </w:style>
  <w:style w:type="character" w:customStyle="1" w:styleId="apple-converted-space">
    <w:name w:val="apple-converted-space"/>
    <w:basedOn w:val="a0"/>
    <w:rsid w:val="00626498"/>
  </w:style>
  <w:style w:type="paragraph" w:styleId="a5">
    <w:name w:val="Body Text"/>
    <w:basedOn w:val="a"/>
    <w:link w:val="a6"/>
    <w:rsid w:val="00626498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26498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F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5F65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0F08F-E46F-422D-8ADE-B536C4B3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2015-09-29T13:49:00Z</dcterms:created>
  <dcterms:modified xsi:type="dcterms:W3CDTF">2020-12-20T13:29:00Z</dcterms:modified>
</cp:coreProperties>
</file>